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6275B998" w:rsidR="00E36555" w:rsidRPr="00A24678" w:rsidRDefault="00E36555" w:rsidP="00E36555">
                                      <w:pPr>
                                        <w:pStyle w:val="Footer"/>
                                        <w:rPr>
                                          <w:sz w:val="28"/>
                                          <w:szCs w:val="28"/>
                                        </w:rPr>
                                      </w:pPr>
                                      <w:r w:rsidRPr="00A24678">
                                        <w:rPr>
                                          <w:sz w:val="28"/>
                                          <w:szCs w:val="28"/>
                                        </w:rPr>
                                        <w:t xml:space="preserve">Name: </w:t>
                                      </w:r>
                                      <w:r>
                                        <w:rPr>
                                          <w:sz w:val="28"/>
                                          <w:szCs w:val="28"/>
                                        </w:rPr>
                                        <w:t>###</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1524A8DE"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5496E48B" w:rsidR="00B0691F" w:rsidRPr="00A24678" w:rsidRDefault="00B0691F" w:rsidP="00B0691F">
                                      <w:pPr>
                                        <w:pStyle w:val="Footer"/>
                                        <w:rPr>
                                          <w:sz w:val="28"/>
                                          <w:szCs w:val="28"/>
                                        </w:rPr>
                                      </w:pPr>
                                      <w:r w:rsidRPr="00A24678">
                                        <w:rPr>
                                          <w:sz w:val="28"/>
                                          <w:szCs w:val="28"/>
                                        </w:rPr>
                                        <w:t xml:space="preserve">Name: </w:t>
                                      </w:r>
                                      <w:r>
                                        <w:rPr>
                                          <w:sz w:val="28"/>
                                          <w:szCs w:val="28"/>
                                        </w:rPr>
                                        <w:t>###</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74E77148"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3EC47A1"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&#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6275B998" w:rsidR="00E36555" w:rsidRPr="00A24678" w:rsidRDefault="00E36555" w:rsidP="00E36555">
                                <w:pPr>
                                  <w:pStyle w:val="Footer"/>
                                  <w:rPr>
                                    <w:sz w:val="28"/>
                                    <w:szCs w:val="28"/>
                                  </w:rPr>
                                </w:pPr>
                                <w:r w:rsidRPr="00A24678">
                                  <w:rPr>
                                    <w:sz w:val="28"/>
                                    <w:szCs w:val="28"/>
                                  </w:rPr>
                                  <w:t xml:space="preserve">Name: </w:t>
                                </w:r>
                                <w:r>
                                  <w:rPr>
                                    <w:sz w:val="28"/>
                                    <w:szCs w:val="28"/>
                                  </w:rPr>
                                  <w:t>###</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1524A8DE"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5496E48B" w:rsidR="00B0691F" w:rsidRPr="00A24678" w:rsidRDefault="00B0691F" w:rsidP="00B0691F">
                                <w:pPr>
                                  <w:pStyle w:val="Footer"/>
                                  <w:rPr>
                                    <w:sz w:val="28"/>
                                    <w:szCs w:val="28"/>
                                  </w:rPr>
                                </w:pPr>
                                <w:r w:rsidRPr="00A24678">
                                  <w:rPr>
                                    <w:sz w:val="28"/>
                                    <w:szCs w:val="28"/>
                                  </w:rPr>
                                  <w:t xml:space="preserve">Name: </w:t>
                                </w:r>
                                <w:r>
                                  <w:rPr>
                                    <w:sz w:val="28"/>
                                    <w:szCs w:val="28"/>
                                  </w:rPr>
                                  <w:t>###</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74E77148"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3EC47A1"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">
                    <v:rect id="Rectangle 199" o:spid="_x0000_s1030" style="position:absolute;left:-693;top:4517;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p w14:paraId="34536C2F" w14:textId="77777777" w:rsidR="00496101" w:rsidRDefault="00822BAC">
      <w:pPr>
        <w:pStyle w:val="Heading1"/>
      </w:pPr>
      <w:bookmarkStart w:id="0" w:name="_Toc321140622"/>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CLO6:</w:t>
                            </w:r>
                            <w:r w:rsidRPr="00E6761D">
                              <w:rPr>
                                <w:rStyle w:val="QuoteChar"/>
                                <w:sz w:val="18"/>
                                <w:szCs w:val="14"/>
                              </w:rPr>
                              <w:t>Explore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CLO6:</w:t>
                      </w:r>
                      <w:r w:rsidRPr="00E6761D">
                        <w:rPr>
                          <w:rStyle w:val="QuoteChar"/>
                          <w:sz w:val="18"/>
                          <w:szCs w:val="14"/>
                        </w:rPr>
                        <w:t>Explore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20FADDCE" w14:textId="52EC2399" w:rsidR="009B1948" w:rsidRDefault="006051A8" w:rsidP="006051A8">
      <w:pPr>
        <w:jc w:val="center"/>
        <w:rPr>
          <w:rFonts w:ascii="Times New Roman" w:eastAsiaTheme="majorEastAsia" w:hAnsi="Times New Roman" w:cs="Times New Roman"/>
          <w:b/>
          <w:bCs/>
          <w:color w:val="000000" w:themeColor="text1"/>
          <w:sz w:val="24"/>
          <w:szCs w:val="12"/>
        </w:rPr>
      </w:pPr>
      <w:r w:rsidRPr="006051A8">
        <w:rPr>
          <w:rFonts w:ascii="Times New Roman" w:eastAsiaTheme="majorEastAsia" w:hAnsi="Times New Roman" w:cs="Times New Roman"/>
          <w:b/>
          <w:bCs/>
          <w:color w:val="000000" w:themeColor="text1"/>
          <w:sz w:val="24"/>
          <w:szCs w:val="12"/>
        </w:rPr>
        <w:t>Student Performance Support System (SPSS)</w:t>
      </w:r>
      <w:r w:rsidR="005C407A">
        <w:rPr>
          <w:rFonts w:ascii="Times New Roman" w:eastAsiaTheme="majorEastAsia" w:hAnsi="Times New Roman" w:cs="Times New Roman"/>
          <w:b/>
          <w:bCs/>
          <w:color w:val="000000" w:themeColor="text1"/>
          <w:sz w:val="24"/>
          <w:szCs w:val="12"/>
        </w:rPr>
        <w:t xml:space="preserve"> </w:t>
      </w:r>
    </w:p>
    <w:p w14:paraId="7D0F7B37" w14:textId="13C640E4" w:rsidR="00E766A3" w:rsidRPr="00E766A3" w:rsidRDefault="00E766A3" w:rsidP="009A1760">
      <w:pPr>
        <w:pStyle w:val="NormalWeb"/>
        <w:spacing w:before="0" w:beforeAutospacing="0"/>
        <w:jc w:val="both"/>
      </w:pPr>
      <w:r w:rsidRPr="00E766A3">
        <w:rPr>
          <w:b/>
          <w:bCs/>
        </w:rPr>
        <w:t>Project Guidelines &amp; Requirements:</w:t>
      </w:r>
      <w:r w:rsidRPr="00E766A3">
        <w:t xml:space="preserve"> This project is a group-based activity that must </w:t>
      </w:r>
      <w:r>
        <w:t>include 5</w:t>
      </w:r>
      <w:r w:rsidRPr="00E766A3">
        <w:t xml:space="preserve"> members. The team must assign a designated Team Leader who is responsible for uploading all official project documents and acting as the primary point of contact with the course instructor. Additionally, the team leader is responsible for distributing the workload among group members and tracking their milestone progress throughout the project timeline. </w:t>
      </w:r>
    </w:p>
    <w:p w14:paraId="55F6E9E3" w14:textId="00F7F959" w:rsidR="00E766A3" w:rsidRPr="00E766A3" w:rsidRDefault="00E766A3" w:rsidP="009A1760">
      <w:p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color w:val="auto"/>
          <w:sz w:val="24"/>
          <w:szCs w:val="24"/>
          <w:lang w:eastAsia="en-US"/>
        </w:rPr>
        <w:t xml:space="preserve">Students must use Excel for data management and </w:t>
      </w:r>
      <w:r w:rsidR="009A1760" w:rsidRPr="009A1760">
        <w:rPr>
          <w:rFonts w:ascii="Times New Roman" w:eastAsia="Times New Roman" w:hAnsi="Times New Roman" w:cs="Times New Roman"/>
          <w:color w:val="auto"/>
          <w:sz w:val="24"/>
          <w:szCs w:val="24"/>
          <w:lang w:eastAsia="en-US"/>
        </w:rPr>
        <w:t xml:space="preserve">the </w:t>
      </w:r>
      <w:r w:rsidRPr="00E766A3">
        <w:rPr>
          <w:rFonts w:ascii="Times New Roman" w:eastAsia="Times New Roman" w:hAnsi="Times New Roman" w:cs="Times New Roman"/>
          <w:color w:val="auto"/>
          <w:sz w:val="24"/>
          <w:szCs w:val="24"/>
          <w:lang w:eastAsia="en-US"/>
        </w:rPr>
        <w:t>Orange Data Mining workflow software to construct the decision logic models for this project.</w:t>
      </w:r>
    </w:p>
    <w:p w14:paraId="7C777B82"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1. Work Completed This Period</w:t>
      </w:r>
    </w:p>
    <w:p w14:paraId="0ECA2676"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Topic Selection:</w:t>
      </w:r>
      <w:r w:rsidRPr="00E766A3">
        <w:rPr>
          <w:rFonts w:ascii="Times New Roman" w:eastAsia="Times New Roman" w:hAnsi="Times New Roman" w:cs="Times New Roman"/>
          <w:color w:val="auto"/>
          <w:sz w:val="24"/>
          <w:szCs w:val="24"/>
          <w:lang w:eastAsia="en-US"/>
        </w:rPr>
        <w:t xml:space="preserve"> Selected a school-based decision support system (SPSS) designed to assist educators in identifying and tracking at-risk students who require immediate academic interventions. </w:t>
      </w:r>
    </w:p>
    <w:p w14:paraId="7C3236A2" w14:textId="405FC22A"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Criteria Definition:</w:t>
      </w:r>
      <w:r w:rsidRPr="00E766A3">
        <w:rPr>
          <w:rFonts w:ascii="Times New Roman" w:eastAsia="Times New Roman" w:hAnsi="Times New Roman" w:cs="Times New Roman"/>
          <w:color w:val="auto"/>
          <w:sz w:val="24"/>
          <w:szCs w:val="24"/>
          <w:lang w:eastAsia="en-US"/>
        </w:rPr>
        <w:t xml:space="preserve"> Established explicit threshold parameters for the rule-based decision engine, setting flags for student test scores that drop below 60% and cumulative class attendance rates that fall below 75%. </w:t>
      </w:r>
    </w:p>
    <w:p w14:paraId="2D66E6C7"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Setup:</w:t>
      </w:r>
      <w:r w:rsidRPr="00E766A3">
        <w:rPr>
          <w:rFonts w:ascii="Times New Roman" w:eastAsia="Times New Roman" w:hAnsi="Times New Roman" w:cs="Times New Roman"/>
          <w:color w:val="auto"/>
          <w:sz w:val="24"/>
          <w:szCs w:val="24"/>
          <w:lang w:eastAsia="en-US"/>
        </w:rPr>
        <w:t xml:space="preserve"> Formulated a structured mock dataset in an Excel spreadsheet mapping the grades, names, and attendance records of 30 student profiles to safely evaluate algorithm performance. </w:t>
      </w:r>
    </w:p>
    <w:p w14:paraId="5FB038EE" w14:textId="77777777" w:rsid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Project Workspace Setup:</w:t>
      </w:r>
      <w:r w:rsidRPr="00E766A3">
        <w:rPr>
          <w:rFonts w:ascii="Times New Roman" w:eastAsia="Times New Roman" w:hAnsi="Times New Roman" w:cs="Times New Roman"/>
          <w:color w:val="auto"/>
          <w:sz w:val="24"/>
          <w:szCs w:val="24"/>
          <w:lang w:eastAsia="en-US"/>
        </w:rPr>
        <w:t xml:space="preserve"> Initialized a shared Google Doc workspace for collaborative report authoring and established a shared cloud storage environment to begin tracking weekly progress logs. </w:t>
      </w:r>
    </w:p>
    <w:p w14:paraId="1F7B999F" w14:textId="52383794" w:rsidR="007973AC" w:rsidRPr="007973AC" w:rsidRDefault="007973AC" w:rsidP="007973AC">
      <w:pPr>
        <w:spacing w:after="100" w:afterAutospacing="1" w:line="240" w:lineRule="auto"/>
        <w:jc w:val="both"/>
        <w:rPr>
          <w:rFonts w:ascii="Times New Roman" w:eastAsia="Times New Roman" w:hAnsi="Times New Roman" w:cs="Times New Roman"/>
          <w:color w:val="EE0000"/>
          <w:sz w:val="24"/>
          <w:szCs w:val="24"/>
          <w:lang w:eastAsia="en-US"/>
        </w:rPr>
      </w:pPr>
      <w:r w:rsidRPr="007973AC">
        <w:rPr>
          <w:rFonts w:ascii="Times New Roman" w:eastAsia="Times New Roman" w:hAnsi="Times New Roman" w:cs="Times New Roman"/>
          <w:b/>
          <w:bCs/>
          <w:color w:val="EE0000"/>
          <w:sz w:val="24"/>
          <w:szCs w:val="24"/>
          <w:lang w:eastAsia="en-US"/>
        </w:rPr>
        <w:t>Answer:</w:t>
      </w:r>
    </w:p>
    <w:p w14:paraId="46244A1C"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Topic Selection: </w:t>
      </w:r>
      <w:r w:rsidRPr="007973AC">
        <w:rPr>
          <w:rFonts w:ascii="Times New Roman" w:eastAsia="Times New Roman" w:hAnsi="Times New Roman" w:cs="Times New Roman"/>
          <w:color w:val="auto"/>
          <w:sz w:val="24"/>
          <w:szCs w:val="24"/>
          <w:lang w:eastAsia="en-US"/>
        </w:rPr>
        <w:t>Selected a school-based decision support system (SPSS) designed to assist educators in identifying and tracking at-risk students who require immediate academic interventions.</w:t>
      </w:r>
    </w:p>
    <w:p w14:paraId="793BFF3E"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Criteria Definition: </w:t>
      </w:r>
      <w:r w:rsidRPr="007973AC">
        <w:rPr>
          <w:rFonts w:ascii="Times New Roman" w:eastAsia="Times New Roman" w:hAnsi="Times New Roman" w:cs="Times New Roman"/>
          <w:color w:val="auto"/>
          <w:sz w:val="24"/>
          <w:szCs w:val="24"/>
          <w:lang w:eastAsia="en-US"/>
        </w:rPr>
        <w:t>Established explicit threshold parameters for the rule-based decision engine, setting flags for student test scores that drop below 60% and cumulative class attendance rates that fall below 75%.</w:t>
      </w:r>
    </w:p>
    <w:p w14:paraId="0DBBDD05"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lastRenderedPageBreak/>
        <w:t xml:space="preserve">Data Setup: </w:t>
      </w:r>
      <w:r w:rsidRPr="007973AC">
        <w:rPr>
          <w:rFonts w:ascii="Times New Roman" w:eastAsia="Times New Roman" w:hAnsi="Times New Roman" w:cs="Times New Roman"/>
          <w:color w:val="auto"/>
          <w:sz w:val="24"/>
          <w:szCs w:val="24"/>
          <w:lang w:eastAsia="en-US"/>
        </w:rPr>
        <w:t>Formulated a structured mock dataset in an Excel spreadsheet mapping the grades, names, and attendance records of 40 student profiles — evenly distributed across all four risk outcomes (dual-threshold failure, academic-only failure, attendance-only failure, and satisfactory standing) — to safely evaluate algorithm performance ahead of receiving real student data.</w:t>
      </w:r>
    </w:p>
    <w:p w14:paraId="7B1AC714"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Analytics Pipeline: </w:t>
      </w:r>
      <w:r w:rsidRPr="007973AC">
        <w:rPr>
          <w:rFonts w:ascii="Times New Roman" w:eastAsia="Times New Roman" w:hAnsi="Times New Roman" w:cs="Times New Roman"/>
          <w:color w:val="auto"/>
          <w:sz w:val="24"/>
          <w:szCs w:val="24"/>
          <w:lang w:eastAsia="en-US"/>
        </w:rPr>
        <w:t>Built the initial Orange Data Mining workflow (File → Tree → Test and Score → Predictions) and ran the first cross-validation pass. This surfaced an early data-leakage issue — two pre-computed PASS/FAIL helper columns had been included as model features, causing a trivial 1.000 score across every metric — which the team diagnosed and corrected by restricting the model to the raw Average and Attendance % features.</w:t>
      </w:r>
    </w:p>
    <w:p w14:paraId="4D54484B"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Dashboard Build: </w:t>
      </w:r>
      <w:r w:rsidRPr="007973AC">
        <w:rPr>
          <w:rFonts w:ascii="Times New Roman" w:eastAsia="Times New Roman" w:hAnsi="Times New Roman" w:cs="Times New Roman"/>
          <w:color w:val="auto"/>
          <w:sz w:val="24"/>
          <w:szCs w:val="24"/>
          <w:lang w:eastAsia="en-US"/>
        </w:rPr>
        <w:t>Constructed a live Excel dashboard tab with KPI cards (Total Students, RED/YELLOW/GREEN counts, % at risk), a risk-category bar and pie chart, a scatter-plot risk matrix showing every student against the 60%/75% threshold lines, and a weekly risk-trend line chart.</w:t>
      </w:r>
    </w:p>
    <w:p w14:paraId="3566532B"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Project Workspace Setup: </w:t>
      </w:r>
      <w:r w:rsidRPr="007973AC">
        <w:rPr>
          <w:rFonts w:ascii="Times New Roman" w:eastAsia="Times New Roman" w:hAnsi="Times New Roman" w:cs="Times New Roman"/>
          <w:color w:val="auto"/>
          <w:sz w:val="24"/>
          <w:szCs w:val="24"/>
          <w:lang w:eastAsia="en-US"/>
        </w:rPr>
        <w:t>Initialized a shared Google Doc workspace for collaborative report authoring and established a shared cloud storage environment to begin tracking weekly progress logs.</w:t>
      </w:r>
    </w:p>
    <w:p w14:paraId="01EC6EBD" w14:textId="77777777" w:rsidR="007973AC" w:rsidRPr="00E766A3" w:rsidRDefault="007973AC" w:rsidP="007973AC">
      <w:pPr>
        <w:spacing w:after="100" w:afterAutospacing="1" w:line="240" w:lineRule="auto"/>
        <w:ind w:left="360"/>
        <w:jc w:val="both"/>
        <w:rPr>
          <w:rFonts w:ascii="Times New Roman" w:eastAsia="Times New Roman" w:hAnsi="Times New Roman" w:cs="Times New Roman"/>
          <w:color w:val="auto"/>
          <w:sz w:val="24"/>
          <w:szCs w:val="24"/>
          <w:lang w:eastAsia="en-US"/>
        </w:rPr>
      </w:pPr>
    </w:p>
    <w:p w14:paraId="0684FE19"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2. One Key Decision Made During This Period</w:t>
      </w:r>
    </w:p>
    <w:p w14:paraId="3714AD52"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Decision:</w:t>
      </w:r>
      <w:r w:rsidRPr="00E766A3">
        <w:rPr>
          <w:rFonts w:ascii="Times New Roman" w:eastAsia="Times New Roman" w:hAnsi="Times New Roman" w:cs="Times New Roman"/>
          <w:color w:val="auto"/>
          <w:sz w:val="24"/>
          <w:szCs w:val="24"/>
          <w:lang w:eastAsia="en-US"/>
        </w:rPr>
        <w:t xml:space="preserve"> The team decided to construct the core decision support logic utilizing deterministic conditional threshold models and visual decision trees within the Orange software suite rather than an advanced predictive machine learning algorithm. </w:t>
      </w:r>
    </w:p>
    <w:p w14:paraId="06A2B42C" w14:textId="42DC3D90" w:rsidR="007973AC" w:rsidRPr="007973AC" w:rsidRDefault="00E766A3" w:rsidP="007973AC">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Reasoning:</w:t>
      </w:r>
      <w:r w:rsidRPr="00E766A3">
        <w:rPr>
          <w:rFonts w:ascii="Times New Roman" w:eastAsia="Times New Roman" w:hAnsi="Times New Roman" w:cs="Times New Roman"/>
          <w:color w:val="auto"/>
          <w:sz w:val="24"/>
          <w:szCs w:val="24"/>
          <w:lang w:eastAsia="en-US"/>
        </w:rPr>
        <w:t xml:space="preserve"> In educational decision support systems, transparency and auditability are critical. Teachers must understand the exact reasons why a specific student has been flagged for support. A rule-based expert system implemented via visible data workflows guarantees absolute explanation clarity, whereas a machine learning setup acts as an opaque "black box" that lacks immediate interpretability for the user. </w:t>
      </w:r>
    </w:p>
    <w:p w14:paraId="41C9FC8D"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3. One Problem Encountered</w:t>
      </w:r>
    </w:p>
    <w:p w14:paraId="7CEA8FFA" w14:textId="6E42A20B" w:rsidR="00E766A3" w:rsidRP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Problem:</w:t>
      </w:r>
      <w:r w:rsidRPr="00E766A3">
        <w:rPr>
          <w:rFonts w:ascii="Times New Roman" w:eastAsia="Times New Roman" w:hAnsi="Times New Roman" w:cs="Times New Roman"/>
          <w:color w:val="auto"/>
          <w:sz w:val="24"/>
          <w:szCs w:val="24"/>
          <w:lang w:eastAsia="en-US"/>
        </w:rPr>
        <w:t xml:space="preserve"> The early system framework focused strictly on evaluating overall final exam performance. Testing revealed that students with excellent initial </w:t>
      </w:r>
      <w:r w:rsidRPr="00E766A3">
        <w:rPr>
          <w:rFonts w:ascii="Times New Roman" w:eastAsia="Times New Roman" w:hAnsi="Times New Roman" w:cs="Times New Roman"/>
          <w:color w:val="auto"/>
          <w:sz w:val="24"/>
          <w:szCs w:val="24"/>
          <w:lang w:eastAsia="en-US"/>
        </w:rPr>
        <w:lastRenderedPageBreak/>
        <w:t xml:space="preserve">exam metrics who suddenly ceased </w:t>
      </w:r>
      <w:r w:rsidR="00473AD1">
        <w:rPr>
          <w:rFonts w:ascii="Times New Roman" w:eastAsia="Times New Roman" w:hAnsi="Times New Roman" w:cs="Times New Roman"/>
          <w:color w:val="auto"/>
          <w:sz w:val="24"/>
          <w:szCs w:val="24"/>
          <w:lang w:eastAsia="en-US"/>
        </w:rPr>
        <w:t>attending class went completely unflagged until it was too late for preventive</w:t>
      </w:r>
      <w:r w:rsidRPr="00E766A3">
        <w:rPr>
          <w:rFonts w:ascii="Times New Roman" w:eastAsia="Times New Roman" w:hAnsi="Times New Roman" w:cs="Times New Roman"/>
          <w:color w:val="auto"/>
          <w:sz w:val="24"/>
          <w:szCs w:val="24"/>
          <w:lang w:eastAsia="en-US"/>
        </w:rPr>
        <w:t xml:space="preserve"> intervention. </w:t>
      </w:r>
    </w:p>
    <w:p w14:paraId="4DA25318" w14:textId="39C26F65" w:rsid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Resolution:</w:t>
      </w:r>
      <w:r w:rsidRPr="00E766A3">
        <w:rPr>
          <w:rFonts w:ascii="Times New Roman" w:eastAsia="Times New Roman" w:hAnsi="Times New Roman" w:cs="Times New Roman"/>
          <w:color w:val="auto"/>
          <w:sz w:val="24"/>
          <w:szCs w:val="24"/>
          <w:lang w:eastAsia="en-US"/>
        </w:rPr>
        <w:t xml:space="preserve"> We modified the core system logic to deploy a multi-criteria parallel trigger framework. The revised system monitors variables dynamically, immediately flagging a student if </w:t>
      </w:r>
      <w:r w:rsidRPr="00E766A3">
        <w:rPr>
          <w:rFonts w:ascii="Times New Roman" w:eastAsia="Times New Roman" w:hAnsi="Times New Roman" w:cs="Times New Roman"/>
          <w:i/>
          <w:iCs/>
          <w:color w:val="auto"/>
          <w:sz w:val="24"/>
          <w:szCs w:val="24"/>
          <w:lang w:eastAsia="en-US"/>
        </w:rPr>
        <w:t>either</w:t>
      </w:r>
      <w:r w:rsidRPr="00E766A3">
        <w:rPr>
          <w:rFonts w:ascii="Times New Roman" w:eastAsia="Times New Roman" w:hAnsi="Times New Roman" w:cs="Times New Roman"/>
          <w:color w:val="auto"/>
          <w:sz w:val="24"/>
          <w:szCs w:val="24"/>
          <w:lang w:eastAsia="en-US"/>
        </w:rPr>
        <w:t xml:space="preserve"> their test average falls below 60% </w:t>
      </w:r>
      <w:r w:rsidRPr="00E766A3">
        <w:rPr>
          <w:rFonts w:ascii="Times New Roman" w:eastAsia="Times New Roman" w:hAnsi="Times New Roman" w:cs="Times New Roman"/>
          <w:i/>
          <w:iCs/>
          <w:color w:val="auto"/>
          <w:sz w:val="24"/>
          <w:szCs w:val="24"/>
          <w:lang w:eastAsia="en-US"/>
        </w:rPr>
        <w:t>or</w:t>
      </w:r>
      <w:r w:rsidRPr="00E766A3">
        <w:rPr>
          <w:rFonts w:ascii="Times New Roman" w:eastAsia="Times New Roman" w:hAnsi="Times New Roman" w:cs="Times New Roman"/>
          <w:color w:val="auto"/>
          <w:sz w:val="24"/>
          <w:szCs w:val="24"/>
          <w:lang w:eastAsia="en-US"/>
        </w:rPr>
        <w:t xml:space="preserve"> their class attendance falls below 75%, rather than waiting for a final average. </w:t>
      </w:r>
    </w:p>
    <w:p w14:paraId="4EEA1999" w14:textId="3AAB37DD" w:rsidR="007973AC" w:rsidRPr="007973AC" w:rsidRDefault="007973AC" w:rsidP="007973AC">
      <w:pPr>
        <w:spacing w:after="100" w:afterAutospacing="1" w:line="240" w:lineRule="auto"/>
        <w:jc w:val="both"/>
        <w:rPr>
          <w:rFonts w:ascii="Times New Roman" w:eastAsia="Times New Roman" w:hAnsi="Times New Roman" w:cs="Times New Roman"/>
          <w:b/>
          <w:bCs/>
          <w:color w:val="EE0000"/>
          <w:sz w:val="28"/>
          <w:szCs w:val="28"/>
          <w:lang w:eastAsia="en-US"/>
        </w:rPr>
      </w:pPr>
      <w:r w:rsidRPr="007973AC">
        <w:rPr>
          <w:rFonts w:ascii="Times New Roman" w:eastAsia="Times New Roman" w:hAnsi="Times New Roman" w:cs="Times New Roman"/>
          <w:b/>
          <w:bCs/>
          <w:color w:val="EE0000"/>
          <w:sz w:val="28"/>
          <w:szCs w:val="28"/>
          <w:lang w:eastAsia="en-US"/>
        </w:rPr>
        <w:t>Answer:</w:t>
      </w:r>
    </w:p>
    <w:p w14:paraId="5FA09D0D"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The Problem: </w:t>
      </w:r>
      <w:r w:rsidRPr="007973AC">
        <w:rPr>
          <w:rFonts w:ascii="Times New Roman" w:eastAsia="Times New Roman" w:hAnsi="Times New Roman" w:cs="Times New Roman"/>
          <w:color w:val="auto"/>
          <w:sz w:val="24"/>
          <w:szCs w:val="24"/>
          <w:lang w:eastAsia="en-US"/>
        </w:rPr>
        <w:t>The early system framework focused strictly on evaluating overall final exam performance. Testing revealed that students with excellent initial exam metrics who suddenly ceased attending class went completely unflagged until it was too late for preventive intervention. A related issue surfaced later during Orange model testing: a decision tree trained on data that included two pre-computed status columns returned a perfect 1.000 score on every evaluation metric, which was an immediate signal that the model was not really “learning” anything — it had direct access to a column that already encoded the answer.</w:t>
      </w:r>
    </w:p>
    <w:p w14:paraId="2FB5E2C0"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The Resolution: </w:t>
      </w:r>
      <w:r w:rsidRPr="007973AC">
        <w:rPr>
          <w:rFonts w:ascii="Times New Roman" w:eastAsia="Times New Roman" w:hAnsi="Times New Roman" w:cs="Times New Roman"/>
          <w:color w:val="auto"/>
          <w:sz w:val="24"/>
          <w:szCs w:val="24"/>
          <w:lang w:eastAsia="en-US"/>
        </w:rPr>
        <w:t>We modified the core system logic to deploy a multi-criteria parallel trigger framework. The revised system monitors variables dynamically, immediately flagging a student if either their test average falls below 60% or their class attendance falls below 75%, rather than waiting for a final average. For the Orange leakage issue, we reassigned the two derived PASS/FAIL helper columns to a non-predictive (meta) role so the decision tree could only see the raw Average and Attendance % values, forcing it to rediscover the threshold logic on its own rather than shortcut through a pre-computed label.</w:t>
      </w:r>
    </w:p>
    <w:p w14:paraId="6FE26B91" w14:textId="77777777" w:rsidR="007973AC" w:rsidRPr="00E766A3" w:rsidRDefault="007973AC" w:rsidP="007973AC">
      <w:pPr>
        <w:spacing w:after="100" w:afterAutospacing="1" w:line="240" w:lineRule="auto"/>
        <w:jc w:val="both"/>
        <w:rPr>
          <w:rFonts w:ascii="Times New Roman" w:eastAsia="Times New Roman" w:hAnsi="Times New Roman" w:cs="Times New Roman"/>
          <w:color w:val="auto"/>
          <w:sz w:val="24"/>
          <w:szCs w:val="24"/>
          <w:lang w:eastAsia="en-US"/>
        </w:rPr>
      </w:pPr>
    </w:p>
    <w:p w14:paraId="675AA180"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4. Plan to Do Next</w:t>
      </w:r>
    </w:p>
    <w:p w14:paraId="1AF286EA"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Build Data Models:</w:t>
      </w:r>
      <w:r w:rsidRPr="00E766A3">
        <w:rPr>
          <w:rFonts w:ascii="Times New Roman" w:eastAsia="Times New Roman" w:hAnsi="Times New Roman" w:cs="Times New Roman"/>
          <w:color w:val="auto"/>
          <w:sz w:val="24"/>
          <w:szCs w:val="24"/>
          <w:lang w:eastAsia="en-US"/>
        </w:rPr>
        <w:t xml:space="preserve"> Ingest the Excel dataset matrix into Orange Data Mining and construct the visual data workflows to apply our multi-criteria rules. </w:t>
      </w:r>
    </w:p>
    <w:p w14:paraId="652E898F"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Design Dashboards:</w:t>
      </w:r>
      <w:r w:rsidRPr="00E766A3">
        <w:rPr>
          <w:rFonts w:ascii="Times New Roman" w:eastAsia="Times New Roman" w:hAnsi="Times New Roman" w:cs="Times New Roman"/>
          <w:color w:val="auto"/>
          <w:sz w:val="24"/>
          <w:szCs w:val="24"/>
          <w:lang w:eastAsia="en-US"/>
        </w:rPr>
        <w:t xml:space="preserve"> Build clear graphical visualization widgets and evaluation dashboards within the workspace so a teacher can assess class risk levels at a glance.</w:t>
      </w:r>
    </w:p>
    <w:p w14:paraId="456028E3" w14:textId="77777777" w:rsid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Final Report &amp; Reflection:</w:t>
      </w:r>
      <w:r w:rsidRPr="00E766A3">
        <w:rPr>
          <w:rFonts w:ascii="Times New Roman" w:eastAsia="Times New Roman" w:hAnsi="Times New Roman" w:cs="Times New Roman"/>
          <w:color w:val="auto"/>
          <w:sz w:val="24"/>
          <w:szCs w:val="24"/>
          <w:lang w:eastAsia="en-US"/>
        </w:rPr>
        <w:t xml:space="preserve"> Begin drafting the technical system design sections and collaborate on writing the individual end-of-project reflection components regarding system constraints and ethical data tracking disclosures. </w:t>
      </w:r>
    </w:p>
    <w:p w14:paraId="0DA807C8" w14:textId="1E9617AA" w:rsidR="007973AC" w:rsidRDefault="007973AC" w:rsidP="007973AC">
      <w:pPr>
        <w:spacing w:after="100" w:afterAutospacing="1" w:line="240" w:lineRule="auto"/>
        <w:jc w:val="both"/>
        <w:rPr>
          <w:rFonts w:ascii="Times New Roman" w:eastAsia="Times New Roman" w:hAnsi="Times New Roman" w:cs="Times New Roman"/>
          <w:b/>
          <w:bCs/>
          <w:color w:val="EE0000"/>
          <w:sz w:val="28"/>
          <w:szCs w:val="28"/>
          <w:lang w:eastAsia="en-US"/>
        </w:rPr>
      </w:pPr>
      <w:r w:rsidRPr="007973AC">
        <w:rPr>
          <w:rFonts w:ascii="Times New Roman" w:eastAsia="Times New Roman" w:hAnsi="Times New Roman" w:cs="Times New Roman"/>
          <w:b/>
          <w:bCs/>
          <w:color w:val="EE0000"/>
          <w:sz w:val="28"/>
          <w:szCs w:val="28"/>
          <w:lang w:eastAsia="en-US"/>
        </w:rPr>
        <w:t>Answer:</w:t>
      </w:r>
    </w:p>
    <w:p w14:paraId="5C5AB03F"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lastRenderedPageBreak/>
        <w:t xml:space="preserve">Finalize Data Models: </w:t>
      </w:r>
      <w:r w:rsidRPr="007973AC">
        <w:rPr>
          <w:rFonts w:ascii="Times New Roman" w:eastAsia="Times New Roman" w:hAnsi="Times New Roman" w:cs="Times New Roman"/>
          <w:color w:val="auto"/>
          <w:sz w:val="24"/>
          <w:szCs w:val="24"/>
          <w:lang w:eastAsia="en-US"/>
        </w:rPr>
        <w:t>Replace the mock dataset with real student data once it is provided, re-run the Orange workflow, and confirm the Decision Tree and Confusion Matrix results still hold on the real records.</w:t>
      </w:r>
    </w:p>
    <w:p w14:paraId="1E284704"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Refine Dashboards: </w:t>
      </w:r>
      <w:r w:rsidRPr="007973AC">
        <w:rPr>
          <w:rFonts w:ascii="Times New Roman" w:eastAsia="Times New Roman" w:hAnsi="Times New Roman" w:cs="Times New Roman"/>
          <w:color w:val="auto"/>
          <w:sz w:val="24"/>
          <w:szCs w:val="24"/>
          <w:lang w:eastAsia="en-US"/>
        </w:rPr>
        <w:t>Polish the graphical visualization widgets and evaluation dashboard in Excel so a teacher can assess class risk levels at a glance, and validate that all KPI cards and charts recalculate correctly against the final dataset.</w:t>
      </w:r>
    </w:p>
    <w:p w14:paraId="637A99EB" w14:textId="71E7DD13" w:rsidR="007973AC" w:rsidRDefault="007973AC" w:rsidP="007973AC">
      <w:pPr>
        <w:spacing w:after="160" w:line="240" w:lineRule="auto"/>
        <w:rPr>
          <w:rFonts w:ascii="Times New Roman" w:eastAsia="Times New Roman" w:hAnsi="Times New Roman" w:cs="Times New Roman"/>
          <w:color w:val="auto"/>
          <w:sz w:val="24"/>
          <w:szCs w:val="24"/>
          <w:lang w:eastAsia="en-US"/>
        </w:rPr>
      </w:pPr>
      <w:r w:rsidRPr="007973AC">
        <w:rPr>
          <w:rFonts w:ascii="Times New Roman" w:eastAsia="Times New Roman" w:hAnsi="Times New Roman" w:cs="Times New Roman"/>
          <w:b/>
          <w:bCs/>
          <w:color w:val="auto"/>
          <w:sz w:val="24"/>
          <w:szCs w:val="24"/>
          <w:lang w:eastAsia="en-US"/>
        </w:rPr>
        <w:t xml:space="preserve">Final Report &amp; Reflection: </w:t>
      </w:r>
      <w:r w:rsidRPr="007973AC">
        <w:rPr>
          <w:rFonts w:ascii="Times New Roman" w:eastAsia="Times New Roman" w:hAnsi="Times New Roman" w:cs="Times New Roman"/>
          <w:color w:val="auto"/>
          <w:sz w:val="24"/>
          <w:szCs w:val="24"/>
          <w:lang w:eastAsia="en-US"/>
        </w:rPr>
        <w:t>Finish drafting the technical system design sections and collaborate on writing the individual end-of-project reflection components regarding system constraints and ethical data tracking disclosures.</w:t>
      </w:r>
    </w:p>
    <w:p w14:paraId="06D7B9A3" w14:textId="77777777" w:rsidR="007973AC" w:rsidRPr="007973AC" w:rsidRDefault="007973AC" w:rsidP="007973AC">
      <w:pPr>
        <w:spacing w:after="160" w:line="240" w:lineRule="auto"/>
        <w:rPr>
          <w:rFonts w:ascii="Times New Roman" w:eastAsia="Times New Roman" w:hAnsi="Times New Roman" w:cs="Times New Roman"/>
          <w:color w:val="auto"/>
          <w:sz w:val="24"/>
          <w:szCs w:val="24"/>
          <w:lang w:eastAsia="en-US"/>
        </w:rPr>
      </w:pPr>
    </w:p>
    <w:p w14:paraId="150D628F"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5. Each Group Member Input/Participation</w:t>
      </w:r>
    </w:p>
    <w:p w14:paraId="3D8AD679"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1 (Team Leader):</w:t>
      </w:r>
      <w:r w:rsidRPr="00E766A3">
        <w:rPr>
          <w:rFonts w:ascii="Times New Roman" w:eastAsia="Times New Roman" w:hAnsi="Times New Roman" w:cs="Times New Roman"/>
          <w:color w:val="auto"/>
          <w:sz w:val="24"/>
          <w:szCs w:val="24"/>
          <w:lang w:eastAsia="en-US"/>
        </w:rPr>
        <w:t xml:space="preserve"> Responsible for coordinating instructor communications, allocating weekly project tasks, and managing file uploads. Academically, formulated the primary student performance risk rules and drafted the problem statement parameters. </w:t>
      </w:r>
    </w:p>
    <w:p w14:paraId="1252C796"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2:</w:t>
      </w:r>
      <w:r w:rsidRPr="00E766A3">
        <w:rPr>
          <w:rFonts w:ascii="Times New Roman" w:eastAsia="Times New Roman" w:hAnsi="Times New Roman" w:cs="Times New Roman"/>
          <w:color w:val="auto"/>
          <w:sz w:val="24"/>
          <w:szCs w:val="24"/>
          <w:lang w:eastAsia="en-US"/>
        </w:rPr>
        <w:t xml:space="preserve"> Created, cleansed, and structured the mock student test data spreadsheet matrix in Excel for model validation. </w:t>
      </w:r>
    </w:p>
    <w:p w14:paraId="0CBF80FD"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3:</w:t>
      </w:r>
      <w:r w:rsidRPr="00E766A3">
        <w:rPr>
          <w:rFonts w:ascii="Times New Roman" w:eastAsia="Times New Roman" w:hAnsi="Times New Roman" w:cs="Times New Roman"/>
          <w:color w:val="auto"/>
          <w:sz w:val="24"/>
          <w:szCs w:val="24"/>
          <w:lang w:eastAsia="en-US"/>
        </w:rPr>
        <w:t xml:space="preserve"> Initialized the Orange Data Mining environment and mapped out the visual classification tree pipelines. </w:t>
      </w:r>
    </w:p>
    <w:p w14:paraId="29C425EE"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4:</w:t>
      </w:r>
      <w:r w:rsidRPr="00E766A3">
        <w:rPr>
          <w:rFonts w:ascii="Times New Roman" w:eastAsia="Times New Roman" w:hAnsi="Times New Roman" w:cs="Times New Roman"/>
          <w:color w:val="auto"/>
          <w:sz w:val="24"/>
          <w:szCs w:val="24"/>
          <w:lang w:eastAsia="en-US"/>
        </w:rPr>
        <w:t xml:space="preserve"> Managed the live document history configuration and coordinated the weekly progress log entries. </w:t>
      </w:r>
    </w:p>
    <w:p w14:paraId="64EFE1E4"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5:</w:t>
      </w:r>
      <w:r w:rsidRPr="00E766A3">
        <w:rPr>
          <w:rFonts w:ascii="Times New Roman" w:eastAsia="Times New Roman" w:hAnsi="Times New Roman" w:cs="Times New Roman"/>
          <w:color w:val="auto"/>
          <w:sz w:val="24"/>
          <w:szCs w:val="24"/>
          <w:lang w:eastAsia="en-US"/>
        </w:rPr>
        <w:t xml:space="preserve"> Conducted requirements analysis on academic intervention workflows to optimize threshold values. </w:t>
      </w:r>
    </w:p>
    <w:p w14:paraId="61B9DE23"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Project Artifacts (Live Tracking Links)</w:t>
      </w:r>
    </w:p>
    <w:p w14:paraId="328BDDA6"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Live Report Document (with edit history):</w:t>
      </w:r>
      <w:r w:rsidRPr="00E766A3">
        <w:rPr>
          <w:rFonts w:ascii="Times New Roman" w:eastAsia="Times New Roman" w:hAnsi="Times New Roman" w:cs="Times New Roman"/>
          <w:color w:val="auto"/>
          <w:sz w:val="24"/>
          <w:szCs w:val="24"/>
          <w:lang w:eastAsia="en-US"/>
        </w:rPr>
        <w:t xml:space="preserve"> [Insert Shared Google Doc / Word Online Link Here]</w:t>
      </w:r>
    </w:p>
    <w:p w14:paraId="3AC30997"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Workspace Repository (with progress history):</w:t>
      </w:r>
      <w:r w:rsidRPr="00E766A3">
        <w:rPr>
          <w:rFonts w:ascii="Times New Roman" w:eastAsia="Times New Roman" w:hAnsi="Times New Roman" w:cs="Times New Roman"/>
          <w:color w:val="auto"/>
          <w:sz w:val="24"/>
          <w:szCs w:val="24"/>
          <w:lang w:eastAsia="en-US"/>
        </w:rPr>
        <w:t xml:space="preserve"> [Insert Shared Folder / Repository Link Here]</w:t>
      </w:r>
    </w:p>
    <w:p w14:paraId="7C67E22C" w14:textId="6753A8FD" w:rsidR="00906A26" w:rsidRPr="00E766A3" w:rsidRDefault="00906A26" w:rsidP="009A1760">
      <w:pPr>
        <w:jc w:val="both"/>
        <w:rPr>
          <w:rFonts w:ascii="Times New Roman" w:eastAsiaTheme="majorEastAsia" w:hAnsi="Times New Roman" w:cs="Times New Roman"/>
          <w:color w:val="000000" w:themeColor="text1"/>
          <w:sz w:val="24"/>
          <w:szCs w:val="24"/>
        </w:rPr>
      </w:pPr>
    </w:p>
    <w:sectPr w:rsidR="00906A26" w:rsidRPr="00E766A3">
      <w:headerReference w:type="default" r:id="rId13"/>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A1D19" w14:textId="77777777" w:rsidR="00AB338C" w:rsidRDefault="00AB338C">
      <w:pPr>
        <w:spacing w:after="0" w:line="240" w:lineRule="auto"/>
      </w:pPr>
      <w:r>
        <w:separator/>
      </w:r>
    </w:p>
    <w:p w14:paraId="374B4A3C" w14:textId="77777777" w:rsidR="00AB338C" w:rsidRDefault="00AB338C"/>
    <w:p w14:paraId="5E6BA6E7" w14:textId="77777777" w:rsidR="00AB338C" w:rsidRDefault="00AB338C"/>
  </w:endnote>
  <w:endnote w:type="continuationSeparator" w:id="0">
    <w:p w14:paraId="7F503C2F" w14:textId="77777777" w:rsidR="00AB338C" w:rsidRDefault="00AB338C">
      <w:pPr>
        <w:spacing w:after="0" w:line="240" w:lineRule="auto"/>
      </w:pPr>
      <w:r>
        <w:continuationSeparator/>
      </w:r>
    </w:p>
    <w:p w14:paraId="4421E118" w14:textId="77777777" w:rsidR="00AB338C" w:rsidRDefault="00AB338C"/>
    <w:p w14:paraId="62C51FAC" w14:textId="77777777" w:rsidR="00AB338C" w:rsidRDefault="00AB33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BAEB" w14:textId="4427E8DA" w:rsidR="004E7E54" w:rsidRDefault="004E7E54">
    <w:pPr>
      <w:pStyle w:val="Footer"/>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13A82" w14:textId="77777777" w:rsidR="00AB338C" w:rsidRDefault="00AB338C">
      <w:pPr>
        <w:spacing w:after="0" w:line="240" w:lineRule="auto"/>
      </w:pPr>
      <w:r>
        <w:separator/>
      </w:r>
    </w:p>
    <w:p w14:paraId="4DBE553B" w14:textId="77777777" w:rsidR="00AB338C" w:rsidRDefault="00AB338C"/>
    <w:p w14:paraId="19D8A7A1" w14:textId="77777777" w:rsidR="00AB338C" w:rsidRDefault="00AB338C"/>
  </w:footnote>
  <w:footnote w:type="continuationSeparator" w:id="0">
    <w:p w14:paraId="497AF6AC" w14:textId="77777777" w:rsidR="00AB338C" w:rsidRDefault="00AB338C">
      <w:pPr>
        <w:spacing w:after="0" w:line="240" w:lineRule="auto"/>
      </w:pPr>
      <w:r>
        <w:continuationSeparator/>
      </w:r>
    </w:p>
    <w:p w14:paraId="0D5610C2" w14:textId="77777777" w:rsidR="00AB338C" w:rsidRDefault="00AB338C"/>
    <w:p w14:paraId="39CDA803" w14:textId="77777777" w:rsidR="00AB338C" w:rsidRDefault="00AB33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4196F3A8"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7973AC">
            <w:rPr>
              <w:noProof/>
            </w:rPr>
            <w:instrText>Question One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7973AC">
            <w:rPr>
              <w:noProof/>
            </w:rPr>
            <w:instrText>Question One</w:instrText>
          </w:r>
          <w:r w:rsidR="00982EEA">
            <w:rPr>
              <w:noProof/>
            </w:rPr>
            <w:fldChar w:fldCharType="end"/>
          </w:r>
          <w:r>
            <w:instrText xml:space="preserve"> </w:instrText>
          </w:r>
          <w:r>
            <w:fldChar w:fldCharType="separate"/>
          </w:r>
          <w:r w:rsidR="007973AC">
            <w:rPr>
              <w:noProof/>
            </w:rPr>
            <w:t xml:space="preserve">Question One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7"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38018476">
    <w:abstractNumId w:val="0"/>
    <w:lvlOverride w:ilvl="0">
      <w:startOverride w:val="1"/>
    </w:lvlOverride>
  </w:num>
  <w:num w:numId="3" w16cid:durableId="703482996">
    <w:abstractNumId w:val="11"/>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14"/>
  </w:num>
  <w:num w:numId="7" w16cid:durableId="835265065">
    <w:abstractNumId w:val="17"/>
  </w:num>
  <w:num w:numId="8" w16cid:durableId="804349646">
    <w:abstractNumId w:val="16"/>
  </w:num>
  <w:num w:numId="9" w16cid:durableId="868420296">
    <w:abstractNumId w:val="12"/>
  </w:num>
  <w:num w:numId="10" w16cid:durableId="1708407955">
    <w:abstractNumId w:val="4"/>
  </w:num>
  <w:num w:numId="11" w16cid:durableId="261500959">
    <w:abstractNumId w:val="2"/>
  </w:num>
  <w:num w:numId="12" w16cid:durableId="557863889">
    <w:abstractNumId w:val="13"/>
  </w:num>
  <w:num w:numId="13" w16cid:durableId="545214592">
    <w:abstractNumId w:val="15"/>
  </w:num>
  <w:num w:numId="14" w16cid:durableId="1410616232">
    <w:abstractNumId w:val="24"/>
  </w:num>
  <w:num w:numId="15" w16cid:durableId="1776903146">
    <w:abstractNumId w:val="5"/>
  </w:num>
  <w:num w:numId="16" w16cid:durableId="1561599625">
    <w:abstractNumId w:val="6"/>
  </w:num>
  <w:num w:numId="17" w16cid:durableId="107893633">
    <w:abstractNumId w:val="9"/>
  </w:num>
  <w:num w:numId="18" w16cid:durableId="101078680">
    <w:abstractNumId w:val="20"/>
  </w:num>
  <w:num w:numId="19" w16cid:durableId="284849599">
    <w:abstractNumId w:val="21"/>
  </w:num>
  <w:num w:numId="20" w16cid:durableId="1924142236">
    <w:abstractNumId w:val="19"/>
  </w:num>
  <w:num w:numId="21" w16cid:durableId="1465781328">
    <w:abstractNumId w:val="3"/>
  </w:num>
  <w:num w:numId="22" w16cid:durableId="709453887">
    <w:abstractNumId w:val="1"/>
  </w:num>
  <w:num w:numId="23" w16cid:durableId="1461922851">
    <w:abstractNumId w:val="23"/>
  </w:num>
  <w:num w:numId="24" w16cid:durableId="1565412441">
    <w:abstractNumId w:val="8"/>
  </w:num>
  <w:num w:numId="25" w16cid:durableId="998311264">
    <w:abstractNumId w:val="10"/>
  </w:num>
  <w:num w:numId="26" w16cid:durableId="1358315989">
    <w:abstractNumId w:val="22"/>
  </w:num>
  <w:num w:numId="27" w16cid:durableId="389234255">
    <w:abstractNumId w:val="18"/>
  </w:num>
  <w:num w:numId="28" w16cid:durableId="1714383274">
    <w:abstractNumId w:val="7"/>
  </w:num>
  <w:num w:numId="29" w16cid:durableId="95375036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97AD6"/>
    <w:rsid w:val="000D22A0"/>
    <w:rsid w:val="000D4C6B"/>
    <w:rsid w:val="000E3EF6"/>
    <w:rsid w:val="000F1E1C"/>
    <w:rsid w:val="00120B6F"/>
    <w:rsid w:val="00153B1C"/>
    <w:rsid w:val="001779AF"/>
    <w:rsid w:val="00191523"/>
    <w:rsid w:val="001A3B3B"/>
    <w:rsid w:val="001B1FCA"/>
    <w:rsid w:val="001B67B2"/>
    <w:rsid w:val="001B698D"/>
    <w:rsid w:val="001B78F8"/>
    <w:rsid w:val="001C53C3"/>
    <w:rsid w:val="00206680"/>
    <w:rsid w:val="00212B79"/>
    <w:rsid w:val="00251D1B"/>
    <w:rsid w:val="0026196B"/>
    <w:rsid w:val="0027269F"/>
    <w:rsid w:val="002743CA"/>
    <w:rsid w:val="0028772F"/>
    <w:rsid w:val="002B7A24"/>
    <w:rsid w:val="003453DB"/>
    <w:rsid w:val="00353412"/>
    <w:rsid w:val="003562F8"/>
    <w:rsid w:val="003667BE"/>
    <w:rsid w:val="003A7184"/>
    <w:rsid w:val="003B128F"/>
    <w:rsid w:val="003C4083"/>
    <w:rsid w:val="00402BFC"/>
    <w:rsid w:val="00404CC1"/>
    <w:rsid w:val="00405B59"/>
    <w:rsid w:val="00441B70"/>
    <w:rsid w:val="00462A92"/>
    <w:rsid w:val="004637E9"/>
    <w:rsid w:val="00473AD1"/>
    <w:rsid w:val="00477C05"/>
    <w:rsid w:val="004840C2"/>
    <w:rsid w:val="00491C52"/>
    <w:rsid w:val="00496101"/>
    <w:rsid w:val="00496114"/>
    <w:rsid w:val="004B7324"/>
    <w:rsid w:val="004C58F7"/>
    <w:rsid w:val="004D2E64"/>
    <w:rsid w:val="004D4C07"/>
    <w:rsid w:val="004E7E54"/>
    <w:rsid w:val="00517329"/>
    <w:rsid w:val="00542A84"/>
    <w:rsid w:val="00566604"/>
    <w:rsid w:val="005749D9"/>
    <w:rsid w:val="0058689F"/>
    <w:rsid w:val="0059257D"/>
    <w:rsid w:val="005A5F00"/>
    <w:rsid w:val="005B301B"/>
    <w:rsid w:val="005C3A69"/>
    <w:rsid w:val="005C407A"/>
    <w:rsid w:val="005C6A66"/>
    <w:rsid w:val="006051A8"/>
    <w:rsid w:val="00616551"/>
    <w:rsid w:val="00616DFB"/>
    <w:rsid w:val="0062452D"/>
    <w:rsid w:val="006301F4"/>
    <w:rsid w:val="00675688"/>
    <w:rsid w:val="00677C04"/>
    <w:rsid w:val="00681D1A"/>
    <w:rsid w:val="00694E9A"/>
    <w:rsid w:val="006B390A"/>
    <w:rsid w:val="006C35C7"/>
    <w:rsid w:val="006D608E"/>
    <w:rsid w:val="006E745D"/>
    <w:rsid w:val="0073743F"/>
    <w:rsid w:val="00760F29"/>
    <w:rsid w:val="00766492"/>
    <w:rsid w:val="0077027A"/>
    <w:rsid w:val="007973AC"/>
    <w:rsid w:val="007B0981"/>
    <w:rsid w:val="007E0D01"/>
    <w:rsid w:val="007E2442"/>
    <w:rsid w:val="007E33D4"/>
    <w:rsid w:val="007F7DC6"/>
    <w:rsid w:val="00822308"/>
    <w:rsid w:val="00822BAC"/>
    <w:rsid w:val="00824844"/>
    <w:rsid w:val="00827EA0"/>
    <w:rsid w:val="00850687"/>
    <w:rsid w:val="00886CC4"/>
    <w:rsid w:val="008C1656"/>
    <w:rsid w:val="008D6493"/>
    <w:rsid w:val="008E1696"/>
    <w:rsid w:val="008F1BD3"/>
    <w:rsid w:val="008F4F46"/>
    <w:rsid w:val="00906A26"/>
    <w:rsid w:val="009107F5"/>
    <w:rsid w:val="0092262D"/>
    <w:rsid w:val="00937F04"/>
    <w:rsid w:val="009644CA"/>
    <w:rsid w:val="00966585"/>
    <w:rsid w:val="00966F37"/>
    <w:rsid w:val="00975C59"/>
    <w:rsid w:val="00977287"/>
    <w:rsid w:val="00980A5C"/>
    <w:rsid w:val="00982EEA"/>
    <w:rsid w:val="00986F59"/>
    <w:rsid w:val="009912AC"/>
    <w:rsid w:val="009A1760"/>
    <w:rsid w:val="009B0716"/>
    <w:rsid w:val="009B1948"/>
    <w:rsid w:val="009C3E9B"/>
    <w:rsid w:val="009D7CF0"/>
    <w:rsid w:val="00A17282"/>
    <w:rsid w:val="00A24678"/>
    <w:rsid w:val="00A3331B"/>
    <w:rsid w:val="00A424A0"/>
    <w:rsid w:val="00A50C00"/>
    <w:rsid w:val="00A6609A"/>
    <w:rsid w:val="00A70DE7"/>
    <w:rsid w:val="00A779D4"/>
    <w:rsid w:val="00AA03C6"/>
    <w:rsid w:val="00AA76BE"/>
    <w:rsid w:val="00AB1146"/>
    <w:rsid w:val="00AB18E2"/>
    <w:rsid w:val="00AB338C"/>
    <w:rsid w:val="00AC4254"/>
    <w:rsid w:val="00B01A63"/>
    <w:rsid w:val="00B0244D"/>
    <w:rsid w:val="00B0260E"/>
    <w:rsid w:val="00B0691F"/>
    <w:rsid w:val="00B2081D"/>
    <w:rsid w:val="00B4784E"/>
    <w:rsid w:val="00B65E54"/>
    <w:rsid w:val="00B916D5"/>
    <w:rsid w:val="00BE498F"/>
    <w:rsid w:val="00BF1678"/>
    <w:rsid w:val="00C00EF6"/>
    <w:rsid w:val="00C27B90"/>
    <w:rsid w:val="00C574A4"/>
    <w:rsid w:val="00C777FA"/>
    <w:rsid w:val="00C85AB4"/>
    <w:rsid w:val="00C86AF2"/>
    <w:rsid w:val="00CB2099"/>
    <w:rsid w:val="00CC442B"/>
    <w:rsid w:val="00CD4929"/>
    <w:rsid w:val="00D122C8"/>
    <w:rsid w:val="00D156D6"/>
    <w:rsid w:val="00D21851"/>
    <w:rsid w:val="00D27897"/>
    <w:rsid w:val="00D502AC"/>
    <w:rsid w:val="00D52502"/>
    <w:rsid w:val="00D568E3"/>
    <w:rsid w:val="00D707B8"/>
    <w:rsid w:val="00DD3D72"/>
    <w:rsid w:val="00DE230E"/>
    <w:rsid w:val="00E0235E"/>
    <w:rsid w:val="00E04773"/>
    <w:rsid w:val="00E15976"/>
    <w:rsid w:val="00E36555"/>
    <w:rsid w:val="00E51CCE"/>
    <w:rsid w:val="00E56E61"/>
    <w:rsid w:val="00E6018B"/>
    <w:rsid w:val="00E6761D"/>
    <w:rsid w:val="00E766A3"/>
    <w:rsid w:val="00E81E52"/>
    <w:rsid w:val="00E84874"/>
    <w:rsid w:val="00E8497B"/>
    <w:rsid w:val="00EA0B51"/>
    <w:rsid w:val="00EA3B18"/>
    <w:rsid w:val="00ED6E93"/>
    <w:rsid w:val="00EF28EF"/>
    <w:rsid w:val="00F05724"/>
    <w:rsid w:val="00F12AC6"/>
    <w:rsid w:val="00F17EF4"/>
    <w:rsid w:val="00F53AE1"/>
    <w:rsid w:val="00F60983"/>
    <w:rsid w:val="00F63908"/>
    <w:rsid w:val="00F83458"/>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table" w:styleId="PlainTable1">
    <w:name w:val="Plain Table 1"/>
    <w:basedOn w:val="TableNormal"/>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E766A3"/>
    <w:rPr>
      <w:rFonts w:asciiTheme="majorHAnsi" w:eastAsiaTheme="majorEastAsia" w:hAnsiTheme="majorHAnsi" w:cstheme="majorBidi"/>
      <w:i/>
      <w:iCs/>
      <w:color w:val="BF2B0E"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2248767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97AD6"/>
    <w:rsid w:val="001A632E"/>
    <w:rsid w:val="00324ACF"/>
    <w:rsid w:val="00404CC1"/>
    <w:rsid w:val="00496C97"/>
    <w:rsid w:val="004A7EE6"/>
    <w:rsid w:val="005C6A66"/>
    <w:rsid w:val="005E024E"/>
    <w:rsid w:val="00660EF5"/>
    <w:rsid w:val="00695677"/>
    <w:rsid w:val="006A6313"/>
    <w:rsid w:val="0070348F"/>
    <w:rsid w:val="00827796"/>
    <w:rsid w:val="008A4AE7"/>
    <w:rsid w:val="00902777"/>
    <w:rsid w:val="0092262D"/>
    <w:rsid w:val="00977680"/>
    <w:rsid w:val="00A53609"/>
    <w:rsid w:val="00B4602D"/>
    <w:rsid w:val="00C40158"/>
    <w:rsid w:val="00C77297"/>
    <w:rsid w:val="00CB2099"/>
    <w:rsid w:val="00CC6F9F"/>
    <w:rsid w:val="00D248BA"/>
    <w:rsid w:val="00D56FB7"/>
    <w:rsid w:val="00E552F8"/>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6]</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74</TotalTime>
  <Pages>5</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Assignment #</vt:lpstr>
    </vt:vector>
  </TitlesOfParts>
  <Company>Students Details:</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Mid-Project Progress Report</dc:title>
  <dc:subject>Deadline: 26/7/2026 @ 23:59</dc:subject>
  <dc:creator>Ali Mehdi</dc:creator>
  <cp:keywords/>
  <cp:lastModifiedBy>Eslam Aboelnaga‎</cp:lastModifiedBy>
  <cp:revision>76</cp:revision>
  <dcterms:created xsi:type="dcterms:W3CDTF">2026-03-03T20:19:00Z</dcterms:created>
  <dcterms:modified xsi:type="dcterms:W3CDTF">2026-07-12T12:35:00Z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