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3BB5E3" w14:textId="77777777" w:rsidR="00824D14" w:rsidRDefault="002F674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7BD95A3" w14:textId="77777777" w:rsidR="00824D14" w:rsidRDefault="002F674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F2275B1" w14:textId="77777777" w:rsidR="00824D14" w:rsidRDefault="00824D1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24D14" w14:paraId="16EF38C8" w14:textId="77777777">
        <w:trPr>
          <w:tblHeader/>
          <w:jc w:val="center"/>
        </w:trPr>
        <w:tc>
          <w:tcPr>
            <w:tcW w:w="4508" w:type="dxa"/>
          </w:tcPr>
          <w:p w14:paraId="0809DB39" w14:textId="77777777" w:rsidR="00824D14" w:rsidRDefault="002F67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2BDDF7" w14:textId="0B0811FF" w:rsidR="00824D14" w:rsidRDefault="002F67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EE173F"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824D14" w14:paraId="3F4E01A8" w14:textId="77777777">
        <w:trPr>
          <w:tblHeader/>
          <w:jc w:val="center"/>
        </w:trPr>
        <w:tc>
          <w:tcPr>
            <w:tcW w:w="4508" w:type="dxa"/>
          </w:tcPr>
          <w:p w14:paraId="7262016F" w14:textId="77777777" w:rsidR="00824D14" w:rsidRDefault="002F67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4DDE2AE" w14:textId="50605E7C" w:rsidR="00824D14" w:rsidRDefault="002F674B">
            <w:pPr>
              <w:rPr>
                <w:rFonts w:ascii="Arial" w:eastAsia="Arial" w:hAnsi="Arial" w:cs="Arial"/>
              </w:rPr>
            </w:pPr>
            <w:r w:rsidRPr="002F674B">
              <w:rPr>
                <w:rFonts w:ascii="Arial" w:eastAsia="Arial" w:hAnsi="Arial" w:cs="Arial"/>
              </w:rPr>
              <w:t>6ab62177fa5e5219dc38a837</w:t>
            </w:r>
            <w:bookmarkStart w:id="0" w:name="_GoBack"/>
            <w:bookmarkEnd w:id="0"/>
          </w:p>
        </w:tc>
      </w:tr>
      <w:tr w:rsidR="00824D14" w14:paraId="0675F842" w14:textId="77777777">
        <w:trPr>
          <w:tblHeader/>
          <w:jc w:val="center"/>
        </w:trPr>
        <w:tc>
          <w:tcPr>
            <w:tcW w:w="4508" w:type="dxa"/>
          </w:tcPr>
          <w:p w14:paraId="2EA258B5" w14:textId="77777777" w:rsidR="00824D14" w:rsidRDefault="002F67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531E6F4" w14:textId="4F8ED879" w:rsidR="00824D14" w:rsidRDefault="00EE173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AI-FAQ Assistant</w:t>
            </w:r>
          </w:p>
        </w:tc>
      </w:tr>
      <w:tr w:rsidR="00824D14" w14:paraId="28173D8C" w14:textId="77777777">
        <w:trPr>
          <w:jc w:val="center"/>
        </w:trPr>
        <w:tc>
          <w:tcPr>
            <w:tcW w:w="4508" w:type="dxa"/>
          </w:tcPr>
          <w:p w14:paraId="76C1B8BE" w14:textId="77777777" w:rsidR="00824D14" w:rsidRDefault="002F67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0D936C8" w14:textId="77777777" w:rsidR="00824D14" w:rsidRDefault="002F67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A0E1C1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D016971" w14:textId="77777777" w:rsidR="00824D14" w:rsidRDefault="002F67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A36D859" w14:textId="77777777" w:rsidR="00824D14" w:rsidRDefault="002F67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architectural </w:t>
      </w:r>
      <w:r>
        <w:rPr>
          <w:rFonts w:ascii="Arial" w:eastAsia="Arial" w:hAnsi="Arial" w:cs="Arial"/>
        </w:rPr>
        <w:t>diagram as below and the information as per the table1 &amp; table 2</w:t>
      </w:r>
    </w:p>
    <w:p w14:paraId="0516AAAF" w14:textId="77777777" w:rsidR="00824D14" w:rsidRDefault="002F67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19EBD5C" w14:textId="77777777" w:rsidR="00824D14" w:rsidRDefault="002F67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ttps://developer.ibm.com/patterns/ai-powered-backend-system-for-order-processing-during-pandemics/</w:t>
        </w:r>
      </w:hyperlink>
    </w:p>
    <w:p w14:paraId="51D35EB1" w14:textId="77777777" w:rsidR="00824D14" w:rsidRDefault="002F674B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50F0B0" wp14:editId="752E5372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A3F8A6" w14:textId="77777777" w:rsidR="00824D14" w:rsidRDefault="002F674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C86B2D3" w14:textId="77777777" w:rsidR="00824D14" w:rsidRDefault="002F674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6871D2B" w14:textId="77777777" w:rsidR="00824D14" w:rsidRDefault="002F674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876F6A0" w14:textId="77777777" w:rsidR="00824D14" w:rsidRDefault="002F674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Indicate external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interfaces (third party API’s etc.)</w:t>
                            </w:r>
                          </w:p>
                          <w:p w14:paraId="36E04991" w14:textId="77777777" w:rsidR="00824D14" w:rsidRDefault="002F674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57319AA" w14:textId="77777777" w:rsidR="00824D14" w:rsidRDefault="002F674B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D50F0B0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A3F8A6" w14:textId="77777777" w:rsidR="00824D14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C86B2D3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6871D2B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876F6A0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6E04991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57319AA" w14:textId="77777777" w:rsidR="00824D14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4E49833" w14:textId="77777777" w:rsidR="00824D14" w:rsidRDefault="002F674B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D442F82" wp14:editId="0BDF41B5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AFA595" w14:textId="77777777" w:rsidR="00824D14" w:rsidRDefault="002F674B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D7022CA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1F37B2C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C90E0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2B90CA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5E46FC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D614D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E9D657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D0B2D4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694628" w14:textId="77777777" w:rsidR="00824D14" w:rsidRDefault="002F674B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824D14" w14:paraId="1BCDD31F" w14:textId="77777777">
        <w:trPr>
          <w:trHeight w:val="398"/>
        </w:trPr>
        <w:tc>
          <w:tcPr>
            <w:tcW w:w="930" w:type="dxa"/>
          </w:tcPr>
          <w:p w14:paraId="5BB54FE3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55C68BC2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CEC789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6DA9D35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24D14" w14:paraId="2FB03C53" w14:textId="77777777">
        <w:trPr>
          <w:trHeight w:val="489"/>
        </w:trPr>
        <w:tc>
          <w:tcPr>
            <w:tcW w:w="930" w:type="dxa"/>
          </w:tcPr>
          <w:p w14:paraId="42291012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C5A6B2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3CD0D6E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How </w:t>
            </w:r>
            <w:r>
              <w:rPr>
                <w:rFonts w:ascii="Arial" w:eastAsia="Arial" w:hAnsi="Arial" w:cs="Arial"/>
              </w:rPr>
              <w:t>user interacts with application e.g.</w:t>
            </w:r>
          </w:p>
          <w:p w14:paraId="1C892E7F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5C98997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24D14" w14:paraId="354FE201" w14:textId="77777777">
        <w:trPr>
          <w:trHeight w:val="470"/>
        </w:trPr>
        <w:tc>
          <w:tcPr>
            <w:tcW w:w="930" w:type="dxa"/>
          </w:tcPr>
          <w:p w14:paraId="17070729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AA5C8E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9AD70F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DD3116A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24D14" w14:paraId="640CBB91" w14:textId="77777777">
        <w:trPr>
          <w:trHeight w:val="470"/>
        </w:trPr>
        <w:tc>
          <w:tcPr>
            <w:tcW w:w="930" w:type="dxa"/>
          </w:tcPr>
          <w:p w14:paraId="549E19AD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04BEF78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C2E9E79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Logic for a process in the </w:t>
            </w:r>
            <w:r>
              <w:rPr>
                <w:rFonts w:ascii="Arial" w:eastAsia="Arial" w:hAnsi="Arial" w:cs="Arial"/>
              </w:rPr>
              <w:t>application</w:t>
            </w:r>
          </w:p>
        </w:tc>
        <w:tc>
          <w:tcPr>
            <w:tcW w:w="4140" w:type="dxa"/>
          </w:tcPr>
          <w:p w14:paraId="73822D32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24D14" w14:paraId="3F1968BD" w14:textId="77777777">
        <w:trPr>
          <w:trHeight w:val="470"/>
        </w:trPr>
        <w:tc>
          <w:tcPr>
            <w:tcW w:w="930" w:type="dxa"/>
          </w:tcPr>
          <w:p w14:paraId="578492CD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00963F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590A535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91ED68B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24D14" w14:paraId="58BBDD1D" w14:textId="77777777">
        <w:trPr>
          <w:trHeight w:val="489"/>
        </w:trPr>
        <w:tc>
          <w:tcPr>
            <w:tcW w:w="930" w:type="dxa"/>
          </w:tcPr>
          <w:p w14:paraId="4CD3F71F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BC3FA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2E27F8D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643F932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24D14" w14:paraId="5355ABD0" w14:textId="77777777">
        <w:trPr>
          <w:trHeight w:val="489"/>
        </w:trPr>
        <w:tc>
          <w:tcPr>
            <w:tcW w:w="930" w:type="dxa"/>
          </w:tcPr>
          <w:p w14:paraId="3A1E753B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D842E27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2EB6038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AD6F3D9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24D14" w14:paraId="679AEB15" w14:textId="77777777">
        <w:trPr>
          <w:trHeight w:val="489"/>
        </w:trPr>
        <w:tc>
          <w:tcPr>
            <w:tcW w:w="930" w:type="dxa"/>
          </w:tcPr>
          <w:p w14:paraId="18AD3EA1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94867D3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</w:t>
            </w:r>
            <w:r>
              <w:rPr>
                <w:rFonts w:ascii="Arial" w:eastAsia="Arial" w:hAnsi="Arial" w:cs="Arial"/>
              </w:rPr>
              <w:t xml:space="preserve"> Storage</w:t>
            </w:r>
          </w:p>
        </w:tc>
        <w:tc>
          <w:tcPr>
            <w:tcW w:w="5205" w:type="dxa"/>
          </w:tcPr>
          <w:p w14:paraId="79C3F279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D3A109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24D14" w14:paraId="72E22E8B" w14:textId="77777777">
        <w:trPr>
          <w:trHeight w:val="489"/>
        </w:trPr>
        <w:tc>
          <w:tcPr>
            <w:tcW w:w="930" w:type="dxa"/>
          </w:tcPr>
          <w:p w14:paraId="3D39856E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C0B00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52D683E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A04BD63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24D14" w14:paraId="21766CB5" w14:textId="77777777">
        <w:trPr>
          <w:trHeight w:val="489"/>
        </w:trPr>
        <w:tc>
          <w:tcPr>
            <w:tcW w:w="930" w:type="dxa"/>
          </w:tcPr>
          <w:p w14:paraId="6A207172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9AD126E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FA8F500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FCC08B3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</w:t>
            </w:r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824D14" w14:paraId="643EB8AD" w14:textId="77777777">
        <w:trPr>
          <w:trHeight w:val="489"/>
        </w:trPr>
        <w:tc>
          <w:tcPr>
            <w:tcW w:w="930" w:type="dxa"/>
          </w:tcPr>
          <w:p w14:paraId="57351FA3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0B9FC9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4FDA741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2063C29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24D14" w14:paraId="43E5085C" w14:textId="77777777">
        <w:trPr>
          <w:trHeight w:val="489"/>
        </w:trPr>
        <w:tc>
          <w:tcPr>
            <w:tcW w:w="930" w:type="dxa"/>
          </w:tcPr>
          <w:p w14:paraId="553F9F23" w14:textId="77777777" w:rsidR="00824D14" w:rsidRDefault="00824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C8D6D6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7E69068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33EB641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7E2B89A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FD0AF62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</w:t>
            </w:r>
            <w:r>
              <w:rPr>
                <w:rFonts w:ascii="Arial" w:eastAsia="Arial" w:hAnsi="Arial" w:cs="Arial"/>
              </w:rPr>
              <w:t>Foundry, Kubernetes, etc.</w:t>
            </w:r>
          </w:p>
        </w:tc>
      </w:tr>
    </w:tbl>
    <w:p w14:paraId="447E8F62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4F73E6" w14:textId="77777777" w:rsidR="00824D14" w:rsidRDefault="002F674B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24D14" w14:paraId="4ADFC42D" w14:textId="77777777">
        <w:trPr>
          <w:trHeight w:val="539"/>
          <w:tblHeader/>
        </w:trPr>
        <w:tc>
          <w:tcPr>
            <w:tcW w:w="826" w:type="dxa"/>
          </w:tcPr>
          <w:p w14:paraId="711E1B77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2B108710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41A3AC5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D4D55C1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24D14" w14:paraId="2D4779C7" w14:textId="77777777">
        <w:trPr>
          <w:trHeight w:val="229"/>
        </w:trPr>
        <w:tc>
          <w:tcPr>
            <w:tcW w:w="826" w:type="dxa"/>
          </w:tcPr>
          <w:p w14:paraId="0575BDF4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04F7AF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9EB757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1EC320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24D14" w14:paraId="46CDC5C9" w14:textId="77777777">
        <w:trPr>
          <w:trHeight w:val="229"/>
        </w:trPr>
        <w:tc>
          <w:tcPr>
            <w:tcW w:w="826" w:type="dxa"/>
          </w:tcPr>
          <w:p w14:paraId="2A179538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5C45B96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8FA65F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</w:t>
            </w:r>
            <w:r>
              <w:rPr>
                <w:rFonts w:ascii="Arial" w:eastAsia="Arial" w:hAnsi="Arial" w:cs="Arial"/>
              </w:rPr>
              <w:t xml:space="preserve"> / access controls implemented, use of firewalls etc.</w:t>
            </w:r>
          </w:p>
        </w:tc>
        <w:tc>
          <w:tcPr>
            <w:tcW w:w="4097" w:type="dxa"/>
          </w:tcPr>
          <w:p w14:paraId="79262105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24D14" w14:paraId="55C632B0" w14:textId="77777777">
        <w:trPr>
          <w:trHeight w:val="229"/>
        </w:trPr>
        <w:tc>
          <w:tcPr>
            <w:tcW w:w="826" w:type="dxa"/>
          </w:tcPr>
          <w:p w14:paraId="5F298B5B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D40C02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CDD7C6B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7FB10F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24D14" w14:paraId="69E13E9B" w14:textId="77777777">
        <w:trPr>
          <w:trHeight w:val="229"/>
        </w:trPr>
        <w:tc>
          <w:tcPr>
            <w:tcW w:w="826" w:type="dxa"/>
          </w:tcPr>
          <w:p w14:paraId="2F935FCF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CF41D2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11CE2EB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Justify the availability of </w:t>
            </w:r>
            <w:r>
              <w:rPr>
                <w:rFonts w:ascii="Arial" w:eastAsia="Arial" w:hAnsi="Arial" w:cs="Arial"/>
              </w:rPr>
              <w:t>application (e.g. use of load balancers, distributed servers etc.)</w:t>
            </w:r>
          </w:p>
        </w:tc>
        <w:tc>
          <w:tcPr>
            <w:tcW w:w="4097" w:type="dxa"/>
          </w:tcPr>
          <w:p w14:paraId="4C3A0BBD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24D14" w14:paraId="6579BC49" w14:textId="77777777">
        <w:trPr>
          <w:trHeight w:val="229"/>
        </w:trPr>
        <w:tc>
          <w:tcPr>
            <w:tcW w:w="826" w:type="dxa"/>
          </w:tcPr>
          <w:p w14:paraId="012BA9A9" w14:textId="77777777" w:rsidR="00824D14" w:rsidRDefault="00824D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187AB6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D284214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C7BD3D0" w14:textId="77777777" w:rsidR="00824D14" w:rsidRDefault="002F67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A3921C0" w14:textId="77777777" w:rsidR="00824D14" w:rsidRDefault="00824D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D08570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769BE67C" w14:textId="77777777" w:rsidR="00824D14" w:rsidRDefault="002F67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5E62A37" w14:textId="77777777" w:rsidR="00824D14" w:rsidRDefault="002F674B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9EE73E4" w14:textId="77777777" w:rsidR="00824D14" w:rsidRDefault="002F674B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BE0F1F5" w14:textId="77777777" w:rsidR="00824D14" w:rsidRDefault="002F674B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FAF0EDC" w14:textId="77777777" w:rsidR="00824D14" w:rsidRDefault="002F674B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9D9D301" w14:textId="77777777" w:rsidR="00824D14" w:rsidRDefault="002F674B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480B956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952E845" w14:textId="77777777" w:rsidR="00824D14" w:rsidRDefault="00824D14">
      <w:pPr>
        <w:rPr>
          <w:rFonts w:ascii="Arial" w:eastAsia="Arial" w:hAnsi="Arial" w:cs="Arial"/>
          <w:b/>
          <w:bCs/>
        </w:rPr>
      </w:pPr>
    </w:p>
    <w:p w14:paraId="1CA5523F" w14:textId="77777777" w:rsidR="00824D14" w:rsidRDefault="00824D14">
      <w:pPr>
        <w:rPr>
          <w:rFonts w:ascii="Arial" w:eastAsia="Arial" w:hAnsi="Arial" w:cs="Arial"/>
          <w:b/>
          <w:bCs/>
        </w:rPr>
      </w:pPr>
    </w:p>
    <w:sectPr w:rsidR="00824D1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F8F373-7938-4078-BB2E-FE0383656CF8}"/>
    <w:embedBold r:id="rId2" w:fontKey="{66C47C9B-B99C-4372-BCB3-7EEED27748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92AF40C-0763-4486-B740-5EB5A4E378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F28B41-E8C7-47F6-ADED-013E73101BE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A0E20"/>
    <w:multiLevelType w:val="multilevel"/>
    <w:tmpl w:val="0A04B6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A620EBA"/>
    <w:multiLevelType w:val="multilevel"/>
    <w:tmpl w:val="895C19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D14"/>
    <w:rsid w:val="002F674B"/>
    <w:rsid w:val="00824D14"/>
    <w:rsid w:val="00E43AF4"/>
    <w:rsid w:val="00EE173F"/>
    <w:rsid w:val="00F1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EE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SINDHI</cp:lastModifiedBy>
  <cp:revision>2</cp:revision>
  <dcterms:created xsi:type="dcterms:W3CDTF">2026-09-30T07:33:00Z</dcterms:created>
  <dcterms:modified xsi:type="dcterms:W3CDTF">2026-09-30T07:33:00Z</dcterms:modified>
</cp:coreProperties>
</file>