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5494" w14:textId="5EFF24E8" w:rsidR="00E63FC4" w:rsidRDefault="009020E0" w:rsidP="009020E0">
      <w:pPr>
        <w:jc w:val="right"/>
        <w:rPr>
          <w:rtl/>
          <w:lang w:bidi="ar-EG"/>
        </w:rPr>
      </w:pPr>
      <w:hyperlink r:id="rId4" w:history="1">
        <w:r w:rsidRPr="00833ABC">
          <w:rPr>
            <w:rStyle w:val="Hyperlink"/>
            <w:lang w:bidi="ar-EG"/>
          </w:rPr>
          <w:t>https://www.kaggle.com/code/yousefamr10/wark-of-project-housing-prices</w:t>
        </w:r>
      </w:hyperlink>
    </w:p>
    <w:p w14:paraId="79A51E30" w14:textId="77777777" w:rsidR="009020E0" w:rsidRDefault="009020E0" w:rsidP="009020E0">
      <w:pPr>
        <w:jc w:val="right"/>
        <w:rPr>
          <w:rtl/>
          <w:lang w:bidi="ar-EG"/>
        </w:rPr>
      </w:pPr>
    </w:p>
    <w:p w14:paraId="60BE32A2" w14:textId="77777777" w:rsidR="009020E0" w:rsidRDefault="009020E0" w:rsidP="009020E0">
      <w:pPr>
        <w:jc w:val="right"/>
        <w:rPr>
          <w:rFonts w:hint="cs"/>
          <w:lang w:bidi="ar-EG"/>
        </w:rPr>
      </w:pPr>
    </w:p>
    <w:sectPr w:rsidR="009020E0" w:rsidSect="00473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27"/>
    <w:rsid w:val="0013485C"/>
    <w:rsid w:val="001E3056"/>
    <w:rsid w:val="00383B7F"/>
    <w:rsid w:val="004730D3"/>
    <w:rsid w:val="009020E0"/>
    <w:rsid w:val="009B0A27"/>
    <w:rsid w:val="00E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0A83"/>
  <w15:chartTrackingRefBased/>
  <w15:docId w15:val="{EE07C558-B18C-4663-BEBB-29D5CDC4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yousefamr10/wark-of-project-housing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moharam</dc:creator>
  <cp:keywords/>
  <dc:description/>
  <cp:lastModifiedBy>Mohamed moharam</cp:lastModifiedBy>
  <cp:revision>2</cp:revision>
  <dcterms:created xsi:type="dcterms:W3CDTF">2025-07-05T10:49:00Z</dcterms:created>
  <dcterms:modified xsi:type="dcterms:W3CDTF">2025-07-05T10:50:00Z</dcterms:modified>
</cp:coreProperties>
</file>