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left"/>
      </w:pPr>
      <w:r>
        <w:rPr>
          <w:rFonts w:ascii="Inter" w:hAnsi="Inter"/>
          <w:b/>
          <w:i w:val="0"/>
          <w:color w:val="1447E6"/>
          <w:sz w:val="22"/>
        </w:rPr>
        <w:t>Forward Deployed Engineer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Engineer focused on forward deployed work, bringing 10+ years of hands-on experience across federal, e-commerce, and banking environments. My background spans TypeScript, JavaScript, Java, SQL, API integration, automation architecture, and cloud delivery.</w:t>
        <w:br/>
        <w:br/>
        <w:t>I build tools and workflows that connect APIs, data, and infrastructure: Jira integrations, data-provisioning utilities, GitHub Actions pipelines, and AWS environments. I combine implementation and debugging with technical leadership, code review, and mentoring, including experience leading five automation engineers.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Core expertise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API Integration &amp; Automation  |  Cloud Environments &amp; CI/CD  |  Requirements to Implementation  |  Debugging &amp; Diagnostics  |  Data Provisioning &amp; Validation  |  Technical Leadership &amp; Mentoring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60"/>
      </w:pPr>
      <w:r>
        <w:rPr>
          <w:rFonts w:ascii="Inter" w:hAnsi="Inter"/>
          <w:b/>
          <w:i w:val="0"/>
          <w:color w:val="171717"/>
          <w:sz w:val="18"/>
        </w:rPr>
        <w:t xml:space="preserve">Automation: </w:t>
      </w:r>
      <w:r>
        <w:rPr>
          <w:rFonts w:ascii="Inter" w:hAnsi="Inter"/>
          <w:b w:val="0"/>
          <w:i w:val="0"/>
          <w:color w:val="525252"/>
          <w:sz w:val="18"/>
        </w:rPr>
        <w:t>Playwright, Cypress, Selenium WebDriver, Cucumber BDD, Applitools</w:t>
      </w:r>
    </w:p>
    <w:p>
      <w:pPr>
        <w:spacing w:after="60"/>
      </w:pPr>
      <w:r>
        <w:rPr>
          <w:rFonts w:ascii="Inter" w:hAnsi="Inter"/>
          <w:b/>
          <w:i w:val="0"/>
          <w:color w:val="171717"/>
          <w:sz w:val="18"/>
        </w:rPr>
        <w:t xml:space="preserve">Programming &amp; API: </w:t>
      </w:r>
      <w:r>
        <w:rPr>
          <w:rFonts w:ascii="Inter" w:hAnsi="Inter"/>
          <w:b w:val="0"/>
          <w:i w:val="0"/>
          <w:color w:val="525252"/>
          <w:sz w:val="18"/>
        </w:rPr>
        <w:t>TypeScript, JavaScript, Java, SQL, Playwright API, REST Assured, Postman, Contract Testing, Schema Validation, Network Mocking</w:t>
      </w:r>
    </w:p>
    <w:p>
      <w:pPr>
        <w:spacing w:after="60"/>
      </w:pPr>
      <w:r>
        <w:rPr>
          <w:rFonts w:ascii="Inter" w:hAnsi="Inter"/>
          <w:b/>
          <w:i w:val="0"/>
          <w:color w:val="171717"/>
          <w:sz w:val="18"/>
        </w:rPr>
        <w:t xml:space="preserve">Delivery: </w:t>
      </w:r>
      <w:r>
        <w:rPr>
          <w:rFonts w:ascii="Inter" w:hAnsi="Inter"/>
          <w:b w:val="0"/>
          <w:i w:val="0"/>
          <w:color w:val="525252"/>
          <w:sz w:val="18"/>
        </w:rPr>
        <w:t>GitHub Actions, Azure DevOps, Jenkins, Bamboo, Cypress Dashboard, AWS, EC2, S3, Aurora DB</w:t>
      </w:r>
    </w:p>
    <w:p>
      <w:pPr>
        <w:spacing w:after="60"/>
      </w:pPr>
      <w:r>
        <w:rPr>
          <w:rFonts w:ascii="Inter" w:hAnsi="Inter"/>
          <w:b/>
          <w:i w:val="0"/>
          <w:color w:val="171717"/>
          <w:sz w:val="18"/>
        </w:rPr>
        <w:t xml:space="preserve">Data &amp; insight: </w:t>
      </w:r>
      <w:r>
        <w:rPr>
          <w:rFonts w:ascii="Inter" w:hAnsi="Inter"/>
          <w:b w:val="0"/>
          <w:i w:val="0"/>
          <w:color w:val="525252"/>
          <w:sz w:val="18"/>
        </w:rPr>
        <w:t>Oracle, SQL Server, MongoDB, JMeter, Datadog, Allure, Elastic Stack, Extent Reports</w:t>
      </w:r>
    </w:p>
    <w:p>
      <w:pPr>
        <w:spacing w:after="60"/>
      </w:pPr>
      <w:r>
        <w:rPr>
          <w:rFonts w:ascii="Inter" w:hAnsi="Inter"/>
          <w:b/>
          <w:i w:val="0"/>
          <w:color w:val="171717"/>
          <w:sz w:val="18"/>
        </w:rPr>
        <w:t xml:space="preserve">Test frameworks: </w:t>
      </w:r>
      <w:r>
        <w:rPr>
          <w:rFonts w:ascii="Inter" w:hAnsi="Inter"/>
          <w:b w:val="0"/>
          <w:i w:val="0"/>
          <w:color w:val="525252"/>
          <w:sz w:val="18"/>
        </w:rPr>
        <w:t>TestNG, JUnit, Mocha, Chai, Jest, Selenium Grid, Applitools Eyes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Senior SDET / Test Automation Lead | Booz Allen Hamilton</w:t>
      </w:r>
      <w:r>
        <w:rPr>
          <w:rFonts w:ascii="Inter" w:hAnsi="Inter"/>
          <w:b w:val="0"/>
          <w:i w:val="0"/>
          <w:color w:val="525252"/>
          <w:sz w:val="16"/>
        </w:rPr>
        <w:t xml:space="preserve">  |  2020-12 - Present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Hands-on automation engineering and technical leadership in federal delivery environments, guiding framework direction while improving the quality signals teams use to make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Led a team of five automation engineers, establishing scalable test strategies, resource planning, and automation standards.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Designed Cypress and Playwright frameworks for UI and API testing with resilient asynchronous handling, retry logic, and robust assertions.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GitHub Actions pipelines that distributed Cypress Dashboard and Playwright workloads across multiple virtual machines, managed artifacts, and provisioned environments dynamically for faster, diagnosable feedback.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Aurora DB, and S3 to support on-demand test environments and scalable test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Implemented automated defect triage through Jira API integration and risk-based failure prioritization.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test dashboards with Allure and Elastic Stack for trend analysis, failure-pattern recognition, and anomaly detection.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Balanced parallel workloads using suite composition and observed execution time, then tracked worker timing, retries, failure categories, artifact completeness, and environment health.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Developed data-provisioning utilities using JSON, Excel with Apache POI, and SQL-driven injection for mock responses and contract testing.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Configured Selenium Grid for parallel cross-browser testing and JMeter performance benchmarks.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Software Engineer in Test | Chick-fil-A Corporate</w:t>
      </w:r>
      <w:r>
        <w:rPr>
          <w:rFonts w:ascii="Inter" w:hAnsi="Inter"/>
          <w:b w:val="0"/>
          <w:i w:val="0"/>
          <w:color w:val="525252"/>
          <w:sz w:val="16"/>
        </w:rPr>
        <w:t xml:space="preserve">  |  2018-11 - 2020-12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Moved quality feedback earlier in the delivery lifecycle by connecting browser, API, visual, authentication, cloud-environment, and CI concerns into maintainable test systems.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Architected GitHub Actions pipelines integrating Cypress Dashboard and AWS for automated execution and rapid feedback.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Designed modular smoke and regression suites with JavaScript, Cypress, and Mocha, including flaky-test mitigation.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Integrated Applitools Eyes visual regression testing across multiple resolutions, devices, and browsers.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Developed Cypress and Postman API suites with contract testing, schema validation, and dynamic data-driven assertions.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Implemented OIDC and Okta MFA automation in Cypress for SSO-based applications.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Managed AWS EC2, Aurora DB, and S3 resources with AWS CLI to support scalable test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Applied parallel execution, network stubbing, and headless testing to reduce test run time while maintaining accuracy.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Cypress Dashboard duration, failure, retry, video, and screenshot evidence to diagnose bottlenecks and tune parallel execution.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Software QA Engineer | Ally Bank</w:t>
      </w:r>
      <w:r>
        <w:rPr>
          <w:rFonts w:ascii="Inter" w:hAnsi="Inter"/>
          <w:b w:val="0"/>
          <w:i w:val="0"/>
          <w:color w:val="525252"/>
          <w:sz w:val="16"/>
        </w:rPr>
        <w:t xml:space="preserve">  |  2015-09 - 2018-11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Built a foundation in risk-based testing, cross-browser investigation, clear defect communication, and release validation across complex banking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web applications across multiple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test plans, test cases, and acceptance criteria aligned with business and functional requirements.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Executed cross-browser and responsive UI testing on Chrome, Firefox, Safari, and Edge.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Turned defects into decision-ready evidence in Jira by documenting reproduction paths, business impact, environment details, and verified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Ran smoke, regression, and sanity testing across development, QA, UAT, and staging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UI behavior, SQL data checks, pre- and post-deployment validation, hotfix verification, and production monitoring across the customer path.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traceable coverage across business requirements, platforms, browsers, environments, and high-risk customer scenarios.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Portfolio system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 schema-validated React and Vite platform that keeps the website portfolio, browser resume, and generated PDF and DOCX outputs aligned through one validated professional data source.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Designed one structured content architecture for every career presentation channel.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Redesigned the website with free Untitled UI React components while preserving static content and accessible navigation.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Added strict diagnostics, production builds, subpath packaging checks, and continuous deployment.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Prepared separate PDF and DOCX presentation contracts without duplicating career facts.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Education &amp; credentials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2014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Cucumber BDD Automation Framework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Implementing SAFe Course (5.1) · Scaled Agile, Inc. · 2021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Leading SAFe 4.0 Course · Scaled Agile, Inc. · 2016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