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Inter" w:hAnsi="Inter"/>
          <w:b/>
          <w:i w:val="0"/>
          <w:color w:val="171717"/>
          <w:sz w:val="48"/>
        </w:rPr>
        <w:t>Mohamed Moheyeldin</w:t>
      </w:r>
    </w:p>
    <w:p>
      <w:pPr>
        <w:spacing w:after="60"/>
        <w:jc w:val="left"/>
      </w:pPr>
      <w:r>
        <w:rPr>
          <w:rFonts w:ascii="Inter" w:hAnsi="Inter"/>
          <w:b/>
          <w:i w:val="0"/>
          <w:color w:val="1447E6"/>
          <w:sz w:val="18"/>
        </w:rPr>
        <w:t>Forward Deployed Engineer</w:t>
      </w:r>
    </w:p>
    <w:p>
      <w:pPr>
        <w:spacing w:after="80"/>
        <w:jc w:val="left"/>
      </w:pPr>
      <w:r>
        <w:rPr>
          <w:rFonts w:ascii="Inter" w:hAnsi="Inter"/>
          <w:b w:val="0"/>
          <w:i w:val="0"/>
          <w:color w:val="525252"/>
          <w:sz w:val="16"/>
        </w:rPr>
        <w:t>Reston, VA  |  mohamedmoheyeldin.com  |  mohamedmoheyeldin.jobs@gmail.com  |  linkedin.com/in/moheyeldin  |  github.com/mohamedmoheyeldin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profile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Engineer focused on forward deployed work, with 10+ years of experience building automation, API integrations, cloud environments, and delivery systems across federal, e-commerce, and banking organizations. I turn complex requirements into practical software, connect systems, and help teams troubleshoot and deliver reliable solutions.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Core expertise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API Integration &amp; Automation  |  Cloud Environments &amp; CI/CD  |  Requirements to Implementation  |  Debugging &amp; Diagnostics  |  Data Provisioning &amp; Validation  |  Technical Leadership &amp; Mentoring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Selected experience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Senior SDET / Test Automation Lead | Booz Allen Hamilton</w:t>
      </w:r>
      <w:r>
        <w:rPr>
          <w:rFonts w:ascii="Inter" w:hAnsi="Inter"/>
          <w:b w:val="0"/>
          <w:i w:val="0"/>
          <w:color w:val="525252"/>
          <w:sz w:val="14"/>
        </w:rPr>
        <w:t xml:space="preserve">  |  2020-12 - Present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Led a team of five automation engineers, establishing scalable test strategies, resource planning, and automation standards.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Designed Cypress and Playwright frameworks for UI and API testing with resilient asynchronous handling, retry logic, and robust assertions.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Software Engineer in Test | Chick-fil-A Corporate</w:t>
      </w:r>
      <w:r>
        <w:rPr>
          <w:rFonts w:ascii="Inter" w:hAnsi="Inter"/>
          <w:b w:val="0"/>
          <w:i w:val="0"/>
          <w:color w:val="525252"/>
          <w:sz w:val="14"/>
        </w:rPr>
        <w:t xml:space="preserve">  |  2018-11 - 2020-12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Architected GitHub Actions pipelines integrating Cypress Dashboard and AWS for automated execution and rapid feedback.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Designed modular smoke and regression suites with JavaScript, Cypress, and Mocha, including flaky-test mitigation.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Software QA Engineer | Ally Bank</w:t>
      </w:r>
      <w:r>
        <w:rPr>
          <w:rFonts w:ascii="Inter" w:hAnsi="Inter"/>
          <w:b w:val="0"/>
          <w:i w:val="0"/>
          <w:color w:val="525252"/>
          <w:sz w:val="14"/>
        </w:rPr>
        <w:t xml:space="preserve">  |  2015-09 - 2018-11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Performed exploratory, functional, and regression testing of web applications across multiple platforms.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Technical toolkit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Automation: Playwright, Cypress, Selenium WebDriver, Cucumber BDD, Applitools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Programming &amp; API: TypeScript, JavaScript, Java, SQL, Playwright API, REST Assured, Postman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Delivery: GitHub Actions, Azure DevOps, Jenkins, Bamboo, Cypress Dashboard, AWS, EC2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Data &amp; insight: Oracle, SQL Server, MongoDB, JMeter, Datadog, Allure, Elastic Stack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Test frameworks: TestNG, JUnit, Mocha, Chai, Jest, Selenium Grid, Applitools Eyes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Education &amp; development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Bachelor's degree in Computer Science | American College of Commerce and Technology | 2014  |  Cucumber BDD Automation Framework  |  Implementing SAFe Course (5.1) · Scaled Agile, Inc. · 2021  |  Leading SAFe 4.0 Course · Scaled Agile, Inc. · 2016</w:t>
      </w:r>
    </w:p>
    <w:sectPr w:rsidR="00FC693F" w:rsidRPr="0006063C" w:rsidSect="00034616">
      <w:footerReference w:type="default" r:id="rId9"/>
      <w:pgSz w:w="12240" w:h="15840"/>
      <w:pgMar w:top="893" w:right="893" w:bottom="893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nter" w:hAnsi="Inter"/>
        <w:b w:val="0"/>
        <w:i w:val="0"/>
        <w:color w:val="525252"/>
        <w:sz w:val="14"/>
      </w:rPr>
      <w:t>One-page resume | mohamedmoheyeldin.com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8" w:line="250" w:lineRule="auto"/>
    </w:pPr>
    <w:rPr>
      <w:rFonts w:ascii="Inter" w:hAnsi="Inter"/>
      <w:color w:val="17171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Moheyeldin - One-page Resume</dc:title>
  <dc:subject>Forward Deployed Engineer</dc:subject>
  <dc:creator>Mohamed Moheyeldin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