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9F62FF" w14:textId="1388391E" w:rsidR="00006CC4" w:rsidRPr="004340BC" w:rsidRDefault="00006CC4" w:rsidP="0053116E">
      <w:pPr>
        <w:rPr>
          <w:sz w:val="28"/>
          <w:szCs w:val="28"/>
          <w:u w:val="single"/>
        </w:rPr>
      </w:pPr>
    </w:p>
    <w:p w14:paraId="5EDEDB97" w14:textId="77777777" w:rsidR="00306CD6" w:rsidRPr="004340BC" w:rsidRDefault="00306CD6" w:rsidP="00527B24">
      <w:pPr>
        <w:ind w:left="-94"/>
        <w:contextualSpacing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u w:val="single"/>
          <w:rtl/>
          <w:lang w:eastAsia="en-US"/>
        </w:rPr>
      </w:pPr>
    </w:p>
    <w:p w14:paraId="2BD6CB9E" w14:textId="413E8EBA" w:rsidR="00FD089C" w:rsidRPr="004340BC" w:rsidRDefault="00FD089C" w:rsidP="004340BC">
      <w:pPr>
        <w:spacing w:before="200" w:line="216" w:lineRule="auto"/>
        <w:jc w:val="center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</w:pPr>
      <w:r w:rsidRPr="004340BC">
        <w:rPr>
          <w:rFonts w:asciiTheme="majorBidi" w:eastAsiaTheme="minorEastAsia" w:hAnsiTheme="majorBidi" w:cstheme="majorBidi" w:hint="cs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  <w:t>مؤشرات أداء بنوك الدم التخزينية</w:t>
      </w:r>
    </w:p>
    <w:p w14:paraId="6967C3D2" w14:textId="024AD34F" w:rsidR="008B27C0" w:rsidRPr="0022052E" w:rsidRDefault="00FD089C" w:rsidP="0022052E">
      <w:pPr>
        <w:pStyle w:val="ListParagraph"/>
        <w:numPr>
          <w:ilvl w:val="0"/>
          <w:numId w:val="33"/>
        </w:numPr>
        <w:spacing w:before="200" w:line="216" w:lineRule="auto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</w:pPr>
      <w:r w:rsidRPr="004340BC">
        <w:rPr>
          <w:rFonts w:asciiTheme="majorBidi" w:eastAsiaTheme="minorEastAsia" w:hAnsiTheme="majorBidi" w:cstheme="majorBidi" w:hint="cs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  <w:t xml:space="preserve">الأول الفروع و اجمالي المنصرف منها و اجمالي الوارد ليها و اجمالي المنعدم و النسبة </w:t>
      </w:r>
    </w:p>
    <w:tbl>
      <w:tblPr>
        <w:tblpPr w:leftFromText="180" w:rightFromText="180" w:vertAnchor="text" w:horzAnchor="margin" w:tblpY="168"/>
        <w:bidiVisual/>
        <w:tblW w:w="5192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23"/>
        <w:gridCol w:w="2169"/>
        <w:gridCol w:w="860"/>
        <w:gridCol w:w="751"/>
        <w:gridCol w:w="970"/>
        <w:gridCol w:w="918"/>
        <w:gridCol w:w="944"/>
        <w:gridCol w:w="828"/>
        <w:gridCol w:w="1510"/>
        <w:gridCol w:w="952"/>
      </w:tblGrid>
      <w:tr w:rsidR="00727627" w:rsidRPr="001018C7" w14:paraId="676EDAF4" w14:textId="77777777" w:rsidTr="009C0E90">
        <w:trPr>
          <w:trHeight w:val="237"/>
        </w:trPr>
        <w:tc>
          <w:tcPr>
            <w:tcW w:w="384" w:type="pct"/>
            <w:vMerge w:val="restart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A9D111" w14:textId="77777777" w:rsidR="00727627" w:rsidRPr="00F207C4" w:rsidRDefault="00727627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eastAsia="en-US" w:bidi="ar-SA"/>
              </w:rPr>
            </w:pPr>
            <w:r w:rsidRPr="00F207C4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الفرع</w:t>
            </w:r>
          </w:p>
        </w:tc>
        <w:tc>
          <w:tcPr>
            <w:tcW w:w="1011" w:type="pct"/>
            <w:vMerge w:val="restart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vAlign w:val="center"/>
          </w:tcPr>
          <w:p w14:paraId="77C6667E" w14:textId="77777777" w:rsidR="00727627" w:rsidRPr="00F207C4" w:rsidRDefault="00727627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F207C4"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بنك الدم</w:t>
            </w:r>
          </w:p>
        </w:tc>
        <w:tc>
          <w:tcPr>
            <w:tcW w:w="751" w:type="pct"/>
            <w:gridSpan w:val="2"/>
            <w:vMerge w:val="restart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56F094" w14:textId="33422F3C" w:rsidR="00727627" w:rsidRPr="00F207C4" w:rsidRDefault="00727627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eastAsia="en-US" w:bidi="ar-SA"/>
              </w:rPr>
            </w:pPr>
            <w:r w:rsidRPr="00F207C4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الوارد</w:t>
            </w:r>
          </w:p>
        </w:tc>
        <w:tc>
          <w:tcPr>
            <w:tcW w:w="880" w:type="pct"/>
            <w:gridSpan w:val="2"/>
            <w:vMerge w:val="restart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vAlign w:val="center"/>
          </w:tcPr>
          <w:p w14:paraId="4F581A88" w14:textId="436695EF" w:rsidR="00727627" w:rsidRPr="00F207C4" w:rsidRDefault="00727627" w:rsidP="00460E33">
            <w:pPr>
              <w:spacing w:before="100" w:beforeAutospacing="1" w:afterAutospacing="1"/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F207C4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المنصرف</w:t>
            </w:r>
          </w:p>
        </w:tc>
        <w:tc>
          <w:tcPr>
            <w:tcW w:w="1974" w:type="pct"/>
            <w:gridSpan w:val="4"/>
            <w:tcBorders>
              <w:top w:val="single" w:sz="8" w:space="0" w:color="5B9BD5"/>
              <w:left w:val="single" w:sz="8" w:space="0" w:color="5B9BD5"/>
              <w:bottom w:val="single" w:sz="4" w:space="0" w:color="auto"/>
              <w:right w:val="single" w:sz="8" w:space="0" w:color="5B9BD5"/>
            </w:tcBorders>
            <w:vAlign w:val="center"/>
          </w:tcPr>
          <w:p w14:paraId="241226FF" w14:textId="171972D7" w:rsidR="00727627" w:rsidRPr="00F207C4" w:rsidRDefault="00727627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 w:bidi="ar-SA"/>
              </w:rPr>
              <w:t>الاعدام</w:t>
            </w:r>
          </w:p>
        </w:tc>
      </w:tr>
      <w:tr w:rsidR="00575921" w:rsidRPr="001018C7" w14:paraId="33CD7957" w14:textId="797EB0FB" w:rsidTr="009C0E90">
        <w:trPr>
          <w:trHeight w:val="560"/>
        </w:trPr>
        <w:tc>
          <w:tcPr>
            <w:tcW w:w="384" w:type="pct"/>
            <w:vMerge/>
            <w:tcBorders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2A4032" w14:textId="77777777" w:rsidR="00727627" w:rsidRPr="00F207C4" w:rsidRDefault="00727627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</w:p>
        </w:tc>
        <w:tc>
          <w:tcPr>
            <w:tcW w:w="1011" w:type="pct"/>
            <w:vMerge/>
            <w:tcBorders>
              <w:left w:val="single" w:sz="8" w:space="0" w:color="5B9BD5"/>
              <w:right w:val="single" w:sz="8" w:space="0" w:color="5B9BD5"/>
            </w:tcBorders>
            <w:vAlign w:val="center"/>
          </w:tcPr>
          <w:p w14:paraId="53ED7FA7" w14:textId="77777777" w:rsidR="00727627" w:rsidRPr="00F207C4" w:rsidRDefault="00727627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</w:p>
        </w:tc>
        <w:tc>
          <w:tcPr>
            <w:tcW w:w="751" w:type="pct"/>
            <w:gridSpan w:val="2"/>
            <w:vMerge/>
            <w:tcBorders>
              <w:left w:val="single" w:sz="8" w:space="0" w:color="5B9BD5"/>
              <w:bottom w:val="single" w:sz="4" w:space="0" w:color="auto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46FA11" w14:textId="77777777" w:rsidR="00727627" w:rsidRPr="00F207C4" w:rsidRDefault="00727627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</w:p>
        </w:tc>
        <w:tc>
          <w:tcPr>
            <w:tcW w:w="880" w:type="pct"/>
            <w:gridSpan w:val="2"/>
            <w:vMerge/>
            <w:tcBorders>
              <w:left w:val="single" w:sz="8" w:space="0" w:color="5B9BD5"/>
              <w:bottom w:val="single" w:sz="4" w:space="0" w:color="auto"/>
              <w:right w:val="single" w:sz="8" w:space="0" w:color="5B9BD5"/>
            </w:tcBorders>
            <w:vAlign w:val="center"/>
          </w:tcPr>
          <w:p w14:paraId="12F43432" w14:textId="77777777" w:rsidR="00727627" w:rsidRPr="00F207C4" w:rsidRDefault="00727627" w:rsidP="00460E33">
            <w:pPr>
              <w:spacing w:before="100" w:beforeAutospacing="1" w:afterAutospacing="1"/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</w:p>
        </w:tc>
        <w:tc>
          <w:tcPr>
            <w:tcW w:w="826" w:type="pct"/>
            <w:gridSpan w:val="2"/>
            <w:tcBorders>
              <w:top w:val="single" w:sz="4" w:space="0" w:color="auto"/>
              <w:left w:val="single" w:sz="8" w:space="0" w:color="5B9BD5"/>
              <w:bottom w:val="single" w:sz="4" w:space="0" w:color="auto"/>
              <w:right w:val="single" w:sz="4" w:space="0" w:color="auto"/>
            </w:tcBorders>
            <w:vAlign w:val="center"/>
          </w:tcPr>
          <w:p w14:paraId="4709F8F4" w14:textId="365D5DCC" w:rsidR="00727627" w:rsidRPr="00727627" w:rsidRDefault="00727627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rtl/>
                <w:lang w:eastAsia="en-US" w:bidi="ar-SA"/>
              </w:rPr>
            </w:pPr>
            <w:r w:rsidRPr="00727627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 w:bidi="ar-SA"/>
              </w:rPr>
              <w:t xml:space="preserve">اجمالي </w:t>
            </w:r>
            <w:r w:rsidRPr="00727627"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 w:bidi="ar-SA"/>
              </w:rPr>
              <w:t>الاعدام</w:t>
            </w: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848C" w14:textId="5B147FFD" w:rsidR="00727627" w:rsidRPr="00F207C4" w:rsidRDefault="006F411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</w:t>
            </w:r>
            <w:r w:rsidR="00727627" w:rsidRPr="00F207C4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 xml:space="preserve">نسبة </w:t>
            </w:r>
            <w:r w:rsidR="00727627" w:rsidRPr="00F207C4"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 w:bidi="ar-SA"/>
              </w:rPr>
              <w:t>(</w:t>
            </w:r>
            <w:r w:rsidR="00727627" w:rsidRPr="00F207C4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 w:bidi="ar-SA"/>
              </w:rPr>
              <w:t>0%</w:t>
            </w:r>
            <w:r w:rsidR="00727627" w:rsidRPr="00F207C4"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 w:bidi="ar-SA"/>
              </w:rPr>
              <w:t>)</w:t>
            </w:r>
          </w:p>
        </w:tc>
      </w:tr>
      <w:tr w:rsidR="00C8699E" w:rsidRPr="001018C7" w14:paraId="524F2AE0" w14:textId="77777777" w:rsidTr="009C0E90">
        <w:trPr>
          <w:trHeight w:val="203"/>
        </w:trPr>
        <w:tc>
          <w:tcPr>
            <w:tcW w:w="384" w:type="pct"/>
            <w:vMerge/>
            <w:tcBorders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F8FD3E" w14:textId="77777777" w:rsidR="00C8699E" w:rsidRPr="00F207C4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</w:p>
        </w:tc>
        <w:tc>
          <w:tcPr>
            <w:tcW w:w="1011" w:type="pct"/>
            <w:vMerge/>
            <w:tcBorders>
              <w:left w:val="single" w:sz="8" w:space="0" w:color="5B9BD5"/>
              <w:right w:val="single" w:sz="8" w:space="0" w:color="5B9BD5"/>
            </w:tcBorders>
            <w:vAlign w:val="center"/>
          </w:tcPr>
          <w:p w14:paraId="361800DA" w14:textId="77777777" w:rsidR="00C8699E" w:rsidRPr="00F207C4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</w:p>
        </w:tc>
        <w:tc>
          <w:tcPr>
            <w:tcW w:w="401" w:type="pct"/>
            <w:tcBorders>
              <w:top w:val="single" w:sz="4" w:space="0" w:color="auto"/>
              <w:left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202BD4" w14:textId="7781A885" w:rsidR="00C8699E" w:rsidRPr="00575921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rtl/>
                <w:lang w:eastAsia="en-US"/>
              </w:rPr>
            </w:pPr>
            <w:r w:rsidRPr="00575921"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rtl/>
                <w:lang w:eastAsia="en-US"/>
              </w:rPr>
              <w:t>ربع ث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rtl/>
                <w:lang w:eastAsia="en-US"/>
              </w:rPr>
              <w:t>الث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5700E" w14:textId="5B57795C" w:rsidR="00C8699E" w:rsidRPr="00575921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rtl/>
                <w:lang w:eastAsia="en-US"/>
              </w:rPr>
            </w:pPr>
            <w:r w:rsidRPr="00575921"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rtl/>
                <w:lang w:eastAsia="en-US"/>
              </w:rPr>
              <w:t>ربع ثاني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right w:val="single" w:sz="8" w:space="0" w:color="5B9BD5"/>
            </w:tcBorders>
            <w:vAlign w:val="center"/>
          </w:tcPr>
          <w:p w14:paraId="0062BDF4" w14:textId="6FCD3469" w:rsidR="00C8699E" w:rsidRPr="00575921" w:rsidRDefault="00C8699E" w:rsidP="00460E33">
            <w:pPr>
              <w:spacing w:before="100" w:beforeAutospacing="1" w:afterAutospacing="1"/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rtl/>
                <w:lang w:eastAsia="en-US"/>
              </w:rPr>
            </w:pPr>
            <w:r w:rsidRPr="00575921"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rtl/>
                <w:lang w:eastAsia="en-US"/>
              </w:rPr>
              <w:t>ربع ثا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rtl/>
                <w:lang w:eastAsia="en-US"/>
              </w:rPr>
              <w:t>لث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right w:val="single" w:sz="8" w:space="0" w:color="5B9BD5"/>
            </w:tcBorders>
            <w:vAlign w:val="center"/>
          </w:tcPr>
          <w:p w14:paraId="6A08A026" w14:textId="24780E7B" w:rsidR="00C8699E" w:rsidRPr="00575921" w:rsidRDefault="00C8699E" w:rsidP="00460E33">
            <w:pPr>
              <w:spacing w:before="100" w:beforeAutospacing="1" w:afterAutospacing="1"/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rtl/>
                <w:lang w:eastAsia="en-US"/>
              </w:rPr>
            </w:pPr>
            <w:r w:rsidRPr="00575921"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rtl/>
                <w:lang w:eastAsia="en-US"/>
              </w:rPr>
              <w:t>ربع ثاني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8" w:space="0" w:color="5B9BD5"/>
              <w:right w:val="single" w:sz="4" w:space="0" w:color="auto"/>
            </w:tcBorders>
            <w:vAlign w:val="center"/>
          </w:tcPr>
          <w:p w14:paraId="67F4D48D" w14:textId="6115F6C4" w:rsidR="00C8699E" w:rsidRPr="00575921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rtl/>
                <w:lang w:eastAsia="en-US" w:bidi="ar-SA"/>
              </w:rPr>
            </w:pPr>
            <w:r w:rsidRPr="00575921"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rtl/>
                <w:lang w:eastAsia="en-US"/>
              </w:rPr>
              <w:t>ربع ثا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rtl/>
                <w:lang w:eastAsia="en-US"/>
              </w:rPr>
              <w:t>لث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right w:val="single" w:sz="8" w:space="0" w:color="5B9BD5"/>
            </w:tcBorders>
            <w:vAlign w:val="center"/>
          </w:tcPr>
          <w:p w14:paraId="368B2401" w14:textId="25A1F0F9" w:rsidR="00C8699E" w:rsidRPr="00575921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rtl/>
                <w:lang w:eastAsia="en-US" w:bidi="ar-SA"/>
              </w:rPr>
            </w:pPr>
            <w:r w:rsidRPr="00575921"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rtl/>
                <w:lang w:eastAsia="en-US"/>
              </w:rPr>
              <w:t>ربع ثاني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8" w:space="0" w:color="5B9BD5"/>
              <w:right w:val="single" w:sz="4" w:space="0" w:color="auto"/>
            </w:tcBorders>
            <w:vAlign w:val="center"/>
          </w:tcPr>
          <w:p w14:paraId="12F0FABB" w14:textId="1C000734" w:rsidR="00C8699E" w:rsidRPr="00575921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rtl/>
                <w:lang w:eastAsia="en-US"/>
              </w:rPr>
            </w:pPr>
            <w:r w:rsidRPr="00575921"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rtl/>
                <w:lang w:eastAsia="en-US"/>
              </w:rPr>
              <w:t>ربع ثا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rtl/>
                <w:lang w:eastAsia="en-US"/>
              </w:rPr>
              <w:t>لث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right w:val="single" w:sz="8" w:space="0" w:color="5B9BD5"/>
            </w:tcBorders>
            <w:vAlign w:val="center"/>
          </w:tcPr>
          <w:p w14:paraId="41CF8C89" w14:textId="481E9975" w:rsidR="00C8699E" w:rsidRPr="00575921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rtl/>
                <w:lang w:eastAsia="en-US"/>
              </w:rPr>
            </w:pPr>
            <w:r w:rsidRPr="00575921"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rtl/>
                <w:lang w:eastAsia="en-US"/>
              </w:rPr>
              <w:t>ربع ثاني</w:t>
            </w:r>
          </w:p>
        </w:tc>
      </w:tr>
      <w:tr w:rsidR="00C8699E" w:rsidRPr="001018C7" w14:paraId="25B1C373" w14:textId="26E461A3" w:rsidTr="009C0E90">
        <w:trPr>
          <w:cantSplit/>
          <w:trHeight w:val="284"/>
        </w:trPr>
        <w:tc>
          <w:tcPr>
            <w:tcW w:w="384" w:type="pct"/>
            <w:vMerge w:val="restart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tbRl"/>
            <w:vAlign w:val="center"/>
          </w:tcPr>
          <w:p w14:paraId="22D2BD13" w14:textId="77777777" w:rsidR="00C8699E" w:rsidRPr="001018C7" w:rsidRDefault="00C8699E" w:rsidP="00460E33">
            <w:pPr>
              <w:ind w:left="113" w:right="113"/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</w:pPr>
            <w:r w:rsidRPr="001018C7"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  <w:t>بورسعيد</w:t>
            </w:r>
          </w:p>
        </w:tc>
        <w:tc>
          <w:tcPr>
            <w:tcW w:w="101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center"/>
          </w:tcPr>
          <w:p w14:paraId="09AC541A" w14:textId="77777777" w:rsidR="00C8699E" w:rsidRPr="008C0EA3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8C0EA3">
              <w:rPr>
                <w:rFonts w:asciiTheme="majorBidi" w:hAnsiTheme="majorBidi" w:cstheme="majorBidi" w:hint="cs"/>
                <w:b/>
                <w:bCs/>
                <w:color w:val="C00000"/>
                <w:kern w:val="24"/>
                <w:sz w:val="28"/>
                <w:szCs w:val="28"/>
                <w:rtl/>
                <w:lang w:eastAsia="en-US"/>
              </w:rPr>
              <w:t>اجمالي الفرع</w:t>
            </w:r>
          </w:p>
        </w:tc>
        <w:tc>
          <w:tcPr>
            <w:tcW w:w="40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2326E3" w14:textId="023F0F45" w:rsidR="00C8699E" w:rsidRPr="008C0EA3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525</w:t>
            </w:r>
          </w:p>
        </w:tc>
        <w:tc>
          <w:tcPr>
            <w:tcW w:w="350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29C1425F" w14:textId="7CB69FF6" w:rsidR="00C8699E" w:rsidRPr="008C0EA3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8C0EA3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586</w:t>
            </w:r>
          </w:p>
        </w:tc>
        <w:tc>
          <w:tcPr>
            <w:tcW w:w="4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6697AA34" w14:textId="499B7CE6" w:rsidR="00C8699E" w:rsidRPr="008C0EA3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513</w:t>
            </w:r>
          </w:p>
        </w:tc>
        <w:tc>
          <w:tcPr>
            <w:tcW w:w="428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4CC02142" w14:textId="4EEFA18F" w:rsidR="00C8699E" w:rsidRPr="008C0EA3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8C0EA3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722</w:t>
            </w:r>
          </w:p>
        </w:tc>
        <w:tc>
          <w:tcPr>
            <w:tcW w:w="44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636981A1" w14:textId="58C2906B" w:rsidR="00C8699E" w:rsidRPr="008C0EA3" w:rsidRDefault="00636B36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16</w:t>
            </w:r>
          </w:p>
        </w:tc>
        <w:tc>
          <w:tcPr>
            <w:tcW w:w="38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07D0174D" w14:textId="15C98AFA" w:rsidR="00C8699E" w:rsidRPr="008C0EA3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8C0EA3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20</w:t>
            </w:r>
          </w:p>
        </w:tc>
        <w:tc>
          <w:tcPr>
            <w:tcW w:w="704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619ED72D" w14:textId="384835CD" w:rsidR="00C8699E" w:rsidRPr="007F6F42" w:rsidRDefault="00CE1897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C00000"/>
                <w:kern w:val="24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color w:val="C00000"/>
                <w:kern w:val="24"/>
                <w:lang w:eastAsia="en-US"/>
              </w:rPr>
              <w:t>3.05%</w:t>
            </w:r>
          </w:p>
        </w:tc>
        <w:tc>
          <w:tcPr>
            <w:tcW w:w="443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22826EB4" w14:textId="53605706" w:rsidR="00C8699E" w:rsidRPr="007F6F42" w:rsidRDefault="00C8699E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C00000"/>
                <w:kern w:val="24"/>
                <w:lang w:eastAsia="en-US"/>
              </w:rPr>
            </w:pPr>
            <w:r w:rsidRPr="007F6F42">
              <w:rPr>
                <w:rFonts w:asciiTheme="minorBidi" w:hAnsiTheme="minorBidi" w:cstheme="minorBidi"/>
                <w:b/>
                <w:bCs/>
                <w:color w:val="C00000"/>
                <w:kern w:val="24"/>
                <w:lang w:eastAsia="en-US" w:bidi="ar-SA"/>
              </w:rPr>
              <w:t>3.4%</w:t>
            </w:r>
          </w:p>
        </w:tc>
      </w:tr>
      <w:tr w:rsidR="00C8699E" w:rsidRPr="001018C7" w14:paraId="30195BA9" w14:textId="3B1EAADD" w:rsidTr="009C0E90">
        <w:trPr>
          <w:cantSplit/>
          <w:trHeight w:val="327"/>
        </w:trPr>
        <w:tc>
          <w:tcPr>
            <w:tcW w:w="384" w:type="pct"/>
            <w:vMerge/>
            <w:tcBorders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tbRl"/>
            <w:vAlign w:val="center"/>
          </w:tcPr>
          <w:p w14:paraId="2FA3CE0C" w14:textId="77777777" w:rsidR="00C8699E" w:rsidRPr="001018C7" w:rsidRDefault="00C8699E" w:rsidP="00460E33">
            <w:pPr>
              <w:ind w:left="113" w:right="113"/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101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center"/>
          </w:tcPr>
          <w:p w14:paraId="3A246FD6" w14:textId="77777777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الزهور</w:t>
            </w:r>
          </w:p>
        </w:tc>
        <w:tc>
          <w:tcPr>
            <w:tcW w:w="40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E3378A" w14:textId="0004E35B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349</w:t>
            </w:r>
          </w:p>
        </w:tc>
        <w:tc>
          <w:tcPr>
            <w:tcW w:w="350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003F55D5" w14:textId="44C51C56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321</w:t>
            </w:r>
          </w:p>
        </w:tc>
        <w:tc>
          <w:tcPr>
            <w:tcW w:w="4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01D677F6" w14:textId="59648E38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334</w:t>
            </w:r>
          </w:p>
        </w:tc>
        <w:tc>
          <w:tcPr>
            <w:tcW w:w="428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1AE7466D" w14:textId="13A662F7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469</w:t>
            </w:r>
          </w:p>
        </w:tc>
        <w:tc>
          <w:tcPr>
            <w:tcW w:w="44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1BC4CF24" w14:textId="01B4F69E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7</w:t>
            </w:r>
          </w:p>
        </w:tc>
        <w:tc>
          <w:tcPr>
            <w:tcW w:w="38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36718D68" w14:textId="4E55E71F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11</w:t>
            </w:r>
          </w:p>
        </w:tc>
        <w:tc>
          <w:tcPr>
            <w:tcW w:w="704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684B6973" w14:textId="5A02E221" w:rsidR="00C8699E" w:rsidRPr="007F6F42" w:rsidRDefault="00621CE9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  <w:t>2.01%</w:t>
            </w:r>
          </w:p>
        </w:tc>
        <w:tc>
          <w:tcPr>
            <w:tcW w:w="443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228DC07F" w14:textId="78DBE6F4" w:rsidR="00C8699E" w:rsidRPr="007F6F42" w:rsidRDefault="00C8699E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 w:rsidRPr="007F6F42"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  <w:t>3.4%</w:t>
            </w:r>
          </w:p>
        </w:tc>
      </w:tr>
      <w:tr w:rsidR="00C8699E" w:rsidRPr="001018C7" w14:paraId="3E8A9DE4" w14:textId="43680280" w:rsidTr="009C0E90">
        <w:trPr>
          <w:cantSplit/>
          <w:trHeight w:val="320"/>
        </w:trPr>
        <w:tc>
          <w:tcPr>
            <w:tcW w:w="384" w:type="pct"/>
            <w:vMerge/>
            <w:tcBorders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tbRl"/>
            <w:vAlign w:val="center"/>
          </w:tcPr>
          <w:p w14:paraId="57DE3809" w14:textId="77777777" w:rsidR="00C8699E" w:rsidRPr="001018C7" w:rsidRDefault="00C8699E" w:rsidP="00460E33">
            <w:pPr>
              <w:ind w:left="113" w:right="113"/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101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center"/>
          </w:tcPr>
          <w:p w14:paraId="0318A2B7" w14:textId="77777777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30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 xml:space="preserve"> يونيو</w:t>
            </w:r>
          </w:p>
        </w:tc>
        <w:tc>
          <w:tcPr>
            <w:tcW w:w="40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26FA1B" w14:textId="50FDD833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176</w:t>
            </w:r>
          </w:p>
        </w:tc>
        <w:tc>
          <w:tcPr>
            <w:tcW w:w="350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7D5CF194" w14:textId="3039A188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265</w:t>
            </w:r>
          </w:p>
        </w:tc>
        <w:tc>
          <w:tcPr>
            <w:tcW w:w="4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6955BD6B" w14:textId="4CB17258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159</w:t>
            </w:r>
          </w:p>
        </w:tc>
        <w:tc>
          <w:tcPr>
            <w:tcW w:w="428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31A4326E" w14:textId="433F0267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353</w:t>
            </w:r>
          </w:p>
        </w:tc>
        <w:tc>
          <w:tcPr>
            <w:tcW w:w="44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19509A06" w14:textId="1665AE65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9</w:t>
            </w:r>
          </w:p>
        </w:tc>
        <w:tc>
          <w:tcPr>
            <w:tcW w:w="38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4289FBA2" w14:textId="4F153B30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9</w:t>
            </w:r>
          </w:p>
        </w:tc>
        <w:tc>
          <w:tcPr>
            <w:tcW w:w="704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44319E16" w14:textId="1527A15A" w:rsidR="00C8699E" w:rsidRPr="007F6F42" w:rsidRDefault="00621CE9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  <w:t>5.11%</w:t>
            </w:r>
          </w:p>
        </w:tc>
        <w:tc>
          <w:tcPr>
            <w:tcW w:w="443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0834BC80" w14:textId="2B5540A3" w:rsidR="00C8699E" w:rsidRPr="007F6F42" w:rsidRDefault="00C8699E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 w:rsidRPr="007F6F42"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  <w:t>3.4%</w:t>
            </w:r>
          </w:p>
        </w:tc>
      </w:tr>
      <w:tr w:rsidR="00C8699E" w:rsidRPr="001018C7" w14:paraId="6DB62B58" w14:textId="21C40691" w:rsidTr="009C0E90">
        <w:trPr>
          <w:cantSplit/>
          <w:trHeight w:val="404"/>
        </w:trPr>
        <w:tc>
          <w:tcPr>
            <w:tcW w:w="384" w:type="pct"/>
            <w:vMerge w:val="restart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tbRl"/>
            <w:vAlign w:val="center"/>
          </w:tcPr>
          <w:p w14:paraId="66D7FCE2" w14:textId="77777777" w:rsidR="00C8699E" w:rsidRPr="001018C7" w:rsidRDefault="00C8699E" w:rsidP="00460E33">
            <w:pPr>
              <w:ind w:left="113" w:right="113"/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  <w:r w:rsidRPr="001018C7"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  <w:t>الأقصر</w:t>
            </w:r>
          </w:p>
        </w:tc>
        <w:tc>
          <w:tcPr>
            <w:tcW w:w="101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center"/>
          </w:tcPr>
          <w:p w14:paraId="070D47C4" w14:textId="77777777" w:rsidR="00C8699E" w:rsidRPr="008C0EA3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8C0EA3">
              <w:rPr>
                <w:rFonts w:asciiTheme="majorBidi" w:hAnsiTheme="majorBidi" w:cstheme="majorBidi" w:hint="cs"/>
                <w:b/>
                <w:bCs/>
                <w:color w:val="C00000"/>
                <w:kern w:val="24"/>
                <w:sz w:val="28"/>
                <w:szCs w:val="28"/>
                <w:rtl/>
                <w:lang w:eastAsia="en-US"/>
              </w:rPr>
              <w:t>اجمالي الفرع</w:t>
            </w:r>
          </w:p>
        </w:tc>
        <w:tc>
          <w:tcPr>
            <w:tcW w:w="40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86DFA1" w14:textId="4D21F5C0" w:rsidR="00C8699E" w:rsidRPr="008C0EA3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2428</w:t>
            </w:r>
          </w:p>
        </w:tc>
        <w:tc>
          <w:tcPr>
            <w:tcW w:w="350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256C5D05" w14:textId="2901433B" w:rsidR="00C8699E" w:rsidRPr="008C0EA3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8C0EA3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2525</w:t>
            </w:r>
          </w:p>
        </w:tc>
        <w:tc>
          <w:tcPr>
            <w:tcW w:w="4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083DEA86" w14:textId="209A463E" w:rsidR="00C8699E" w:rsidRPr="008C0EA3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2418</w:t>
            </w:r>
          </w:p>
        </w:tc>
        <w:tc>
          <w:tcPr>
            <w:tcW w:w="428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2BCEC271" w14:textId="2007AE9F" w:rsidR="00C8699E" w:rsidRPr="008C0EA3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8C0EA3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2510</w:t>
            </w:r>
          </w:p>
        </w:tc>
        <w:tc>
          <w:tcPr>
            <w:tcW w:w="44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4A5AD1A6" w14:textId="447DBA5F" w:rsidR="00C8699E" w:rsidRPr="008C0EA3" w:rsidRDefault="00636B36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49</w:t>
            </w:r>
          </w:p>
        </w:tc>
        <w:tc>
          <w:tcPr>
            <w:tcW w:w="38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18952039" w14:textId="32411893" w:rsidR="00C8699E" w:rsidRPr="008C0EA3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8C0EA3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59</w:t>
            </w:r>
          </w:p>
        </w:tc>
        <w:tc>
          <w:tcPr>
            <w:tcW w:w="704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1929A546" w14:textId="58A56348" w:rsidR="00C8699E" w:rsidRPr="007F6F42" w:rsidRDefault="00CE1897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C00000"/>
                <w:kern w:val="24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color w:val="C00000"/>
                <w:kern w:val="24"/>
                <w:lang w:eastAsia="en-US"/>
              </w:rPr>
              <w:t>2.02%</w:t>
            </w:r>
          </w:p>
        </w:tc>
        <w:tc>
          <w:tcPr>
            <w:tcW w:w="443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783CB16E" w14:textId="45C6C437" w:rsidR="00C8699E" w:rsidRPr="007F6F42" w:rsidRDefault="00C8699E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C00000"/>
                <w:kern w:val="24"/>
                <w:lang w:eastAsia="en-US"/>
              </w:rPr>
            </w:pPr>
            <w:r w:rsidRPr="007F6F42">
              <w:rPr>
                <w:rFonts w:asciiTheme="minorBidi" w:hAnsiTheme="minorBidi" w:cstheme="minorBidi"/>
                <w:b/>
                <w:bCs/>
                <w:color w:val="C00000"/>
                <w:kern w:val="24"/>
                <w:lang w:eastAsia="en-US"/>
              </w:rPr>
              <w:t>2.3%</w:t>
            </w:r>
          </w:p>
        </w:tc>
      </w:tr>
      <w:tr w:rsidR="00C8699E" w:rsidRPr="001018C7" w14:paraId="0D73F5D2" w14:textId="7527D2A8" w:rsidTr="009C0E90">
        <w:trPr>
          <w:cantSplit/>
          <w:trHeight w:val="310"/>
        </w:trPr>
        <w:tc>
          <w:tcPr>
            <w:tcW w:w="384" w:type="pct"/>
            <w:vMerge/>
            <w:tcBorders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tbRl"/>
            <w:vAlign w:val="center"/>
          </w:tcPr>
          <w:p w14:paraId="00A9C2AA" w14:textId="77777777" w:rsidR="00C8699E" w:rsidRPr="001018C7" w:rsidRDefault="00C8699E" w:rsidP="00460E33">
            <w:pPr>
              <w:ind w:left="113" w:right="113"/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01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center"/>
          </w:tcPr>
          <w:p w14:paraId="0B9D9242" w14:textId="77777777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المجمع الطبي</w:t>
            </w:r>
          </w:p>
        </w:tc>
        <w:tc>
          <w:tcPr>
            <w:tcW w:w="40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009EAF" w14:textId="4BDB0C24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631</w:t>
            </w:r>
          </w:p>
        </w:tc>
        <w:tc>
          <w:tcPr>
            <w:tcW w:w="350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3EBDB521" w14:textId="45B66DFE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674</w:t>
            </w:r>
          </w:p>
        </w:tc>
        <w:tc>
          <w:tcPr>
            <w:tcW w:w="4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2DD4611A" w14:textId="19F9257E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642</w:t>
            </w:r>
          </w:p>
        </w:tc>
        <w:tc>
          <w:tcPr>
            <w:tcW w:w="428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34284AA5" w14:textId="0901E665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677</w:t>
            </w:r>
          </w:p>
        </w:tc>
        <w:tc>
          <w:tcPr>
            <w:tcW w:w="44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479DE32F" w14:textId="7FC85E0F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38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344A6877" w14:textId="0C8C18C6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9</w:t>
            </w:r>
          </w:p>
        </w:tc>
        <w:tc>
          <w:tcPr>
            <w:tcW w:w="704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0F215985" w14:textId="139DCAE1" w:rsidR="00C8699E" w:rsidRPr="007F6F42" w:rsidRDefault="00621CE9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  <w:t>0.92%</w:t>
            </w:r>
          </w:p>
        </w:tc>
        <w:tc>
          <w:tcPr>
            <w:tcW w:w="443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13C96195" w14:textId="571ED7C5" w:rsidR="00C8699E" w:rsidRPr="007F6F42" w:rsidRDefault="00C8699E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 w:rsidRPr="007F6F42">
              <w:rPr>
                <w:rFonts w:asciiTheme="minorBidi" w:hAnsiTheme="minorBidi" w:cstheme="minorBidi"/>
                <w:b/>
                <w:bCs/>
                <w:color w:val="000000"/>
              </w:rPr>
              <w:t>1.3%</w:t>
            </w:r>
          </w:p>
        </w:tc>
      </w:tr>
      <w:tr w:rsidR="00C8699E" w:rsidRPr="001018C7" w14:paraId="0307AF63" w14:textId="2BEC0648" w:rsidTr="009C0E90">
        <w:trPr>
          <w:cantSplit/>
          <w:trHeight w:val="432"/>
        </w:trPr>
        <w:tc>
          <w:tcPr>
            <w:tcW w:w="384" w:type="pct"/>
            <w:vMerge/>
            <w:tcBorders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tbRl"/>
            <w:vAlign w:val="center"/>
          </w:tcPr>
          <w:p w14:paraId="34AA3D1A" w14:textId="77777777" w:rsidR="00C8699E" w:rsidRPr="001018C7" w:rsidRDefault="00C8699E" w:rsidP="00460E33">
            <w:pPr>
              <w:ind w:left="113" w:right="113"/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101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center"/>
          </w:tcPr>
          <w:p w14:paraId="01F6D0B0" w14:textId="77777777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ايزيس التخصصي</w:t>
            </w:r>
          </w:p>
        </w:tc>
        <w:tc>
          <w:tcPr>
            <w:tcW w:w="40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B092ED" w14:textId="146C8EF1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462</w:t>
            </w:r>
          </w:p>
        </w:tc>
        <w:tc>
          <w:tcPr>
            <w:tcW w:w="350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3DA42140" w14:textId="4903A114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395</w:t>
            </w:r>
          </w:p>
        </w:tc>
        <w:tc>
          <w:tcPr>
            <w:tcW w:w="4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350187A2" w14:textId="56E8FE73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450</w:t>
            </w:r>
          </w:p>
        </w:tc>
        <w:tc>
          <w:tcPr>
            <w:tcW w:w="428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13AD11B7" w14:textId="2770CC1E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419</w:t>
            </w:r>
          </w:p>
        </w:tc>
        <w:tc>
          <w:tcPr>
            <w:tcW w:w="44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16BD343C" w14:textId="18DDF11B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16</w:t>
            </w:r>
          </w:p>
        </w:tc>
        <w:tc>
          <w:tcPr>
            <w:tcW w:w="38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7D443360" w14:textId="7282CBC3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24</w:t>
            </w:r>
          </w:p>
        </w:tc>
        <w:tc>
          <w:tcPr>
            <w:tcW w:w="704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7389A83A" w14:textId="518C035D" w:rsidR="00C8699E" w:rsidRPr="007F6F42" w:rsidRDefault="00621CE9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  <w:t>3.86%</w:t>
            </w:r>
          </w:p>
        </w:tc>
        <w:tc>
          <w:tcPr>
            <w:tcW w:w="443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18B9C2DD" w14:textId="58E8B550" w:rsidR="00C8699E" w:rsidRPr="007F6F42" w:rsidRDefault="00C8699E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 w:rsidRPr="007F6F42">
              <w:rPr>
                <w:rFonts w:asciiTheme="minorBidi" w:hAnsiTheme="minorBidi" w:cstheme="minorBidi"/>
                <w:b/>
                <w:bCs/>
                <w:color w:val="000000"/>
              </w:rPr>
              <w:t>6.1%</w:t>
            </w:r>
          </w:p>
        </w:tc>
      </w:tr>
      <w:tr w:rsidR="00C8699E" w:rsidRPr="001018C7" w14:paraId="0EA0D6D0" w14:textId="3FB5FAE5" w:rsidTr="009C0E90">
        <w:trPr>
          <w:cantSplit/>
          <w:trHeight w:val="473"/>
        </w:trPr>
        <w:tc>
          <w:tcPr>
            <w:tcW w:w="384" w:type="pct"/>
            <w:vMerge/>
            <w:tcBorders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tbRl"/>
            <w:vAlign w:val="center"/>
          </w:tcPr>
          <w:p w14:paraId="58E0153F" w14:textId="77777777" w:rsidR="00C8699E" w:rsidRPr="001018C7" w:rsidRDefault="00C8699E" w:rsidP="00460E33">
            <w:pPr>
              <w:ind w:left="113" w:right="113"/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101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center"/>
          </w:tcPr>
          <w:p w14:paraId="279BF924" w14:textId="77777777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الاطفال التخصصي</w:t>
            </w:r>
          </w:p>
        </w:tc>
        <w:tc>
          <w:tcPr>
            <w:tcW w:w="40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B1B019" w14:textId="572D998C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403</w:t>
            </w:r>
          </w:p>
        </w:tc>
        <w:tc>
          <w:tcPr>
            <w:tcW w:w="350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1E09EE2E" w14:textId="6A0FDA5F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497</w:t>
            </w:r>
          </w:p>
        </w:tc>
        <w:tc>
          <w:tcPr>
            <w:tcW w:w="4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2CBD76A4" w14:textId="658CA1C9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403</w:t>
            </w:r>
          </w:p>
        </w:tc>
        <w:tc>
          <w:tcPr>
            <w:tcW w:w="428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49EE2BAA" w14:textId="719357CB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466</w:t>
            </w:r>
          </w:p>
        </w:tc>
        <w:tc>
          <w:tcPr>
            <w:tcW w:w="44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7B7D36F5" w14:textId="455C44CE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11</w:t>
            </w:r>
          </w:p>
        </w:tc>
        <w:tc>
          <w:tcPr>
            <w:tcW w:w="38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21AAED9F" w14:textId="29D921DA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14</w:t>
            </w:r>
          </w:p>
        </w:tc>
        <w:tc>
          <w:tcPr>
            <w:tcW w:w="704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0DB25CDA" w14:textId="06A31036" w:rsidR="00C8699E" w:rsidRPr="007F6F42" w:rsidRDefault="00621CE9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  <w:t>2.73%</w:t>
            </w:r>
          </w:p>
        </w:tc>
        <w:tc>
          <w:tcPr>
            <w:tcW w:w="443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4366EF9E" w14:textId="4D7AE61F" w:rsidR="00C8699E" w:rsidRPr="007F6F42" w:rsidRDefault="00C8699E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 w:rsidRPr="007F6F42">
              <w:rPr>
                <w:rFonts w:asciiTheme="minorBidi" w:hAnsiTheme="minorBidi" w:cstheme="minorBidi"/>
                <w:b/>
                <w:bCs/>
                <w:color w:val="000000"/>
              </w:rPr>
              <w:t>2.8%</w:t>
            </w:r>
          </w:p>
        </w:tc>
      </w:tr>
      <w:tr w:rsidR="00C8699E" w:rsidRPr="001018C7" w14:paraId="7BDDB8F2" w14:textId="341DE261" w:rsidTr="009C0E90">
        <w:trPr>
          <w:cantSplit/>
          <w:trHeight w:val="315"/>
        </w:trPr>
        <w:tc>
          <w:tcPr>
            <w:tcW w:w="384" w:type="pct"/>
            <w:vMerge/>
            <w:tcBorders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tbRl"/>
            <w:vAlign w:val="center"/>
          </w:tcPr>
          <w:p w14:paraId="4B5DA534" w14:textId="77777777" w:rsidR="00C8699E" w:rsidRPr="001018C7" w:rsidRDefault="00C8699E" w:rsidP="00460E33">
            <w:pPr>
              <w:ind w:left="113" w:right="113"/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101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center"/>
          </w:tcPr>
          <w:p w14:paraId="6297AC35" w14:textId="77777777" w:rsidR="00C8699E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حورس</w:t>
            </w:r>
          </w:p>
        </w:tc>
        <w:tc>
          <w:tcPr>
            <w:tcW w:w="40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B651CE" w14:textId="29751A0F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912</w:t>
            </w:r>
          </w:p>
        </w:tc>
        <w:tc>
          <w:tcPr>
            <w:tcW w:w="350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3D402C74" w14:textId="1B59E232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959</w:t>
            </w:r>
          </w:p>
        </w:tc>
        <w:tc>
          <w:tcPr>
            <w:tcW w:w="4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406D42E6" w14:textId="1A553B87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623</w:t>
            </w:r>
          </w:p>
        </w:tc>
        <w:tc>
          <w:tcPr>
            <w:tcW w:w="428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02AE3408" w14:textId="45623107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948</w:t>
            </w:r>
          </w:p>
        </w:tc>
        <w:tc>
          <w:tcPr>
            <w:tcW w:w="44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3AAC3D28" w14:textId="1C90FFE0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16</w:t>
            </w:r>
          </w:p>
        </w:tc>
        <w:tc>
          <w:tcPr>
            <w:tcW w:w="38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62F30279" w14:textId="7FA13951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12</w:t>
            </w:r>
          </w:p>
        </w:tc>
        <w:tc>
          <w:tcPr>
            <w:tcW w:w="704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7CB30BEF" w14:textId="03DC67D0" w:rsidR="00C8699E" w:rsidRPr="007F6F42" w:rsidRDefault="00621CE9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  <w:t>1.57%</w:t>
            </w:r>
          </w:p>
        </w:tc>
        <w:tc>
          <w:tcPr>
            <w:tcW w:w="443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79827DD3" w14:textId="32D2044B" w:rsidR="00C8699E" w:rsidRPr="007F6F42" w:rsidRDefault="00C8699E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 w:rsidRPr="007F6F42">
              <w:rPr>
                <w:rFonts w:asciiTheme="minorBidi" w:hAnsiTheme="minorBidi" w:cstheme="minorBidi"/>
                <w:b/>
                <w:bCs/>
                <w:color w:val="000000"/>
              </w:rPr>
              <w:t>1.3%</w:t>
            </w:r>
          </w:p>
        </w:tc>
      </w:tr>
      <w:tr w:rsidR="00C8699E" w:rsidRPr="001018C7" w14:paraId="0D735DBB" w14:textId="496500BE" w:rsidTr="009C0E90">
        <w:trPr>
          <w:trHeight w:val="18"/>
        </w:trPr>
        <w:tc>
          <w:tcPr>
            <w:tcW w:w="384" w:type="pct"/>
            <w:vMerge w:val="restart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tbRl"/>
            <w:vAlign w:val="center"/>
          </w:tcPr>
          <w:p w14:paraId="040D1620" w14:textId="77777777" w:rsidR="00C8699E" w:rsidRPr="001018C7" w:rsidRDefault="00C8699E" w:rsidP="00460E33">
            <w:pPr>
              <w:ind w:left="113" w:right="113"/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</w:pPr>
            <w:r w:rsidRPr="001018C7"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  <w:t>الإسماعيلية</w:t>
            </w:r>
          </w:p>
        </w:tc>
        <w:tc>
          <w:tcPr>
            <w:tcW w:w="101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center"/>
          </w:tcPr>
          <w:p w14:paraId="051686FF" w14:textId="77777777" w:rsidR="00C8699E" w:rsidRPr="008C0EA3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8C0EA3">
              <w:rPr>
                <w:rFonts w:asciiTheme="majorBidi" w:hAnsiTheme="majorBidi" w:cstheme="majorBidi" w:hint="cs"/>
                <w:b/>
                <w:bCs/>
                <w:color w:val="C00000"/>
                <w:kern w:val="24"/>
                <w:sz w:val="28"/>
                <w:szCs w:val="28"/>
                <w:rtl/>
                <w:lang w:eastAsia="en-US"/>
              </w:rPr>
              <w:t>اجمالي الفرع</w:t>
            </w:r>
          </w:p>
        </w:tc>
        <w:tc>
          <w:tcPr>
            <w:tcW w:w="40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458F0C" w14:textId="1B0C4DB9" w:rsidR="00C8699E" w:rsidRPr="007F6F42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1405</w:t>
            </w:r>
          </w:p>
        </w:tc>
        <w:tc>
          <w:tcPr>
            <w:tcW w:w="350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3745291E" w14:textId="658694BB" w:rsidR="00C8699E" w:rsidRPr="007F6F42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7F6F42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1043</w:t>
            </w:r>
          </w:p>
        </w:tc>
        <w:tc>
          <w:tcPr>
            <w:tcW w:w="4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238D91DC" w14:textId="74C4A9C1" w:rsidR="00C8699E" w:rsidRPr="007F6F42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1344</w:t>
            </w:r>
          </w:p>
        </w:tc>
        <w:tc>
          <w:tcPr>
            <w:tcW w:w="428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4983BE6D" w14:textId="04C2BD19" w:rsidR="00C8699E" w:rsidRPr="007F6F42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7F6F42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997</w:t>
            </w:r>
          </w:p>
        </w:tc>
        <w:tc>
          <w:tcPr>
            <w:tcW w:w="44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092157E0" w14:textId="41F7A6DC" w:rsidR="00C8699E" w:rsidRPr="007F6F42" w:rsidRDefault="00636B36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43</w:t>
            </w:r>
          </w:p>
        </w:tc>
        <w:tc>
          <w:tcPr>
            <w:tcW w:w="38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1390C866" w14:textId="6F3AEBA7" w:rsidR="00C8699E" w:rsidRPr="007F6F42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7F6F42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 w:bidi="ar-SA"/>
              </w:rPr>
              <w:t>19</w:t>
            </w:r>
          </w:p>
        </w:tc>
        <w:tc>
          <w:tcPr>
            <w:tcW w:w="704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5F34F3A1" w14:textId="3B7BA3F7" w:rsidR="00C8699E" w:rsidRPr="007F6F42" w:rsidRDefault="00CE1897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3.06%</w:t>
            </w:r>
          </w:p>
        </w:tc>
        <w:tc>
          <w:tcPr>
            <w:tcW w:w="443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42DA5D47" w14:textId="74A3AD37" w:rsidR="00C8699E" w:rsidRPr="007F6F42" w:rsidRDefault="00C8699E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7F6F42">
              <w:rPr>
                <w:rFonts w:asciiTheme="minorBidi" w:hAnsiTheme="minorBidi" w:cstheme="min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1.8%</w:t>
            </w:r>
          </w:p>
        </w:tc>
      </w:tr>
      <w:tr w:rsidR="00C8699E" w:rsidRPr="001018C7" w14:paraId="43C55706" w14:textId="138E054D" w:rsidTr="009C0E90">
        <w:trPr>
          <w:trHeight w:val="18"/>
        </w:trPr>
        <w:tc>
          <w:tcPr>
            <w:tcW w:w="384" w:type="pct"/>
            <w:vMerge/>
            <w:tcBorders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DF742D" w14:textId="77777777" w:rsidR="00C8699E" w:rsidRPr="001018C7" w:rsidRDefault="00C8699E" w:rsidP="00460E33">
            <w:pPr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101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center"/>
          </w:tcPr>
          <w:p w14:paraId="2078A064" w14:textId="77777777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طوارئ ابوخليفة</w:t>
            </w:r>
          </w:p>
        </w:tc>
        <w:tc>
          <w:tcPr>
            <w:tcW w:w="40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ADDF17" w14:textId="1F9B20BC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424</w:t>
            </w:r>
          </w:p>
        </w:tc>
        <w:tc>
          <w:tcPr>
            <w:tcW w:w="350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77DB2EEE" w14:textId="089B6E24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253</w:t>
            </w:r>
          </w:p>
        </w:tc>
        <w:tc>
          <w:tcPr>
            <w:tcW w:w="4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7F54491F" w14:textId="085E0371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361</w:t>
            </w:r>
          </w:p>
        </w:tc>
        <w:tc>
          <w:tcPr>
            <w:tcW w:w="428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211E67EF" w14:textId="6817DBDE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207</w:t>
            </w:r>
          </w:p>
        </w:tc>
        <w:tc>
          <w:tcPr>
            <w:tcW w:w="44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5F862D4F" w14:textId="5BB09594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38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6079B162" w14:textId="458D1A61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704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39852410" w14:textId="5C51F7D4" w:rsidR="00C8699E" w:rsidRPr="007F6F42" w:rsidRDefault="00CE1897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  <w:t>1.42%</w:t>
            </w:r>
          </w:p>
        </w:tc>
        <w:tc>
          <w:tcPr>
            <w:tcW w:w="443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4A6E10D9" w14:textId="15BA0927" w:rsidR="00C8699E" w:rsidRPr="007F6F42" w:rsidRDefault="00C8699E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 w:rsidRPr="007F6F42">
              <w:rPr>
                <w:rFonts w:asciiTheme="minorBidi" w:hAnsiTheme="minorBidi" w:cstheme="minorBidi"/>
                <w:b/>
                <w:bCs/>
                <w:color w:val="000000"/>
              </w:rPr>
              <w:t>2.4%</w:t>
            </w:r>
          </w:p>
        </w:tc>
      </w:tr>
      <w:tr w:rsidR="00C8699E" w:rsidRPr="001018C7" w14:paraId="1234D885" w14:textId="67F3369F" w:rsidTr="009C0E90">
        <w:trPr>
          <w:trHeight w:val="18"/>
        </w:trPr>
        <w:tc>
          <w:tcPr>
            <w:tcW w:w="384" w:type="pct"/>
            <w:vMerge/>
            <w:tcBorders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A85986" w14:textId="77777777" w:rsidR="00C8699E" w:rsidRPr="001018C7" w:rsidRDefault="00C8699E" w:rsidP="00460E33">
            <w:pPr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101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center"/>
          </w:tcPr>
          <w:p w14:paraId="497F2313" w14:textId="77777777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 xml:space="preserve">مركز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30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 xml:space="preserve"> يونيو</w:t>
            </w:r>
          </w:p>
        </w:tc>
        <w:tc>
          <w:tcPr>
            <w:tcW w:w="40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716EFD" w14:textId="785903D9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237</w:t>
            </w:r>
          </w:p>
        </w:tc>
        <w:tc>
          <w:tcPr>
            <w:tcW w:w="350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450ED131" w14:textId="3250C89B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253</w:t>
            </w:r>
          </w:p>
        </w:tc>
        <w:tc>
          <w:tcPr>
            <w:tcW w:w="4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73BBA6A4" w14:textId="36331E42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236</w:t>
            </w:r>
          </w:p>
        </w:tc>
        <w:tc>
          <w:tcPr>
            <w:tcW w:w="428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46AE8904" w14:textId="121CEACC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243</w:t>
            </w:r>
          </w:p>
        </w:tc>
        <w:tc>
          <w:tcPr>
            <w:tcW w:w="44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00F4CD67" w14:textId="667631DD" w:rsidR="00C8699E" w:rsidRPr="001018C7" w:rsidRDefault="00C63FF9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0</w:t>
            </w:r>
          </w:p>
        </w:tc>
        <w:tc>
          <w:tcPr>
            <w:tcW w:w="38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5F931CB8" w14:textId="315FE112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0</w:t>
            </w:r>
          </w:p>
        </w:tc>
        <w:tc>
          <w:tcPr>
            <w:tcW w:w="704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4A78AA94" w14:textId="05FD2605" w:rsidR="00C8699E" w:rsidRPr="007F6F42" w:rsidRDefault="00C63FF9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  <w:t>0.00%</w:t>
            </w:r>
          </w:p>
        </w:tc>
        <w:tc>
          <w:tcPr>
            <w:tcW w:w="443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78834EBF" w14:textId="5378D63D" w:rsidR="00C8699E" w:rsidRPr="007F6F42" w:rsidRDefault="00C8699E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 w:rsidRPr="007F6F42">
              <w:rPr>
                <w:rFonts w:asciiTheme="minorBidi" w:hAnsiTheme="minorBidi" w:cstheme="minorBidi"/>
                <w:b/>
                <w:bCs/>
                <w:color w:val="000000"/>
              </w:rPr>
              <w:t>0.0%</w:t>
            </w:r>
          </w:p>
        </w:tc>
      </w:tr>
      <w:tr w:rsidR="00C8699E" w:rsidRPr="001018C7" w14:paraId="2B91CF74" w14:textId="4E7C10C5" w:rsidTr="009C0E90">
        <w:trPr>
          <w:trHeight w:val="18"/>
        </w:trPr>
        <w:tc>
          <w:tcPr>
            <w:tcW w:w="384" w:type="pct"/>
            <w:vMerge/>
            <w:tcBorders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6322B6" w14:textId="77777777" w:rsidR="00C8699E" w:rsidRPr="001018C7" w:rsidRDefault="00C8699E" w:rsidP="00460E33">
            <w:pPr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101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center"/>
          </w:tcPr>
          <w:p w14:paraId="46376307" w14:textId="77777777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فايد التخصصي</w:t>
            </w:r>
          </w:p>
        </w:tc>
        <w:tc>
          <w:tcPr>
            <w:tcW w:w="40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DEE540" w14:textId="71191697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418</w:t>
            </w:r>
          </w:p>
        </w:tc>
        <w:tc>
          <w:tcPr>
            <w:tcW w:w="350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03EF4DAE" w14:textId="2F7A0CA2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271</w:t>
            </w:r>
          </w:p>
        </w:tc>
        <w:tc>
          <w:tcPr>
            <w:tcW w:w="4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630D9CB1" w14:textId="2C8FACD7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425</w:t>
            </w:r>
          </w:p>
        </w:tc>
        <w:tc>
          <w:tcPr>
            <w:tcW w:w="428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1513AF63" w14:textId="0F6C41B3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293</w:t>
            </w:r>
          </w:p>
        </w:tc>
        <w:tc>
          <w:tcPr>
            <w:tcW w:w="44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1C412757" w14:textId="35533D05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26</w:t>
            </w:r>
          </w:p>
        </w:tc>
        <w:tc>
          <w:tcPr>
            <w:tcW w:w="38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587B814F" w14:textId="28615D45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9</w:t>
            </w:r>
          </w:p>
        </w:tc>
        <w:tc>
          <w:tcPr>
            <w:tcW w:w="704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0A8F03CF" w14:textId="25B4FD14" w:rsidR="00C8699E" w:rsidRPr="007F6F42" w:rsidRDefault="00CE1897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  <w:t>6.22%</w:t>
            </w:r>
          </w:p>
        </w:tc>
        <w:tc>
          <w:tcPr>
            <w:tcW w:w="443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089C45D0" w14:textId="1F48C16D" w:rsidR="00C8699E" w:rsidRPr="007F6F42" w:rsidRDefault="00C8699E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 w:rsidRPr="007F6F42">
              <w:rPr>
                <w:rFonts w:asciiTheme="minorBidi" w:hAnsiTheme="minorBidi" w:cstheme="minorBidi"/>
                <w:b/>
                <w:bCs/>
                <w:color w:val="000000"/>
              </w:rPr>
              <w:t>3.3%</w:t>
            </w:r>
          </w:p>
        </w:tc>
      </w:tr>
      <w:tr w:rsidR="00C8699E" w:rsidRPr="001018C7" w14:paraId="164D92D5" w14:textId="2BDC9796" w:rsidTr="009C0E90">
        <w:trPr>
          <w:trHeight w:val="18"/>
        </w:trPr>
        <w:tc>
          <w:tcPr>
            <w:tcW w:w="384" w:type="pct"/>
            <w:vMerge/>
            <w:tcBorders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D051E9" w14:textId="77777777" w:rsidR="00C8699E" w:rsidRPr="001018C7" w:rsidRDefault="00C8699E" w:rsidP="00460E33">
            <w:pPr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101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center"/>
          </w:tcPr>
          <w:p w14:paraId="39E31709" w14:textId="77777777" w:rsidR="00C8699E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القصاصين التخصصي</w:t>
            </w:r>
          </w:p>
        </w:tc>
        <w:tc>
          <w:tcPr>
            <w:tcW w:w="40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F7815F" w14:textId="3CCB0A95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305</w:t>
            </w:r>
          </w:p>
        </w:tc>
        <w:tc>
          <w:tcPr>
            <w:tcW w:w="350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19B17D4B" w14:textId="4DEB7CCD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266</w:t>
            </w:r>
          </w:p>
        </w:tc>
        <w:tc>
          <w:tcPr>
            <w:tcW w:w="4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4D2AEFD4" w14:textId="12694402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300</w:t>
            </w:r>
          </w:p>
        </w:tc>
        <w:tc>
          <w:tcPr>
            <w:tcW w:w="428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1A4AAE1C" w14:textId="5E41D330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252</w:t>
            </w:r>
          </w:p>
        </w:tc>
        <w:tc>
          <w:tcPr>
            <w:tcW w:w="44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033F7B73" w14:textId="36C13351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38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15CE7A21" w14:textId="593C5477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704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356F9FAD" w14:textId="772ABA1B" w:rsidR="00C8699E" w:rsidRPr="007F6F42" w:rsidRDefault="00CE1897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  <w:t>1.31%</w:t>
            </w:r>
          </w:p>
        </w:tc>
        <w:tc>
          <w:tcPr>
            <w:tcW w:w="443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48B020F2" w14:textId="0A26D1B9" w:rsidR="00C8699E" w:rsidRPr="007F6F42" w:rsidRDefault="00C8699E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 w:rsidRPr="007F6F42">
              <w:rPr>
                <w:rFonts w:asciiTheme="minorBidi" w:hAnsiTheme="minorBidi" w:cstheme="minorBidi"/>
                <w:b/>
                <w:bCs/>
                <w:color w:val="000000"/>
              </w:rPr>
              <w:t>1.5%</w:t>
            </w:r>
          </w:p>
        </w:tc>
      </w:tr>
      <w:tr w:rsidR="00C8699E" w:rsidRPr="001018C7" w14:paraId="0969777E" w14:textId="77777777" w:rsidTr="009C0E90">
        <w:trPr>
          <w:trHeight w:val="18"/>
        </w:trPr>
        <w:tc>
          <w:tcPr>
            <w:tcW w:w="384" w:type="pct"/>
            <w:vMerge/>
            <w:tcBorders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412AAD" w14:textId="77777777" w:rsidR="00C8699E" w:rsidRPr="001018C7" w:rsidRDefault="00C8699E" w:rsidP="00460E33">
            <w:pPr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101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center"/>
          </w:tcPr>
          <w:p w14:paraId="410EFA4D" w14:textId="7AF230CE" w:rsidR="00C8699E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القنطرة غرب التخصصي</w:t>
            </w:r>
          </w:p>
        </w:tc>
        <w:tc>
          <w:tcPr>
            <w:tcW w:w="40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A53270" w14:textId="46299DA3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21</w:t>
            </w:r>
          </w:p>
        </w:tc>
        <w:tc>
          <w:tcPr>
            <w:tcW w:w="350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3A8CE40E" w14:textId="72BD65B5" w:rsidR="00C8699E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-</w:t>
            </w:r>
          </w:p>
        </w:tc>
        <w:tc>
          <w:tcPr>
            <w:tcW w:w="4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4A15C02E" w14:textId="150C18D0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22</w:t>
            </w:r>
          </w:p>
        </w:tc>
        <w:tc>
          <w:tcPr>
            <w:tcW w:w="428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3F7A8F69" w14:textId="5A93FDB1" w:rsidR="00C8699E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-</w:t>
            </w:r>
          </w:p>
        </w:tc>
        <w:tc>
          <w:tcPr>
            <w:tcW w:w="44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5BDC7BCB" w14:textId="575E675F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7</w:t>
            </w:r>
          </w:p>
        </w:tc>
        <w:tc>
          <w:tcPr>
            <w:tcW w:w="38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348613FB" w14:textId="3D329159" w:rsidR="00C8699E" w:rsidRDefault="00CE1897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-</w:t>
            </w:r>
          </w:p>
        </w:tc>
        <w:tc>
          <w:tcPr>
            <w:tcW w:w="704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16B959FB" w14:textId="11CF9240" w:rsidR="00C8699E" w:rsidRPr="007F6F42" w:rsidRDefault="00CE1897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  <w:t>33.33%</w:t>
            </w:r>
          </w:p>
        </w:tc>
        <w:tc>
          <w:tcPr>
            <w:tcW w:w="443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5FBDA4D5" w14:textId="632A68F4" w:rsidR="00C8699E" w:rsidRPr="007F6F42" w:rsidRDefault="00CE1897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/>
              </w:rPr>
            </w:pPr>
            <w:r>
              <w:rPr>
                <w:rFonts w:asciiTheme="minorBidi" w:hAnsiTheme="minorBidi" w:cstheme="minorBidi" w:hint="cs"/>
                <w:b/>
                <w:bCs/>
                <w:color w:val="000000"/>
                <w:rtl/>
              </w:rPr>
              <w:t>-</w:t>
            </w:r>
          </w:p>
        </w:tc>
      </w:tr>
      <w:tr w:rsidR="00C8699E" w:rsidRPr="001018C7" w14:paraId="0324A0E2" w14:textId="6F1879D5" w:rsidTr="009C0E90">
        <w:trPr>
          <w:trHeight w:val="856"/>
        </w:trPr>
        <w:tc>
          <w:tcPr>
            <w:tcW w:w="384" w:type="pct"/>
            <w:tcBorders>
              <w:top w:val="single" w:sz="4" w:space="0" w:color="auto"/>
              <w:left w:val="single" w:sz="8" w:space="0" w:color="5B9BD5"/>
              <w:bottom w:val="single" w:sz="4" w:space="0" w:color="auto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tbRl"/>
            <w:vAlign w:val="center"/>
          </w:tcPr>
          <w:p w14:paraId="3906BDD6" w14:textId="77777777" w:rsidR="00C8699E" w:rsidRPr="001018C7" w:rsidRDefault="00C8699E" w:rsidP="00460E33">
            <w:pPr>
              <w:ind w:left="113" w:right="113"/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</w:pPr>
            <w:r w:rsidRPr="001018C7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 w:bidi="ar-SA"/>
              </w:rPr>
              <w:t>أسوان</w:t>
            </w:r>
          </w:p>
        </w:tc>
        <w:tc>
          <w:tcPr>
            <w:tcW w:w="101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center"/>
          </w:tcPr>
          <w:p w14:paraId="52AD8705" w14:textId="26453A5A" w:rsidR="00C8699E" w:rsidRPr="007F6F42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7F6F42">
              <w:rPr>
                <w:rFonts w:asciiTheme="majorBidi" w:hAnsiTheme="majorBidi" w:cstheme="majorBidi" w:hint="cs"/>
                <w:b/>
                <w:bCs/>
                <w:color w:val="C00000"/>
                <w:kern w:val="24"/>
                <w:sz w:val="28"/>
                <w:szCs w:val="28"/>
                <w:rtl/>
                <w:lang w:eastAsia="en-US"/>
              </w:rPr>
              <w:t>اجمالي الفرع</w:t>
            </w:r>
            <w:r>
              <w:rPr>
                <w:rFonts w:asciiTheme="majorBidi" w:hAnsiTheme="majorBidi" w:cstheme="majorBidi" w:hint="cs"/>
                <w:b/>
                <w:bCs/>
                <w:color w:val="C00000"/>
                <w:kern w:val="24"/>
                <w:sz w:val="28"/>
                <w:szCs w:val="28"/>
                <w:rtl/>
                <w:lang w:eastAsia="en-US"/>
              </w:rPr>
              <w:t>(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 xml:space="preserve"> الصداقة</w:t>
            </w:r>
            <w:r>
              <w:rPr>
                <w:rFonts w:asciiTheme="majorBidi" w:hAnsiTheme="majorBidi" w:cstheme="majorBidi" w:hint="cs"/>
                <w:b/>
                <w:bCs/>
                <w:color w:val="C00000"/>
                <w:kern w:val="24"/>
                <w:sz w:val="28"/>
                <w:szCs w:val="28"/>
                <w:rtl/>
                <w:lang w:eastAsia="en-US"/>
              </w:rPr>
              <w:t>)</w:t>
            </w:r>
          </w:p>
        </w:tc>
        <w:tc>
          <w:tcPr>
            <w:tcW w:w="40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21A135" w14:textId="29794B8E" w:rsidR="00C8699E" w:rsidRPr="007F6F42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 w:bidi="ar-SA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 w:bidi="ar-SA"/>
              </w:rPr>
              <w:t>845</w:t>
            </w:r>
          </w:p>
        </w:tc>
        <w:tc>
          <w:tcPr>
            <w:tcW w:w="350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1149ACC2" w14:textId="01958BDF" w:rsidR="00C8699E" w:rsidRPr="007F6F42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7F6F42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 w:bidi="ar-SA"/>
              </w:rPr>
              <w:t>632</w:t>
            </w:r>
          </w:p>
        </w:tc>
        <w:tc>
          <w:tcPr>
            <w:tcW w:w="4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333258A7" w14:textId="28A09DA8" w:rsidR="00C8699E" w:rsidRPr="007F6F42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753</w:t>
            </w:r>
          </w:p>
        </w:tc>
        <w:tc>
          <w:tcPr>
            <w:tcW w:w="428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7A479AA0" w14:textId="74BBC557" w:rsidR="00C8699E" w:rsidRPr="007F6F42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7F6F42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578</w:t>
            </w:r>
          </w:p>
        </w:tc>
        <w:tc>
          <w:tcPr>
            <w:tcW w:w="44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2D7FD5D0" w14:textId="5BA83347" w:rsidR="00C8699E" w:rsidRPr="007F6F42" w:rsidRDefault="00C63FF9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38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6AA28B55" w14:textId="4C45CC0B" w:rsidR="00C8699E" w:rsidRPr="007F6F42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rtl/>
                <w:lang w:eastAsia="en-US"/>
              </w:rPr>
            </w:pPr>
            <w:r w:rsidRPr="007F6F42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8</w:t>
            </w:r>
          </w:p>
        </w:tc>
        <w:tc>
          <w:tcPr>
            <w:tcW w:w="704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1C3A498F" w14:textId="515A9BEF" w:rsidR="00C8699E" w:rsidRPr="007F6F42" w:rsidRDefault="00C63FF9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0.00%</w:t>
            </w:r>
          </w:p>
        </w:tc>
        <w:tc>
          <w:tcPr>
            <w:tcW w:w="443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1906E2FB" w14:textId="0A576CB9" w:rsidR="00C8699E" w:rsidRPr="007F6F42" w:rsidRDefault="00C8699E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7F6F42">
              <w:rPr>
                <w:rFonts w:asciiTheme="minorBidi" w:hAnsiTheme="minorBidi" w:cstheme="min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1.3%</w:t>
            </w:r>
          </w:p>
        </w:tc>
      </w:tr>
      <w:tr w:rsidR="00C8699E" w:rsidRPr="001018C7" w14:paraId="21CDE2DC" w14:textId="74A99B4E" w:rsidTr="009C0E90">
        <w:trPr>
          <w:trHeight w:val="18"/>
        </w:trPr>
        <w:tc>
          <w:tcPr>
            <w:tcW w:w="384" w:type="pct"/>
            <w:vMerge w:val="restart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tbRl"/>
            <w:vAlign w:val="center"/>
            <w:hideMark/>
          </w:tcPr>
          <w:p w14:paraId="2B30364A" w14:textId="77777777" w:rsidR="00C8699E" w:rsidRPr="001018C7" w:rsidRDefault="00C8699E" w:rsidP="00460E33">
            <w:pPr>
              <w:ind w:left="113" w:right="113"/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 w:rsidRPr="001018C7"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  <w:t>جنوب سيناء</w:t>
            </w:r>
          </w:p>
        </w:tc>
        <w:tc>
          <w:tcPr>
            <w:tcW w:w="101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center"/>
          </w:tcPr>
          <w:p w14:paraId="739F8401" w14:textId="50D8BCF7" w:rsidR="00C8699E" w:rsidRPr="007F6F42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lang w:eastAsia="en-US"/>
              </w:rPr>
            </w:pPr>
            <w:r w:rsidRPr="007F6F42">
              <w:rPr>
                <w:rFonts w:asciiTheme="majorBidi" w:hAnsiTheme="majorBidi" w:cstheme="majorBidi" w:hint="cs"/>
                <w:b/>
                <w:bCs/>
                <w:color w:val="C00000"/>
                <w:kern w:val="24"/>
                <w:sz w:val="28"/>
                <w:szCs w:val="28"/>
                <w:rtl/>
                <w:lang w:eastAsia="en-US"/>
              </w:rPr>
              <w:t>اجمالي الفرع</w:t>
            </w:r>
          </w:p>
        </w:tc>
        <w:tc>
          <w:tcPr>
            <w:tcW w:w="40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98135F" w14:textId="32D1A41D" w:rsidR="00C8699E" w:rsidRPr="007F6F42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lang w:eastAsia="en-US"/>
              </w:rPr>
              <w:t>653</w:t>
            </w:r>
          </w:p>
        </w:tc>
        <w:tc>
          <w:tcPr>
            <w:tcW w:w="350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533EDC04" w14:textId="2E9CD33D" w:rsidR="00C8699E" w:rsidRPr="007F6F42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lang w:eastAsia="en-US"/>
              </w:rPr>
            </w:pPr>
            <w:r w:rsidRPr="007F6F42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lang w:eastAsia="en-US"/>
              </w:rPr>
              <w:t>5</w:t>
            </w:r>
            <w:r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lang w:eastAsia="en-US"/>
              </w:rPr>
              <w:t>26</w:t>
            </w:r>
          </w:p>
        </w:tc>
        <w:tc>
          <w:tcPr>
            <w:tcW w:w="4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6A2C0AD6" w14:textId="56084D21" w:rsidR="00C8699E" w:rsidRPr="007F6F42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6"/>
                <w:szCs w:val="26"/>
                <w:lang w:eastAsia="en-US"/>
              </w:rPr>
              <w:t>563</w:t>
            </w:r>
          </w:p>
        </w:tc>
        <w:tc>
          <w:tcPr>
            <w:tcW w:w="428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27EFC1BF" w14:textId="0FBF7806" w:rsidR="00C8699E" w:rsidRPr="007F6F42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6"/>
                <w:szCs w:val="26"/>
                <w:lang w:eastAsia="en-US"/>
              </w:rPr>
            </w:pPr>
            <w:r w:rsidRPr="007F6F42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6"/>
                <w:szCs w:val="26"/>
                <w:lang w:eastAsia="en-US"/>
              </w:rPr>
              <w:t>441</w:t>
            </w:r>
          </w:p>
        </w:tc>
        <w:tc>
          <w:tcPr>
            <w:tcW w:w="44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36A8A017" w14:textId="6993A925" w:rsidR="00C8699E" w:rsidRPr="007F6F42" w:rsidRDefault="00636B36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6"/>
                <w:szCs w:val="26"/>
                <w:lang w:eastAsia="en-US"/>
              </w:rPr>
              <w:t>121</w:t>
            </w:r>
          </w:p>
        </w:tc>
        <w:tc>
          <w:tcPr>
            <w:tcW w:w="38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26787A1E" w14:textId="3549ABB1" w:rsidR="00C8699E" w:rsidRPr="007F6F42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6"/>
                <w:szCs w:val="26"/>
                <w:lang w:eastAsia="en-US"/>
              </w:rPr>
            </w:pPr>
            <w:r w:rsidRPr="007F6F42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6"/>
                <w:szCs w:val="26"/>
                <w:lang w:eastAsia="en-US"/>
              </w:rPr>
              <w:t>134</w:t>
            </w:r>
          </w:p>
        </w:tc>
        <w:tc>
          <w:tcPr>
            <w:tcW w:w="704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7E125EDB" w14:textId="038D04A7" w:rsidR="00C8699E" w:rsidRPr="007F6F42" w:rsidRDefault="00CE1897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C00000"/>
                <w:kern w:val="24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color w:val="C00000"/>
                <w:kern w:val="24"/>
                <w:lang w:eastAsia="en-US"/>
              </w:rPr>
              <w:t>18.53%</w:t>
            </w:r>
          </w:p>
        </w:tc>
        <w:tc>
          <w:tcPr>
            <w:tcW w:w="443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29B7F9D8" w14:textId="34E802A3" w:rsidR="00C8699E" w:rsidRPr="007F6F42" w:rsidRDefault="00C8699E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C00000"/>
                <w:kern w:val="24"/>
                <w:lang w:eastAsia="en-US"/>
              </w:rPr>
            </w:pPr>
            <w:r w:rsidRPr="007F6F42">
              <w:rPr>
                <w:rFonts w:asciiTheme="minorBidi" w:hAnsiTheme="minorBidi" w:cstheme="minorBidi"/>
                <w:b/>
                <w:bCs/>
                <w:color w:val="C00000"/>
                <w:kern w:val="24"/>
                <w:lang w:eastAsia="en-US"/>
              </w:rPr>
              <w:t>23.9%</w:t>
            </w:r>
          </w:p>
        </w:tc>
      </w:tr>
      <w:tr w:rsidR="00C8699E" w:rsidRPr="001018C7" w14:paraId="55636EB1" w14:textId="375A53E4" w:rsidTr="009C0E90">
        <w:trPr>
          <w:trHeight w:val="18"/>
        </w:trPr>
        <w:tc>
          <w:tcPr>
            <w:tcW w:w="384" w:type="pct"/>
            <w:vMerge/>
            <w:tcBorders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D67876" w14:textId="77777777" w:rsidR="00C8699E" w:rsidRPr="001018C7" w:rsidRDefault="00C8699E" w:rsidP="00460E33">
            <w:pPr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101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center"/>
          </w:tcPr>
          <w:p w14:paraId="45D8147E" w14:textId="3F608CDF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eastAsia="en-US"/>
              </w:rPr>
              <w:t>شرم الشيخ الدولي</w:t>
            </w:r>
          </w:p>
        </w:tc>
        <w:tc>
          <w:tcPr>
            <w:tcW w:w="40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970682" w14:textId="6BA9BA54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  <w:t>545</w:t>
            </w:r>
          </w:p>
        </w:tc>
        <w:tc>
          <w:tcPr>
            <w:tcW w:w="350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703797EB" w14:textId="0336A7B8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  <w:t>436</w:t>
            </w:r>
          </w:p>
        </w:tc>
        <w:tc>
          <w:tcPr>
            <w:tcW w:w="4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75E16FCE" w14:textId="54638664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546</w:t>
            </w:r>
          </w:p>
        </w:tc>
        <w:tc>
          <w:tcPr>
            <w:tcW w:w="428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27920288" w14:textId="364959BA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407</w:t>
            </w:r>
          </w:p>
        </w:tc>
        <w:tc>
          <w:tcPr>
            <w:tcW w:w="44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648B3615" w14:textId="31692AD4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31</w:t>
            </w:r>
          </w:p>
        </w:tc>
        <w:tc>
          <w:tcPr>
            <w:tcW w:w="38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4D9FB54D" w14:textId="1C46C154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54</w:t>
            </w:r>
          </w:p>
        </w:tc>
        <w:tc>
          <w:tcPr>
            <w:tcW w:w="704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4BA6B465" w14:textId="3DB155C0" w:rsidR="00C8699E" w:rsidRPr="007F6F42" w:rsidRDefault="00621CE9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  <w:t>5.69%</w:t>
            </w:r>
          </w:p>
        </w:tc>
        <w:tc>
          <w:tcPr>
            <w:tcW w:w="443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1F5123BA" w14:textId="5076F6E3" w:rsidR="00C8699E" w:rsidRPr="007F6F42" w:rsidRDefault="00C8699E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 w:rsidRPr="007F6F42">
              <w:rPr>
                <w:rFonts w:asciiTheme="minorBidi" w:hAnsiTheme="minorBidi" w:cstheme="minorBidi"/>
                <w:b/>
                <w:bCs/>
                <w:color w:val="000000"/>
              </w:rPr>
              <w:t>12.4%</w:t>
            </w:r>
          </w:p>
        </w:tc>
      </w:tr>
      <w:tr w:rsidR="00C8699E" w:rsidRPr="001018C7" w14:paraId="1DE4178C" w14:textId="2B7AB71D" w:rsidTr="009C0E90">
        <w:trPr>
          <w:trHeight w:val="18"/>
        </w:trPr>
        <w:tc>
          <w:tcPr>
            <w:tcW w:w="384" w:type="pct"/>
            <w:vMerge/>
            <w:tcBorders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73BB2D" w14:textId="77777777" w:rsidR="00C8699E" w:rsidRPr="001018C7" w:rsidRDefault="00C8699E" w:rsidP="00460E33">
            <w:pPr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101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center"/>
          </w:tcPr>
          <w:p w14:paraId="7EE0A17C" w14:textId="76103E6B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eastAsia="en-US"/>
              </w:rPr>
              <w:t>طابا</w:t>
            </w:r>
          </w:p>
        </w:tc>
        <w:tc>
          <w:tcPr>
            <w:tcW w:w="40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A000DF" w14:textId="5A89A0F8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  <w:t>51</w:t>
            </w:r>
          </w:p>
        </w:tc>
        <w:tc>
          <w:tcPr>
            <w:tcW w:w="350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2EFF23E2" w14:textId="6C583CB1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  <w:t>54</w:t>
            </w:r>
          </w:p>
        </w:tc>
        <w:tc>
          <w:tcPr>
            <w:tcW w:w="4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374E1100" w14:textId="09279794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428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02B8E424" w14:textId="31FD0011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44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48EF0A5C" w14:textId="75AA2EDA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54</w:t>
            </w:r>
          </w:p>
        </w:tc>
        <w:tc>
          <w:tcPr>
            <w:tcW w:w="38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271A88DF" w14:textId="2273F942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26</w:t>
            </w:r>
          </w:p>
        </w:tc>
        <w:tc>
          <w:tcPr>
            <w:tcW w:w="704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156D51B4" w14:textId="49BEF51E" w:rsidR="00C8699E" w:rsidRPr="007F6F42" w:rsidRDefault="00621CE9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rtl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  <w:t>105.88%</w:t>
            </w:r>
          </w:p>
        </w:tc>
        <w:tc>
          <w:tcPr>
            <w:tcW w:w="443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1DCF99AC" w14:textId="7E4B8925" w:rsidR="00C8699E" w:rsidRPr="007F6F42" w:rsidRDefault="00C8699E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 w:rsidRPr="007F6F42">
              <w:rPr>
                <w:rFonts w:asciiTheme="minorBidi" w:hAnsiTheme="minorBidi" w:cstheme="minorBidi"/>
                <w:b/>
                <w:bCs/>
                <w:color w:val="000000"/>
              </w:rPr>
              <w:t>48.1%</w:t>
            </w:r>
          </w:p>
        </w:tc>
      </w:tr>
      <w:tr w:rsidR="00C8699E" w:rsidRPr="001018C7" w14:paraId="7787A669" w14:textId="7440CA25" w:rsidTr="009C0E90">
        <w:trPr>
          <w:trHeight w:val="18"/>
        </w:trPr>
        <w:tc>
          <w:tcPr>
            <w:tcW w:w="384" w:type="pct"/>
            <w:vMerge/>
            <w:tcBorders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5177F8" w14:textId="77777777" w:rsidR="00C8699E" w:rsidRPr="001018C7" w:rsidRDefault="00C8699E" w:rsidP="00460E33">
            <w:pPr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101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center"/>
          </w:tcPr>
          <w:p w14:paraId="157416C6" w14:textId="443C5DA2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eastAsia="en-US"/>
              </w:rPr>
              <w:t>سانت كاترين</w:t>
            </w:r>
          </w:p>
        </w:tc>
        <w:tc>
          <w:tcPr>
            <w:tcW w:w="40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9A6DD1" w14:textId="2709A32A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  <w:t>57</w:t>
            </w:r>
          </w:p>
        </w:tc>
        <w:tc>
          <w:tcPr>
            <w:tcW w:w="350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7AED6D99" w14:textId="4EDEFD06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  <w:t>36</w:t>
            </w:r>
          </w:p>
        </w:tc>
        <w:tc>
          <w:tcPr>
            <w:tcW w:w="4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3C73B422" w14:textId="1AD1F713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15</w:t>
            </w:r>
          </w:p>
        </w:tc>
        <w:tc>
          <w:tcPr>
            <w:tcW w:w="428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12A7B1B1" w14:textId="40B3A188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11</w:t>
            </w:r>
          </w:p>
        </w:tc>
        <w:tc>
          <w:tcPr>
            <w:tcW w:w="44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3DD24196" w14:textId="0E3FE1CF" w:rsidR="00C8699E" w:rsidRPr="001018C7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36</w:t>
            </w:r>
          </w:p>
        </w:tc>
        <w:tc>
          <w:tcPr>
            <w:tcW w:w="38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249DCAAB" w14:textId="43C81FF6" w:rsidR="00C8699E" w:rsidRPr="001018C7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30</w:t>
            </w:r>
          </w:p>
        </w:tc>
        <w:tc>
          <w:tcPr>
            <w:tcW w:w="704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462AEB0A" w14:textId="3A58AD63" w:rsidR="00C8699E" w:rsidRPr="007F6F42" w:rsidRDefault="00621CE9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  <w:t>63.16%</w:t>
            </w:r>
          </w:p>
        </w:tc>
        <w:tc>
          <w:tcPr>
            <w:tcW w:w="443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7497DDAE" w14:textId="581F82DB" w:rsidR="00C8699E" w:rsidRPr="007F6F42" w:rsidRDefault="00C8699E" w:rsidP="00460E33">
            <w:pPr>
              <w:jc w:val="center"/>
              <w:textAlignment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lang w:eastAsia="en-US"/>
              </w:rPr>
            </w:pPr>
            <w:r w:rsidRPr="007F6F42">
              <w:rPr>
                <w:rFonts w:asciiTheme="minorBidi" w:hAnsiTheme="minorBidi" w:cstheme="minorBidi"/>
                <w:b/>
                <w:bCs/>
                <w:color w:val="000000"/>
              </w:rPr>
              <w:t>83.3%</w:t>
            </w:r>
          </w:p>
        </w:tc>
      </w:tr>
      <w:tr w:rsidR="00C8699E" w:rsidRPr="001018C7" w14:paraId="0E434244" w14:textId="2255A81C" w:rsidTr="009C0E90">
        <w:trPr>
          <w:trHeight w:val="690"/>
        </w:trPr>
        <w:tc>
          <w:tcPr>
            <w:tcW w:w="384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84C997" w14:textId="77777777" w:rsidR="00C8699E" w:rsidRPr="00F207C4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eastAsia="en-US" w:bidi="ar-SA"/>
              </w:rPr>
            </w:pPr>
            <w:r w:rsidRPr="00F207C4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rtl/>
                <w:lang w:eastAsia="en-US" w:bidi="ar-SA"/>
              </w:rPr>
              <w:t>المجموع</w:t>
            </w:r>
          </w:p>
        </w:tc>
        <w:tc>
          <w:tcPr>
            <w:tcW w:w="101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center"/>
          </w:tcPr>
          <w:p w14:paraId="6B36A47B" w14:textId="54115BEC" w:rsidR="00C8699E" w:rsidRPr="00F207C4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 w:rsidRPr="00F207C4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en-US"/>
              </w:rPr>
              <w:t>اجمالي الهئية</w:t>
            </w:r>
          </w:p>
        </w:tc>
        <w:tc>
          <w:tcPr>
            <w:tcW w:w="40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5101FD" w14:textId="1B1B1354" w:rsidR="00C8699E" w:rsidRPr="00F207C4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eastAsia="en-US"/>
              </w:rPr>
              <w:t>5856</w:t>
            </w:r>
          </w:p>
        </w:tc>
        <w:tc>
          <w:tcPr>
            <w:tcW w:w="350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02DCE233" w14:textId="4D2FF68B" w:rsidR="00C8699E" w:rsidRPr="00F207C4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en-US"/>
              </w:rPr>
            </w:pPr>
            <w:r w:rsidRPr="00F207C4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eastAsia="en-US"/>
              </w:rPr>
              <w:t>5347</w:t>
            </w:r>
          </w:p>
        </w:tc>
        <w:tc>
          <w:tcPr>
            <w:tcW w:w="4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00C611C5" w14:textId="311A0437" w:rsidR="00C8699E" w:rsidRPr="00F207C4" w:rsidRDefault="00460E33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5519</w:t>
            </w:r>
          </w:p>
        </w:tc>
        <w:tc>
          <w:tcPr>
            <w:tcW w:w="428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1A512BDF" w14:textId="6EA5FC7F" w:rsidR="00C8699E" w:rsidRPr="00F207C4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F207C4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5248</w:t>
            </w:r>
          </w:p>
        </w:tc>
        <w:tc>
          <w:tcPr>
            <w:tcW w:w="44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49A45149" w14:textId="54E1D540" w:rsidR="00C8699E" w:rsidRPr="00F207C4" w:rsidRDefault="00636B36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229</w:t>
            </w:r>
          </w:p>
        </w:tc>
        <w:tc>
          <w:tcPr>
            <w:tcW w:w="38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039F9429" w14:textId="76B604E3" w:rsidR="00C8699E" w:rsidRPr="00F207C4" w:rsidRDefault="00C8699E" w:rsidP="00460E3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F207C4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240</w:t>
            </w:r>
          </w:p>
        </w:tc>
        <w:tc>
          <w:tcPr>
            <w:tcW w:w="704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3FCF497E" w14:textId="30D1C337" w:rsidR="00C8699E" w:rsidRPr="00F207C4" w:rsidRDefault="00636B36" w:rsidP="00460E33">
            <w:pPr>
              <w:jc w:val="center"/>
              <w:textAlignment w:val="center"/>
              <w:rPr>
                <w:rFonts w:asciiTheme="minorHAnsi" w:hAnsiTheme="minorHAnsi" w:cstheme="minorHAns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3.91%</w:t>
            </w:r>
          </w:p>
        </w:tc>
        <w:tc>
          <w:tcPr>
            <w:tcW w:w="443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4B1EF2D1" w14:textId="36EE47A5" w:rsidR="00C8699E" w:rsidRPr="00F207C4" w:rsidRDefault="00C8699E" w:rsidP="00460E33">
            <w:pPr>
              <w:jc w:val="center"/>
              <w:textAlignment w:val="center"/>
              <w:rPr>
                <w:rFonts w:asciiTheme="minorHAnsi" w:hAnsiTheme="minorHAnsi" w:cstheme="minorHAns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F207C4">
              <w:rPr>
                <w:rFonts w:asciiTheme="minorHAnsi" w:hAnsiTheme="minorHAnsi" w:cstheme="minorHAns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4.5%</w:t>
            </w:r>
          </w:p>
        </w:tc>
      </w:tr>
    </w:tbl>
    <w:p w14:paraId="77C15A77" w14:textId="52BF5787" w:rsidR="00CA59D6" w:rsidRPr="008B27C0" w:rsidRDefault="00CA59D6" w:rsidP="008B27C0">
      <w:pPr>
        <w:spacing w:before="200" w:line="216" w:lineRule="auto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lang w:eastAsia="en-US"/>
        </w:rPr>
      </w:pPr>
    </w:p>
    <w:p w14:paraId="24A8D29F" w14:textId="1735421D" w:rsidR="004340BC" w:rsidRDefault="004340BC" w:rsidP="004340BC">
      <w:pPr>
        <w:spacing w:before="200" w:line="216" w:lineRule="auto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</w:pPr>
    </w:p>
    <w:p w14:paraId="7896A0F6" w14:textId="4A085BAF" w:rsidR="00F207C4" w:rsidRDefault="00F207C4" w:rsidP="004340BC">
      <w:pPr>
        <w:spacing w:before="200" w:line="216" w:lineRule="auto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</w:pPr>
    </w:p>
    <w:p w14:paraId="2474A72B" w14:textId="70A57ACA" w:rsidR="00F207C4" w:rsidRDefault="00F207C4" w:rsidP="004340BC">
      <w:pPr>
        <w:spacing w:before="200" w:line="216" w:lineRule="auto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</w:pPr>
    </w:p>
    <w:p w14:paraId="4595747C" w14:textId="17647C50" w:rsidR="00F207C4" w:rsidRDefault="00F207C4" w:rsidP="004340BC">
      <w:pPr>
        <w:spacing w:before="200" w:line="216" w:lineRule="auto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</w:pPr>
    </w:p>
    <w:p w14:paraId="24E70045" w14:textId="77777777" w:rsidR="00F207C4" w:rsidRDefault="00F207C4" w:rsidP="004340BC">
      <w:pPr>
        <w:spacing w:before="200" w:line="216" w:lineRule="auto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</w:pPr>
    </w:p>
    <w:p w14:paraId="24F85CEF" w14:textId="77777777" w:rsidR="005539FA" w:rsidRDefault="005539FA" w:rsidP="004340BC">
      <w:pPr>
        <w:spacing w:before="200" w:line="216" w:lineRule="auto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</w:pPr>
    </w:p>
    <w:p w14:paraId="36E903E3" w14:textId="5F35F8AD" w:rsidR="005539FA" w:rsidRDefault="00570921" w:rsidP="004340BC">
      <w:pPr>
        <w:spacing w:before="200" w:line="216" w:lineRule="auto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</w:pPr>
      <w:r>
        <w:rPr>
          <w:noProof/>
        </w:rPr>
        <w:drawing>
          <wp:inline distT="0" distB="0" distL="0" distR="0" wp14:anchorId="3491F218" wp14:editId="71D408CA">
            <wp:extent cx="6570980" cy="3238500"/>
            <wp:effectExtent l="0" t="0" r="1270" b="0"/>
            <wp:docPr id="206730435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DA155F1-43B8-49B7-8937-35B5078FD0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E9CE145" w14:textId="5DE0C693" w:rsidR="005539FA" w:rsidRDefault="005539FA" w:rsidP="004340BC">
      <w:pPr>
        <w:spacing w:before="200" w:line="216" w:lineRule="auto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</w:pPr>
    </w:p>
    <w:p w14:paraId="0182B007" w14:textId="4A29932A" w:rsidR="008F1E1A" w:rsidRDefault="00570921" w:rsidP="008F1E1A">
      <w:pPr>
        <w:spacing w:before="200" w:line="216" w:lineRule="auto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</w:pPr>
      <w:r>
        <w:rPr>
          <w:noProof/>
        </w:rPr>
        <w:drawing>
          <wp:inline distT="0" distB="0" distL="0" distR="0" wp14:anchorId="332470F1" wp14:editId="4FDF8817">
            <wp:extent cx="6570980" cy="3676650"/>
            <wp:effectExtent l="0" t="0" r="1270" b="0"/>
            <wp:docPr id="46546432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DA155F1-43B8-49B7-8937-35B5078FD0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357D99D" w14:textId="77777777" w:rsidR="008F1E1A" w:rsidRDefault="008F1E1A" w:rsidP="008F1E1A">
      <w:pPr>
        <w:spacing w:before="200" w:line="216" w:lineRule="auto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</w:pPr>
    </w:p>
    <w:p w14:paraId="2057DE1A" w14:textId="60417DD8" w:rsidR="008F1E1A" w:rsidRPr="008F1E1A" w:rsidRDefault="008F1E1A" w:rsidP="008F1E1A">
      <w:pPr>
        <w:spacing w:before="200" w:line="216" w:lineRule="auto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lang w:eastAsia="en-US"/>
        </w:rPr>
      </w:pPr>
      <w:r>
        <w:rPr>
          <w:noProof/>
        </w:rPr>
        <w:lastRenderedPageBreak/>
        <w:drawing>
          <wp:inline distT="0" distB="0" distL="0" distR="0" wp14:anchorId="4B859F49" wp14:editId="2C8E4213">
            <wp:extent cx="6570980" cy="3657600"/>
            <wp:effectExtent l="0" t="0" r="1270" b="0"/>
            <wp:docPr id="105661696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DA155F1-43B8-49B7-8937-35B5078FD0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E53260A" w14:textId="77777777" w:rsidR="00C63FF9" w:rsidRDefault="00C63FF9" w:rsidP="00C63FF9">
      <w:pPr>
        <w:spacing w:before="200" w:line="216" w:lineRule="auto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</w:pPr>
    </w:p>
    <w:p w14:paraId="617CA99B" w14:textId="1793801B" w:rsidR="00C63FF9" w:rsidRPr="00C63FF9" w:rsidRDefault="00C63FF9" w:rsidP="00C63FF9">
      <w:pPr>
        <w:spacing w:before="200" w:line="216" w:lineRule="auto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lang w:eastAsia="en-US"/>
        </w:rPr>
      </w:pPr>
      <w:r>
        <w:rPr>
          <w:noProof/>
        </w:rPr>
        <w:drawing>
          <wp:inline distT="0" distB="0" distL="0" distR="0" wp14:anchorId="10A64535" wp14:editId="6889A15A">
            <wp:extent cx="6570980" cy="3829050"/>
            <wp:effectExtent l="0" t="0" r="1270" b="0"/>
            <wp:docPr id="144002506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DA155F1-43B8-49B7-8937-35B5078FD0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4BE3659" w14:textId="67FEB03C" w:rsidR="00F207C4" w:rsidRDefault="00F207C4" w:rsidP="00C25EA5">
      <w:pPr>
        <w:spacing w:before="200" w:line="216" w:lineRule="auto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</w:pPr>
    </w:p>
    <w:p w14:paraId="25DABF4C" w14:textId="77777777" w:rsidR="00C63FF9" w:rsidRDefault="00C63FF9" w:rsidP="00C25EA5">
      <w:pPr>
        <w:spacing w:before="200" w:line="216" w:lineRule="auto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</w:pPr>
    </w:p>
    <w:p w14:paraId="2253B3A4" w14:textId="03306326" w:rsidR="00602581" w:rsidRPr="004340BC" w:rsidRDefault="00602581" w:rsidP="00602581">
      <w:pPr>
        <w:pStyle w:val="ListParagraph"/>
        <w:spacing w:before="200" w:line="216" w:lineRule="auto"/>
        <w:ind w:left="1080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</w:pPr>
    </w:p>
    <w:tbl>
      <w:tblPr>
        <w:tblStyle w:val="TableGrid6"/>
        <w:tblpPr w:leftFromText="180" w:rightFromText="180" w:vertAnchor="page" w:horzAnchor="margin" w:tblpXSpec="center" w:tblpY="3466"/>
        <w:bidiVisual/>
        <w:tblW w:w="11138" w:type="dxa"/>
        <w:tblLayout w:type="fixed"/>
        <w:tblLook w:val="04A0" w:firstRow="1" w:lastRow="0" w:firstColumn="1" w:lastColumn="0" w:noHBand="0" w:noVBand="1"/>
      </w:tblPr>
      <w:tblGrid>
        <w:gridCol w:w="521"/>
        <w:gridCol w:w="993"/>
        <w:gridCol w:w="708"/>
        <w:gridCol w:w="567"/>
        <w:gridCol w:w="709"/>
        <w:gridCol w:w="709"/>
        <w:gridCol w:w="709"/>
        <w:gridCol w:w="567"/>
        <w:gridCol w:w="708"/>
        <w:gridCol w:w="709"/>
        <w:gridCol w:w="709"/>
        <w:gridCol w:w="709"/>
        <w:gridCol w:w="708"/>
        <w:gridCol w:w="709"/>
        <w:gridCol w:w="709"/>
        <w:gridCol w:w="694"/>
      </w:tblGrid>
      <w:tr w:rsidR="000F4427" w:rsidRPr="00344512" w14:paraId="739BBCCB" w14:textId="1EFE3945" w:rsidTr="00552BCF">
        <w:trPr>
          <w:trHeight w:val="351"/>
        </w:trPr>
        <w:tc>
          <w:tcPr>
            <w:tcW w:w="521" w:type="dxa"/>
            <w:vMerge w:val="restart"/>
            <w:vAlign w:val="center"/>
          </w:tcPr>
          <w:p w14:paraId="36DA67C8" w14:textId="77777777" w:rsidR="000F4427" w:rsidRPr="00344512" w:rsidRDefault="000F4427" w:rsidP="00A9498A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  <w:t>الفرع</w:t>
            </w:r>
          </w:p>
        </w:tc>
        <w:tc>
          <w:tcPr>
            <w:tcW w:w="993" w:type="dxa"/>
            <w:vAlign w:val="center"/>
          </w:tcPr>
          <w:p w14:paraId="2FD7827A" w14:textId="77777777" w:rsidR="000F4427" w:rsidRPr="00344512" w:rsidRDefault="000F4427" w:rsidP="00A9498A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</w:pPr>
          </w:p>
        </w:tc>
        <w:tc>
          <w:tcPr>
            <w:tcW w:w="2693" w:type="dxa"/>
            <w:gridSpan w:val="4"/>
            <w:vAlign w:val="center"/>
          </w:tcPr>
          <w:p w14:paraId="4CC07209" w14:textId="24289550" w:rsidR="000F4427" w:rsidRPr="00344512" w:rsidRDefault="000F4427" w:rsidP="00A9498A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</w:pPr>
            <w:r w:rsidRPr="00344512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  <w:t>المنعدم</w:t>
            </w:r>
          </w:p>
        </w:tc>
        <w:tc>
          <w:tcPr>
            <w:tcW w:w="6931" w:type="dxa"/>
            <w:gridSpan w:val="10"/>
            <w:vAlign w:val="center"/>
          </w:tcPr>
          <w:p w14:paraId="19E7CCF5" w14:textId="3A9F8182" w:rsidR="000F4427" w:rsidRPr="00344512" w:rsidRDefault="000F4427" w:rsidP="00A9498A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  <w:t>الأسباب</w:t>
            </w:r>
          </w:p>
        </w:tc>
      </w:tr>
      <w:tr w:rsidR="00A9498A" w:rsidRPr="00344512" w14:paraId="68E14541" w14:textId="6CAE9204" w:rsidTr="00552BCF">
        <w:trPr>
          <w:trHeight w:val="91"/>
        </w:trPr>
        <w:tc>
          <w:tcPr>
            <w:tcW w:w="521" w:type="dxa"/>
            <w:vMerge/>
            <w:vAlign w:val="center"/>
          </w:tcPr>
          <w:p w14:paraId="38A6A691" w14:textId="77777777" w:rsidR="00A9498A" w:rsidRPr="00344512" w:rsidRDefault="00A9498A" w:rsidP="00A9498A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93" w:type="dxa"/>
            <w:vAlign w:val="center"/>
          </w:tcPr>
          <w:p w14:paraId="3CA90D8F" w14:textId="2028A858" w:rsidR="00A9498A" w:rsidRPr="00344512" w:rsidRDefault="00A9498A" w:rsidP="00A9498A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  <w:t>بنك الدم</w:t>
            </w:r>
          </w:p>
        </w:tc>
        <w:tc>
          <w:tcPr>
            <w:tcW w:w="1275" w:type="dxa"/>
            <w:gridSpan w:val="2"/>
            <w:vAlign w:val="center"/>
          </w:tcPr>
          <w:p w14:paraId="26E3412E" w14:textId="0B358D72" w:rsidR="00A9498A" w:rsidRPr="00344512" w:rsidRDefault="00A9498A" w:rsidP="00A9498A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  <w:t>اجمالي العدد</w:t>
            </w:r>
          </w:p>
        </w:tc>
        <w:tc>
          <w:tcPr>
            <w:tcW w:w="1418" w:type="dxa"/>
            <w:gridSpan w:val="2"/>
            <w:vAlign w:val="center"/>
          </w:tcPr>
          <w:p w14:paraId="72D7ECC5" w14:textId="7C69D6EF" w:rsidR="00A9498A" w:rsidRPr="00344512" w:rsidRDefault="00A9498A" w:rsidP="00A9498A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</w:pPr>
            <w:r w:rsidRPr="00344512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  <w:t>النسبة</w:t>
            </w:r>
          </w:p>
        </w:tc>
        <w:tc>
          <w:tcPr>
            <w:tcW w:w="1276" w:type="dxa"/>
            <w:gridSpan w:val="2"/>
            <w:vAlign w:val="center"/>
          </w:tcPr>
          <w:p w14:paraId="6B67DECB" w14:textId="1C580380" w:rsidR="00A9498A" w:rsidRPr="00344512" w:rsidRDefault="00A9498A" w:rsidP="00A9498A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  <w:t>انتهاء صلاحية</w:t>
            </w:r>
            <w:r w:rsidRPr="00344512">
              <w:rPr>
                <w:rFonts w:asciiTheme="majorBidi" w:hAnsiTheme="majorBidi" w:cstheme="majorBidi" w:hint="cs"/>
                <w:b/>
                <w:bCs/>
                <w:color w:val="FF0000"/>
                <w:sz w:val="18"/>
                <w:szCs w:val="18"/>
                <w:rtl/>
              </w:rPr>
              <w:t>(</w:t>
            </w: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0%</w:t>
            </w:r>
            <w:r w:rsidRPr="00344512">
              <w:rPr>
                <w:rFonts w:asciiTheme="majorBidi" w:hAnsiTheme="majorBidi" w:cstheme="majorBidi" w:hint="cs"/>
                <w:b/>
                <w:bCs/>
                <w:color w:val="FF0000"/>
                <w:sz w:val="18"/>
                <w:szCs w:val="18"/>
                <w:rtl/>
              </w:rPr>
              <w:t>)</w:t>
            </w:r>
          </w:p>
        </w:tc>
        <w:tc>
          <w:tcPr>
            <w:tcW w:w="1417" w:type="dxa"/>
            <w:gridSpan w:val="2"/>
            <w:vAlign w:val="center"/>
          </w:tcPr>
          <w:p w14:paraId="3A916BE5" w14:textId="5F022E33" w:rsidR="00A9498A" w:rsidRPr="00344512" w:rsidRDefault="00A9498A" w:rsidP="00A9498A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  <w:t>نظام مفتوح</w:t>
            </w:r>
          </w:p>
        </w:tc>
        <w:tc>
          <w:tcPr>
            <w:tcW w:w="1418" w:type="dxa"/>
            <w:gridSpan w:val="2"/>
            <w:vAlign w:val="center"/>
          </w:tcPr>
          <w:p w14:paraId="173FD1B9" w14:textId="3C0BF940" w:rsidR="00A9498A" w:rsidRPr="00344512" w:rsidRDefault="00A9498A" w:rsidP="00A9498A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  <w:t>تفاعلات عكسية</w:t>
            </w:r>
          </w:p>
        </w:tc>
        <w:tc>
          <w:tcPr>
            <w:tcW w:w="1417" w:type="dxa"/>
            <w:gridSpan w:val="2"/>
            <w:vAlign w:val="center"/>
          </w:tcPr>
          <w:p w14:paraId="534BF46E" w14:textId="15858D10" w:rsidR="00A9498A" w:rsidRPr="00344512" w:rsidRDefault="00A9498A" w:rsidP="00A9498A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  <w:t>مرتجع</w:t>
            </w:r>
          </w:p>
        </w:tc>
        <w:tc>
          <w:tcPr>
            <w:tcW w:w="1403" w:type="dxa"/>
            <w:gridSpan w:val="2"/>
            <w:vAlign w:val="center"/>
          </w:tcPr>
          <w:p w14:paraId="00249A72" w14:textId="67EE8223" w:rsidR="00A9498A" w:rsidRPr="00344512" w:rsidRDefault="00A9498A" w:rsidP="00A9498A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  <w:t>اخري</w:t>
            </w:r>
          </w:p>
        </w:tc>
      </w:tr>
      <w:tr w:rsidR="00552BCF" w:rsidRPr="00344512" w14:paraId="408A9D05" w14:textId="1745A59D" w:rsidTr="00552BCF">
        <w:trPr>
          <w:cantSplit/>
          <w:trHeight w:val="713"/>
        </w:trPr>
        <w:tc>
          <w:tcPr>
            <w:tcW w:w="521" w:type="dxa"/>
            <w:vAlign w:val="center"/>
          </w:tcPr>
          <w:p w14:paraId="03E4BB14" w14:textId="77777777" w:rsidR="00552BCF" w:rsidRPr="00344512" w:rsidRDefault="00552BCF" w:rsidP="00552BC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93" w:type="dxa"/>
            <w:vAlign w:val="center"/>
          </w:tcPr>
          <w:p w14:paraId="78E99C91" w14:textId="77777777" w:rsidR="00552BCF" w:rsidRPr="00344512" w:rsidRDefault="00552BCF" w:rsidP="00552BC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</w:pPr>
          </w:p>
        </w:tc>
        <w:tc>
          <w:tcPr>
            <w:tcW w:w="708" w:type="dxa"/>
            <w:vAlign w:val="center"/>
          </w:tcPr>
          <w:p w14:paraId="3528709F" w14:textId="761A7E63" w:rsidR="00552BCF" w:rsidRPr="00344512" w:rsidRDefault="00552BCF" w:rsidP="00552BC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  <w:t>ربع ثالث</w:t>
            </w:r>
          </w:p>
        </w:tc>
        <w:tc>
          <w:tcPr>
            <w:tcW w:w="567" w:type="dxa"/>
            <w:vAlign w:val="center"/>
          </w:tcPr>
          <w:p w14:paraId="2A694A60" w14:textId="3C226DB1" w:rsidR="00552BCF" w:rsidRPr="00344512" w:rsidRDefault="00552BCF" w:rsidP="00552BC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  <w:t>ربع ثاني</w:t>
            </w:r>
          </w:p>
        </w:tc>
        <w:tc>
          <w:tcPr>
            <w:tcW w:w="709" w:type="dxa"/>
            <w:vAlign w:val="center"/>
          </w:tcPr>
          <w:p w14:paraId="6B7546AC" w14:textId="64C5AA16" w:rsidR="00552BCF" w:rsidRPr="00344512" w:rsidRDefault="00552BCF" w:rsidP="00552BC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  <w:t>ربع ثالث</w:t>
            </w:r>
          </w:p>
        </w:tc>
        <w:tc>
          <w:tcPr>
            <w:tcW w:w="709" w:type="dxa"/>
            <w:vAlign w:val="center"/>
          </w:tcPr>
          <w:p w14:paraId="6E5EDF81" w14:textId="19E39FA7" w:rsidR="00552BCF" w:rsidRPr="00344512" w:rsidRDefault="00552BCF" w:rsidP="00552BC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</w:pPr>
            <w:r w:rsidRPr="00344512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  <w:t>ربع ثاني</w:t>
            </w:r>
          </w:p>
        </w:tc>
        <w:tc>
          <w:tcPr>
            <w:tcW w:w="709" w:type="dxa"/>
            <w:vAlign w:val="center"/>
          </w:tcPr>
          <w:p w14:paraId="0D251632" w14:textId="6D6216B4" w:rsidR="00552BCF" w:rsidRPr="00344512" w:rsidRDefault="00552BCF" w:rsidP="00552BC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</w:pPr>
            <w:r w:rsidRPr="00344512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  <w:t>ربع ثالث</w:t>
            </w:r>
          </w:p>
        </w:tc>
        <w:tc>
          <w:tcPr>
            <w:tcW w:w="567" w:type="dxa"/>
            <w:vAlign w:val="center"/>
          </w:tcPr>
          <w:p w14:paraId="0CFE0A96" w14:textId="21C32A56" w:rsidR="00552BCF" w:rsidRPr="00344512" w:rsidRDefault="00552BCF" w:rsidP="00552BC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</w:pPr>
            <w:r w:rsidRPr="00344512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  <w:t>ربع ثاني</w:t>
            </w:r>
          </w:p>
        </w:tc>
        <w:tc>
          <w:tcPr>
            <w:tcW w:w="708" w:type="dxa"/>
            <w:vAlign w:val="center"/>
          </w:tcPr>
          <w:p w14:paraId="62D12A3E" w14:textId="61745A53" w:rsidR="00552BCF" w:rsidRPr="00344512" w:rsidRDefault="00552BCF" w:rsidP="00552BC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</w:pPr>
            <w:r w:rsidRPr="00344512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  <w:t>ربع ثالث</w:t>
            </w:r>
          </w:p>
        </w:tc>
        <w:tc>
          <w:tcPr>
            <w:tcW w:w="709" w:type="dxa"/>
            <w:vAlign w:val="center"/>
          </w:tcPr>
          <w:p w14:paraId="28402C45" w14:textId="714B85F0" w:rsidR="00552BCF" w:rsidRPr="00344512" w:rsidRDefault="00552BCF" w:rsidP="00552BC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</w:pPr>
            <w:r w:rsidRPr="00344512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  <w:t>ربع ثاني</w:t>
            </w:r>
          </w:p>
        </w:tc>
        <w:tc>
          <w:tcPr>
            <w:tcW w:w="709" w:type="dxa"/>
            <w:vAlign w:val="center"/>
          </w:tcPr>
          <w:p w14:paraId="0D4E8191" w14:textId="76CF50A3" w:rsidR="00552BCF" w:rsidRPr="00344512" w:rsidRDefault="00552BCF" w:rsidP="00552BC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</w:pPr>
            <w:r w:rsidRPr="00344512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  <w:t>ربع ثالث</w:t>
            </w:r>
          </w:p>
        </w:tc>
        <w:tc>
          <w:tcPr>
            <w:tcW w:w="709" w:type="dxa"/>
            <w:vAlign w:val="center"/>
          </w:tcPr>
          <w:p w14:paraId="49401DF9" w14:textId="10A824AC" w:rsidR="00552BCF" w:rsidRPr="00344512" w:rsidRDefault="00552BCF" w:rsidP="00552BC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</w:pPr>
            <w:r w:rsidRPr="00344512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  <w:t>ربع ثاني</w:t>
            </w:r>
          </w:p>
        </w:tc>
        <w:tc>
          <w:tcPr>
            <w:tcW w:w="708" w:type="dxa"/>
            <w:vAlign w:val="center"/>
          </w:tcPr>
          <w:p w14:paraId="17CD4084" w14:textId="78C01220" w:rsidR="00552BCF" w:rsidRPr="00344512" w:rsidRDefault="00552BCF" w:rsidP="00552BC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</w:pPr>
            <w:r w:rsidRPr="00344512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  <w:t>ربع ثالث</w:t>
            </w:r>
          </w:p>
        </w:tc>
        <w:tc>
          <w:tcPr>
            <w:tcW w:w="709" w:type="dxa"/>
            <w:vAlign w:val="center"/>
          </w:tcPr>
          <w:p w14:paraId="569C6F1B" w14:textId="58D4DEB9" w:rsidR="00552BCF" w:rsidRPr="00344512" w:rsidRDefault="00552BCF" w:rsidP="00552BC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</w:pPr>
            <w:r w:rsidRPr="00344512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  <w:t>ربع ثاني</w:t>
            </w:r>
          </w:p>
        </w:tc>
        <w:tc>
          <w:tcPr>
            <w:tcW w:w="709" w:type="dxa"/>
            <w:vAlign w:val="center"/>
          </w:tcPr>
          <w:p w14:paraId="3830BB34" w14:textId="1BF022E0" w:rsidR="00552BCF" w:rsidRPr="00344512" w:rsidRDefault="00552BCF" w:rsidP="00552BC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</w:pPr>
            <w:r w:rsidRPr="00344512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  <w:t>ربع ثاني</w:t>
            </w:r>
          </w:p>
        </w:tc>
        <w:tc>
          <w:tcPr>
            <w:tcW w:w="694" w:type="dxa"/>
            <w:vAlign w:val="center"/>
          </w:tcPr>
          <w:p w14:paraId="65EF333A" w14:textId="51694718" w:rsidR="00552BCF" w:rsidRPr="00344512" w:rsidRDefault="00552BCF" w:rsidP="00552BC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</w:pPr>
            <w:r w:rsidRPr="00344512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  <w:t>ربع ثاني</w:t>
            </w:r>
          </w:p>
        </w:tc>
      </w:tr>
      <w:tr w:rsidR="00907D3F" w:rsidRPr="00344512" w14:paraId="4E2F0F6F" w14:textId="248D3350" w:rsidTr="00552BCF">
        <w:trPr>
          <w:trHeight w:val="331"/>
        </w:trPr>
        <w:tc>
          <w:tcPr>
            <w:tcW w:w="521" w:type="dxa"/>
            <w:vMerge w:val="restart"/>
            <w:textDirection w:val="tbRl"/>
            <w:vAlign w:val="center"/>
          </w:tcPr>
          <w:p w14:paraId="252AC90C" w14:textId="77777777" w:rsidR="00907D3F" w:rsidRPr="00344512" w:rsidRDefault="00907D3F" w:rsidP="00907D3F">
            <w:pPr>
              <w:ind w:left="113" w:right="113"/>
              <w:jc w:val="center"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ajorBidi" w:eastAsiaTheme="minorEastAsia" w:hAnsiTheme="majorBidi" w:cstheme="majorBidi"/>
                <w:b/>
                <w:bCs/>
                <w:sz w:val="18"/>
                <w:szCs w:val="18"/>
                <w:rtl/>
              </w:rPr>
              <w:t>بورسعيد</w:t>
            </w:r>
          </w:p>
        </w:tc>
        <w:tc>
          <w:tcPr>
            <w:tcW w:w="993" w:type="dxa"/>
            <w:vAlign w:val="center"/>
          </w:tcPr>
          <w:p w14:paraId="302F4F0A" w14:textId="07B947C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color w:val="FF0000"/>
                <w:kern w:val="24"/>
                <w:sz w:val="18"/>
                <w:szCs w:val="18"/>
                <w:rtl/>
              </w:rPr>
              <w:t>اجمالي الفرع</w:t>
            </w:r>
          </w:p>
        </w:tc>
        <w:tc>
          <w:tcPr>
            <w:tcW w:w="708" w:type="dxa"/>
            <w:vAlign w:val="center"/>
          </w:tcPr>
          <w:p w14:paraId="756FA38E" w14:textId="64456AFE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16</w:t>
            </w:r>
          </w:p>
        </w:tc>
        <w:tc>
          <w:tcPr>
            <w:tcW w:w="567" w:type="dxa"/>
            <w:vAlign w:val="center"/>
          </w:tcPr>
          <w:p w14:paraId="3B08FDC2" w14:textId="44ADB0E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kern w:val="24"/>
                <w:sz w:val="18"/>
                <w:szCs w:val="18"/>
              </w:rPr>
              <w:t>20</w:t>
            </w:r>
          </w:p>
        </w:tc>
        <w:tc>
          <w:tcPr>
            <w:tcW w:w="709" w:type="dxa"/>
            <w:vAlign w:val="center"/>
          </w:tcPr>
          <w:p w14:paraId="56E26264" w14:textId="3EFCD939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inorBidi" w:hAnsiTheme="minorBidi" w:cstheme="minorBidi"/>
                <w:b/>
                <w:bCs/>
                <w:color w:val="C00000"/>
                <w:kern w:val="24"/>
                <w:sz w:val="18"/>
                <w:szCs w:val="18"/>
                <w:lang w:eastAsia="en-US"/>
              </w:rPr>
              <w:t>3.05%</w:t>
            </w:r>
          </w:p>
        </w:tc>
        <w:tc>
          <w:tcPr>
            <w:tcW w:w="709" w:type="dxa"/>
            <w:vAlign w:val="center"/>
          </w:tcPr>
          <w:p w14:paraId="56D4329D" w14:textId="139A5950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kern w:val="24"/>
                <w:sz w:val="18"/>
                <w:szCs w:val="18"/>
              </w:rPr>
              <w:t>3.4%</w:t>
            </w:r>
          </w:p>
        </w:tc>
        <w:tc>
          <w:tcPr>
            <w:tcW w:w="709" w:type="dxa"/>
            <w:vAlign w:val="center"/>
          </w:tcPr>
          <w:p w14:paraId="45E56E12" w14:textId="376B6CD9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</w:pPr>
            <w:r w:rsidRPr="00344512"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  <w:t>0.57%</w:t>
            </w:r>
          </w:p>
        </w:tc>
        <w:tc>
          <w:tcPr>
            <w:tcW w:w="567" w:type="dxa"/>
            <w:vAlign w:val="center"/>
          </w:tcPr>
          <w:p w14:paraId="68147C87" w14:textId="2DD35E12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0.85%</w:t>
            </w:r>
          </w:p>
        </w:tc>
        <w:tc>
          <w:tcPr>
            <w:tcW w:w="708" w:type="dxa"/>
            <w:vAlign w:val="center"/>
          </w:tcPr>
          <w:p w14:paraId="0DBC76EB" w14:textId="25A10592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</w:pPr>
            <w:r w:rsidRPr="00344512"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  <w:t>1.95%</w:t>
            </w:r>
          </w:p>
        </w:tc>
        <w:tc>
          <w:tcPr>
            <w:tcW w:w="709" w:type="dxa"/>
            <w:vAlign w:val="center"/>
          </w:tcPr>
          <w:p w14:paraId="30FCA494" w14:textId="2F31AB7D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1.52%</w:t>
            </w:r>
          </w:p>
        </w:tc>
        <w:tc>
          <w:tcPr>
            <w:tcW w:w="709" w:type="dxa"/>
            <w:vAlign w:val="center"/>
          </w:tcPr>
          <w:p w14:paraId="122AC8B3" w14:textId="41E24E4C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</w:pPr>
            <w:r w:rsidRPr="00344512"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  <w:t>0.39%</w:t>
            </w:r>
          </w:p>
        </w:tc>
        <w:tc>
          <w:tcPr>
            <w:tcW w:w="709" w:type="dxa"/>
            <w:vAlign w:val="center"/>
          </w:tcPr>
          <w:p w14:paraId="6D4CB9C0" w14:textId="41A59D6F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0.42%</w:t>
            </w:r>
          </w:p>
        </w:tc>
        <w:tc>
          <w:tcPr>
            <w:tcW w:w="708" w:type="dxa"/>
            <w:vAlign w:val="center"/>
          </w:tcPr>
          <w:p w14:paraId="0E623EC4" w14:textId="44A553D5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</w:pPr>
            <w:r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  <w:t>0.19%</w:t>
            </w:r>
          </w:p>
        </w:tc>
        <w:tc>
          <w:tcPr>
            <w:tcW w:w="709" w:type="dxa"/>
            <w:vAlign w:val="center"/>
          </w:tcPr>
          <w:p w14:paraId="45E41DBF" w14:textId="087269DA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6A0EA078" w14:textId="718226D6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0.00%</w:t>
            </w:r>
          </w:p>
        </w:tc>
        <w:tc>
          <w:tcPr>
            <w:tcW w:w="694" w:type="dxa"/>
            <w:vAlign w:val="center"/>
          </w:tcPr>
          <w:p w14:paraId="57F637B0" w14:textId="01DBA8F1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0.14%</w:t>
            </w:r>
          </w:p>
        </w:tc>
      </w:tr>
      <w:tr w:rsidR="00907D3F" w:rsidRPr="00344512" w14:paraId="61E46884" w14:textId="1BC33A8C" w:rsidTr="00552BCF">
        <w:trPr>
          <w:trHeight w:val="331"/>
        </w:trPr>
        <w:tc>
          <w:tcPr>
            <w:tcW w:w="521" w:type="dxa"/>
            <w:vMerge/>
            <w:textDirection w:val="tbRl"/>
            <w:vAlign w:val="center"/>
          </w:tcPr>
          <w:p w14:paraId="42A3AED6" w14:textId="77777777" w:rsidR="00907D3F" w:rsidRPr="00344512" w:rsidRDefault="00907D3F" w:rsidP="00907D3F">
            <w:pPr>
              <w:ind w:left="113" w:right="113"/>
              <w:jc w:val="center"/>
              <w:rPr>
                <w:rFonts w:asciiTheme="majorBidi" w:eastAsiaTheme="minorEastAsia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93" w:type="dxa"/>
            <w:vAlign w:val="center"/>
          </w:tcPr>
          <w:p w14:paraId="1C771B24" w14:textId="46CBD34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18"/>
                <w:szCs w:val="18"/>
                <w:rtl/>
              </w:rPr>
              <w:t>الزهور</w:t>
            </w:r>
          </w:p>
        </w:tc>
        <w:tc>
          <w:tcPr>
            <w:tcW w:w="708" w:type="dxa"/>
            <w:vAlign w:val="center"/>
          </w:tcPr>
          <w:p w14:paraId="2058EDED" w14:textId="5626714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7</w:t>
            </w:r>
          </w:p>
        </w:tc>
        <w:tc>
          <w:tcPr>
            <w:tcW w:w="567" w:type="dxa"/>
            <w:vAlign w:val="center"/>
          </w:tcPr>
          <w:p w14:paraId="73AEC506" w14:textId="1CC3B132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  <w:t>11</w:t>
            </w:r>
          </w:p>
        </w:tc>
        <w:tc>
          <w:tcPr>
            <w:tcW w:w="709" w:type="dxa"/>
            <w:vAlign w:val="center"/>
          </w:tcPr>
          <w:p w14:paraId="0EAC5945" w14:textId="05262625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344512"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sz w:val="18"/>
                <w:szCs w:val="18"/>
                <w:lang w:eastAsia="en-US"/>
              </w:rPr>
              <w:t>2.01%</w:t>
            </w:r>
          </w:p>
        </w:tc>
        <w:tc>
          <w:tcPr>
            <w:tcW w:w="709" w:type="dxa"/>
            <w:vAlign w:val="center"/>
          </w:tcPr>
          <w:p w14:paraId="02E81101" w14:textId="5E269965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  <w:t>3.43%</w:t>
            </w:r>
          </w:p>
        </w:tc>
        <w:tc>
          <w:tcPr>
            <w:tcW w:w="709" w:type="dxa"/>
            <w:vAlign w:val="center"/>
          </w:tcPr>
          <w:p w14:paraId="04E95A14" w14:textId="3292B57F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0.86%</w:t>
            </w:r>
          </w:p>
        </w:tc>
        <w:tc>
          <w:tcPr>
            <w:tcW w:w="567" w:type="dxa"/>
            <w:vAlign w:val="center"/>
          </w:tcPr>
          <w:p w14:paraId="3FA33809" w14:textId="63BC74C2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1.25%</w:t>
            </w:r>
          </w:p>
        </w:tc>
        <w:tc>
          <w:tcPr>
            <w:tcW w:w="708" w:type="dxa"/>
            <w:vAlign w:val="center"/>
          </w:tcPr>
          <w:p w14:paraId="0731529D" w14:textId="78CB78DD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0.30%</w:t>
            </w:r>
          </w:p>
        </w:tc>
        <w:tc>
          <w:tcPr>
            <w:tcW w:w="709" w:type="dxa"/>
            <w:vAlign w:val="center"/>
          </w:tcPr>
          <w:p w14:paraId="7E393EEE" w14:textId="745EC7BF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0.64%</w:t>
            </w:r>
          </w:p>
        </w:tc>
        <w:tc>
          <w:tcPr>
            <w:tcW w:w="709" w:type="dxa"/>
            <w:vAlign w:val="center"/>
          </w:tcPr>
          <w:p w14:paraId="0A3AFDFF" w14:textId="73851683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0.60%</w:t>
            </w:r>
          </w:p>
        </w:tc>
        <w:tc>
          <w:tcPr>
            <w:tcW w:w="709" w:type="dxa"/>
            <w:vAlign w:val="center"/>
          </w:tcPr>
          <w:p w14:paraId="2571C23A" w14:textId="492AE20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0.64%</w:t>
            </w:r>
          </w:p>
        </w:tc>
        <w:tc>
          <w:tcPr>
            <w:tcW w:w="708" w:type="dxa"/>
            <w:vAlign w:val="center"/>
          </w:tcPr>
          <w:p w14:paraId="142ED284" w14:textId="097EF4E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0.30%</w:t>
            </w:r>
          </w:p>
        </w:tc>
        <w:tc>
          <w:tcPr>
            <w:tcW w:w="709" w:type="dxa"/>
            <w:vAlign w:val="center"/>
          </w:tcPr>
          <w:p w14:paraId="0F102C31" w14:textId="2905D71A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634ED23D" w14:textId="2918E2F1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694" w:type="dxa"/>
            <w:vAlign w:val="center"/>
          </w:tcPr>
          <w:p w14:paraId="2BA9DE02" w14:textId="3168E913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0.21%</w:t>
            </w:r>
          </w:p>
        </w:tc>
      </w:tr>
      <w:tr w:rsidR="00907D3F" w:rsidRPr="00344512" w14:paraId="1BEDC478" w14:textId="2EB6C1B4" w:rsidTr="00552BCF">
        <w:trPr>
          <w:trHeight w:val="331"/>
        </w:trPr>
        <w:tc>
          <w:tcPr>
            <w:tcW w:w="521" w:type="dxa"/>
            <w:vMerge/>
            <w:textDirection w:val="tbRl"/>
            <w:vAlign w:val="center"/>
          </w:tcPr>
          <w:p w14:paraId="22766E6E" w14:textId="77777777" w:rsidR="00907D3F" w:rsidRPr="00344512" w:rsidRDefault="00907D3F" w:rsidP="00907D3F">
            <w:pPr>
              <w:ind w:left="113" w:right="113"/>
              <w:jc w:val="center"/>
              <w:rPr>
                <w:rFonts w:asciiTheme="majorBidi" w:eastAsiaTheme="minorEastAsia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93" w:type="dxa"/>
            <w:vAlign w:val="center"/>
          </w:tcPr>
          <w:p w14:paraId="347739F8" w14:textId="552EC385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  <w:t>30</w:t>
            </w:r>
            <w:r w:rsidRPr="00344512"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18"/>
                <w:szCs w:val="18"/>
                <w:rtl/>
              </w:rPr>
              <w:t xml:space="preserve"> يونيو</w:t>
            </w:r>
          </w:p>
        </w:tc>
        <w:tc>
          <w:tcPr>
            <w:tcW w:w="708" w:type="dxa"/>
            <w:vAlign w:val="center"/>
          </w:tcPr>
          <w:p w14:paraId="5CF7A7EC" w14:textId="1BD4BD49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9</w:t>
            </w:r>
          </w:p>
        </w:tc>
        <w:tc>
          <w:tcPr>
            <w:tcW w:w="567" w:type="dxa"/>
            <w:vAlign w:val="center"/>
          </w:tcPr>
          <w:p w14:paraId="54DC0905" w14:textId="10D49714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  <w:t>9</w:t>
            </w:r>
          </w:p>
        </w:tc>
        <w:tc>
          <w:tcPr>
            <w:tcW w:w="709" w:type="dxa"/>
            <w:vAlign w:val="center"/>
          </w:tcPr>
          <w:p w14:paraId="23F1F7DB" w14:textId="23920307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</w:rPr>
            </w:pPr>
            <w:r w:rsidRPr="00344512"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sz w:val="18"/>
                <w:szCs w:val="18"/>
                <w:lang w:eastAsia="en-US"/>
              </w:rPr>
              <w:t>5.11%</w:t>
            </w:r>
          </w:p>
        </w:tc>
        <w:tc>
          <w:tcPr>
            <w:tcW w:w="709" w:type="dxa"/>
            <w:vAlign w:val="center"/>
          </w:tcPr>
          <w:p w14:paraId="24C18169" w14:textId="3118DBFF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  <w:t>3.40%</w:t>
            </w:r>
          </w:p>
        </w:tc>
        <w:tc>
          <w:tcPr>
            <w:tcW w:w="709" w:type="dxa"/>
            <w:vAlign w:val="center"/>
          </w:tcPr>
          <w:p w14:paraId="14BE4E59" w14:textId="7B18AA0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567" w:type="dxa"/>
            <w:vAlign w:val="center"/>
          </w:tcPr>
          <w:p w14:paraId="48845747" w14:textId="332F9479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0.38</w:t>
            </w:r>
          </w:p>
        </w:tc>
        <w:tc>
          <w:tcPr>
            <w:tcW w:w="708" w:type="dxa"/>
            <w:vAlign w:val="center"/>
          </w:tcPr>
          <w:p w14:paraId="63D0723D" w14:textId="2928EE66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5.03%</w:t>
            </w:r>
          </w:p>
        </w:tc>
        <w:tc>
          <w:tcPr>
            <w:tcW w:w="709" w:type="dxa"/>
            <w:vAlign w:val="center"/>
          </w:tcPr>
          <w:p w14:paraId="53ED4555" w14:textId="756B490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3.16%</w:t>
            </w:r>
          </w:p>
        </w:tc>
        <w:tc>
          <w:tcPr>
            <w:tcW w:w="709" w:type="dxa"/>
            <w:vAlign w:val="center"/>
          </w:tcPr>
          <w:p w14:paraId="4EBB7A0E" w14:textId="70533E4B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3FFF8A62" w14:textId="3F2C7813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8" w:type="dxa"/>
            <w:vAlign w:val="center"/>
          </w:tcPr>
          <w:p w14:paraId="09465A82" w14:textId="0E3CE6B4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048EB0B1" w14:textId="5AE373A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6B0AE485" w14:textId="3AC7137D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694" w:type="dxa"/>
            <w:vAlign w:val="center"/>
          </w:tcPr>
          <w:p w14:paraId="3431DB1A" w14:textId="593176C4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</w:tr>
      <w:tr w:rsidR="00907D3F" w:rsidRPr="00344512" w14:paraId="2DB93CFE" w14:textId="77AF3D92" w:rsidTr="00552BCF">
        <w:trPr>
          <w:trHeight w:val="374"/>
        </w:trPr>
        <w:tc>
          <w:tcPr>
            <w:tcW w:w="521" w:type="dxa"/>
            <w:vMerge w:val="restart"/>
            <w:textDirection w:val="tbRl"/>
            <w:vAlign w:val="center"/>
          </w:tcPr>
          <w:p w14:paraId="7E6FE81E" w14:textId="77777777" w:rsidR="00907D3F" w:rsidRPr="00344512" w:rsidRDefault="00907D3F" w:rsidP="00907D3F">
            <w:pPr>
              <w:ind w:left="113" w:right="113"/>
              <w:jc w:val="center"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ajorBidi" w:eastAsiaTheme="minorEastAsia" w:hAnsiTheme="majorBidi" w:cstheme="majorBidi"/>
                <w:b/>
                <w:bCs/>
                <w:sz w:val="18"/>
                <w:szCs w:val="18"/>
                <w:rtl/>
              </w:rPr>
              <w:t>الأقصر</w:t>
            </w:r>
          </w:p>
        </w:tc>
        <w:tc>
          <w:tcPr>
            <w:tcW w:w="993" w:type="dxa"/>
            <w:vAlign w:val="center"/>
          </w:tcPr>
          <w:p w14:paraId="40267C1E" w14:textId="5C24DB56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color w:val="FF0000"/>
                <w:kern w:val="24"/>
                <w:sz w:val="18"/>
                <w:szCs w:val="18"/>
                <w:rtl/>
              </w:rPr>
              <w:t>اجمالي الفرع</w:t>
            </w:r>
          </w:p>
        </w:tc>
        <w:tc>
          <w:tcPr>
            <w:tcW w:w="708" w:type="dxa"/>
            <w:vAlign w:val="center"/>
          </w:tcPr>
          <w:p w14:paraId="2628BC17" w14:textId="4B6E6319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49</w:t>
            </w:r>
          </w:p>
        </w:tc>
        <w:tc>
          <w:tcPr>
            <w:tcW w:w="567" w:type="dxa"/>
            <w:vAlign w:val="center"/>
          </w:tcPr>
          <w:p w14:paraId="4236D689" w14:textId="1901B470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kern w:val="24"/>
                <w:sz w:val="18"/>
                <w:szCs w:val="18"/>
              </w:rPr>
              <w:t>59</w:t>
            </w:r>
          </w:p>
        </w:tc>
        <w:tc>
          <w:tcPr>
            <w:tcW w:w="709" w:type="dxa"/>
            <w:vAlign w:val="center"/>
          </w:tcPr>
          <w:p w14:paraId="03C47522" w14:textId="338AF61D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inorBidi" w:hAnsiTheme="minorBidi" w:cstheme="minorBidi"/>
                <w:b/>
                <w:bCs/>
                <w:color w:val="C00000"/>
                <w:kern w:val="24"/>
                <w:sz w:val="18"/>
                <w:szCs w:val="18"/>
                <w:lang w:eastAsia="en-US"/>
              </w:rPr>
              <w:t>2.02%</w:t>
            </w:r>
          </w:p>
        </w:tc>
        <w:tc>
          <w:tcPr>
            <w:tcW w:w="709" w:type="dxa"/>
            <w:vAlign w:val="center"/>
          </w:tcPr>
          <w:p w14:paraId="2424012D" w14:textId="5C58BBD4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kern w:val="24"/>
                <w:sz w:val="18"/>
                <w:szCs w:val="18"/>
              </w:rPr>
              <w:t>2.3%</w:t>
            </w:r>
          </w:p>
        </w:tc>
        <w:tc>
          <w:tcPr>
            <w:tcW w:w="709" w:type="dxa"/>
            <w:vAlign w:val="center"/>
          </w:tcPr>
          <w:p w14:paraId="22CE445D" w14:textId="4306D169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</w:pPr>
            <w:r w:rsidRPr="00344512"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  <w:t>1.15%</w:t>
            </w:r>
          </w:p>
        </w:tc>
        <w:tc>
          <w:tcPr>
            <w:tcW w:w="567" w:type="dxa"/>
            <w:vAlign w:val="center"/>
          </w:tcPr>
          <w:p w14:paraId="7C25531B" w14:textId="48FDA16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1.70%</w:t>
            </w:r>
          </w:p>
        </w:tc>
        <w:tc>
          <w:tcPr>
            <w:tcW w:w="708" w:type="dxa"/>
            <w:vAlign w:val="center"/>
          </w:tcPr>
          <w:p w14:paraId="5E21614D" w14:textId="01DCE7CC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</w:pPr>
            <w:r w:rsidRPr="00344512"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  <w:t>0.04%</w:t>
            </w:r>
          </w:p>
        </w:tc>
        <w:tc>
          <w:tcPr>
            <w:tcW w:w="709" w:type="dxa"/>
            <w:vAlign w:val="center"/>
          </w:tcPr>
          <w:p w14:paraId="4DE27945" w14:textId="68C19259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0.12%</w:t>
            </w:r>
          </w:p>
        </w:tc>
        <w:tc>
          <w:tcPr>
            <w:tcW w:w="709" w:type="dxa"/>
            <w:vAlign w:val="center"/>
          </w:tcPr>
          <w:p w14:paraId="419EA5AF" w14:textId="65E20E98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</w:pPr>
            <w:r w:rsidRPr="00344512"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  <w:t>0.08%</w:t>
            </w:r>
          </w:p>
        </w:tc>
        <w:tc>
          <w:tcPr>
            <w:tcW w:w="709" w:type="dxa"/>
            <w:vAlign w:val="center"/>
          </w:tcPr>
          <w:p w14:paraId="6A3EB11B" w14:textId="3BDF204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0.12%</w:t>
            </w:r>
          </w:p>
        </w:tc>
        <w:tc>
          <w:tcPr>
            <w:tcW w:w="708" w:type="dxa"/>
            <w:vAlign w:val="center"/>
          </w:tcPr>
          <w:p w14:paraId="7E46F4D3" w14:textId="4346FB2C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</w:pPr>
            <w:r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  <w:t>0.54%</w:t>
            </w:r>
          </w:p>
        </w:tc>
        <w:tc>
          <w:tcPr>
            <w:tcW w:w="709" w:type="dxa"/>
            <w:vAlign w:val="center"/>
          </w:tcPr>
          <w:p w14:paraId="062C10BA" w14:textId="4C93C7D6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0.12%</w:t>
            </w:r>
          </w:p>
        </w:tc>
        <w:tc>
          <w:tcPr>
            <w:tcW w:w="709" w:type="dxa"/>
            <w:vAlign w:val="center"/>
          </w:tcPr>
          <w:p w14:paraId="032B4315" w14:textId="25A326A8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</w:pPr>
            <w:r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  <w:t>0.21%</w:t>
            </w:r>
          </w:p>
        </w:tc>
        <w:tc>
          <w:tcPr>
            <w:tcW w:w="694" w:type="dxa"/>
            <w:vAlign w:val="center"/>
          </w:tcPr>
          <w:p w14:paraId="18DA1509" w14:textId="54C6078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0.28%</w:t>
            </w:r>
          </w:p>
        </w:tc>
      </w:tr>
      <w:tr w:rsidR="00907D3F" w:rsidRPr="00344512" w14:paraId="403BB1E6" w14:textId="0165ABA7" w:rsidTr="00552BCF">
        <w:trPr>
          <w:trHeight w:val="374"/>
        </w:trPr>
        <w:tc>
          <w:tcPr>
            <w:tcW w:w="521" w:type="dxa"/>
            <w:vMerge/>
            <w:textDirection w:val="tbRl"/>
            <w:vAlign w:val="center"/>
          </w:tcPr>
          <w:p w14:paraId="26649D54" w14:textId="77777777" w:rsidR="00907D3F" w:rsidRPr="00344512" w:rsidRDefault="00907D3F" w:rsidP="00907D3F">
            <w:pPr>
              <w:ind w:left="113" w:right="113"/>
              <w:jc w:val="center"/>
              <w:rPr>
                <w:rFonts w:asciiTheme="majorBidi" w:eastAsiaTheme="minorEastAsia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93" w:type="dxa"/>
            <w:vAlign w:val="center"/>
          </w:tcPr>
          <w:p w14:paraId="7CF4644C" w14:textId="117805E4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18"/>
                <w:szCs w:val="18"/>
                <w:rtl/>
              </w:rPr>
              <w:t>المجمع الطبي</w:t>
            </w:r>
          </w:p>
        </w:tc>
        <w:tc>
          <w:tcPr>
            <w:tcW w:w="708" w:type="dxa"/>
            <w:vAlign w:val="center"/>
          </w:tcPr>
          <w:p w14:paraId="46B8AE12" w14:textId="64DC9E2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567" w:type="dxa"/>
            <w:vAlign w:val="center"/>
          </w:tcPr>
          <w:p w14:paraId="0BA2AD46" w14:textId="0737683E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  <w:t>9</w:t>
            </w:r>
          </w:p>
        </w:tc>
        <w:tc>
          <w:tcPr>
            <w:tcW w:w="709" w:type="dxa"/>
            <w:vAlign w:val="center"/>
          </w:tcPr>
          <w:p w14:paraId="35FAC91F" w14:textId="751096D1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344512"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sz w:val="18"/>
                <w:szCs w:val="18"/>
                <w:lang w:eastAsia="en-US"/>
              </w:rPr>
              <w:t>0.92%</w:t>
            </w:r>
          </w:p>
        </w:tc>
        <w:tc>
          <w:tcPr>
            <w:tcW w:w="709" w:type="dxa"/>
            <w:vAlign w:val="center"/>
          </w:tcPr>
          <w:p w14:paraId="0C76931D" w14:textId="22B07ACF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  <w:t>1.34%</w:t>
            </w:r>
          </w:p>
        </w:tc>
        <w:tc>
          <w:tcPr>
            <w:tcW w:w="709" w:type="dxa"/>
            <w:vAlign w:val="center"/>
          </w:tcPr>
          <w:p w14:paraId="71028945" w14:textId="7C58F0BE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567" w:type="dxa"/>
            <w:vAlign w:val="center"/>
          </w:tcPr>
          <w:p w14:paraId="6D6502C8" w14:textId="729ED0D0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8" w:type="dxa"/>
            <w:vAlign w:val="center"/>
          </w:tcPr>
          <w:p w14:paraId="09590233" w14:textId="3D88C97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07D32513" w14:textId="6EC14D0A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0.15%</w:t>
            </w:r>
          </w:p>
        </w:tc>
        <w:tc>
          <w:tcPr>
            <w:tcW w:w="709" w:type="dxa"/>
            <w:vAlign w:val="center"/>
          </w:tcPr>
          <w:p w14:paraId="36B601D2" w14:textId="72FF9D40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0.16%</w:t>
            </w:r>
          </w:p>
        </w:tc>
        <w:tc>
          <w:tcPr>
            <w:tcW w:w="709" w:type="dxa"/>
            <w:vAlign w:val="center"/>
          </w:tcPr>
          <w:p w14:paraId="3A0F43B8" w14:textId="0FEE34C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0.44%</w:t>
            </w:r>
          </w:p>
        </w:tc>
        <w:tc>
          <w:tcPr>
            <w:tcW w:w="708" w:type="dxa"/>
            <w:vAlign w:val="center"/>
          </w:tcPr>
          <w:p w14:paraId="7F709DF7" w14:textId="19FCBBC4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0.47%</w:t>
            </w:r>
          </w:p>
        </w:tc>
        <w:tc>
          <w:tcPr>
            <w:tcW w:w="709" w:type="dxa"/>
            <w:vAlign w:val="center"/>
          </w:tcPr>
          <w:p w14:paraId="518A7810" w14:textId="59CFB236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0.30%</w:t>
            </w:r>
          </w:p>
        </w:tc>
        <w:tc>
          <w:tcPr>
            <w:tcW w:w="709" w:type="dxa"/>
            <w:vAlign w:val="center"/>
          </w:tcPr>
          <w:p w14:paraId="1E691447" w14:textId="6581A8F7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0.31%</w:t>
            </w:r>
          </w:p>
        </w:tc>
        <w:tc>
          <w:tcPr>
            <w:tcW w:w="694" w:type="dxa"/>
            <w:vAlign w:val="center"/>
          </w:tcPr>
          <w:p w14:paraId="3476CDAE" w14:textId="76203840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0.44%</w:t>
            </w:r>
          </w:p>
        </w:tc>
      </w:tr>
      <w:tr w:rsidR="00907D3F" w:rsidRPr="00344512" w14:paraId="5EC00511" w14:textId="4CBD65E7" w:rsidTr="00195A6F">
        <w:trPr>
          <w:trHeight w:val="374"/>
        </w:trPr>
        <w:tc>
          <w:tcPr>
            <w:tcW w:w="521" w:type="dxa"/>
            <w:vMerge/>
            <w:textDirection w:val="tbRl"/>
            <w:vAlign w:val="center"/>
          </w:tcPr>
          <w:p w14:paraId="661B581F" w14:textId="77777777" w:rsidR="00907D3F" w:rsidRPr="00344512" w:rsidRDefault="00907D3F" w:rsidP="00907D3F">
            <w:pPr>
              <w:ind w:left="113" w:right="113"/>
              <w:jc w:val="center"/>
              <w:rPr>
                <w:rFonts w:asciiTheme="majorBidi" w:eastAsiaTheme="minorEastAsia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93" w:type="dxa"/>
            <w:vAlign w:val="center"/>
          </w:tcPr>
          <w:p w14:paraId="421087A9" w14:textId="01F97AF3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18"/>
                <w:szCs w:val="18"/>
                <w:rtl/>
              </w:rPr>
              <w:t>ايزيس التخصصي</w:t>
            </w:r>
          </w:p>
        </w:tc>
        <w:tc>
          <w:tcPr>
            <w:tcW w:w="708" w:type="dxa"/>
            <w:vAlign w:val="center"/>
          </w:tcPr>
          <w:p w14:paraId="0F314101" w14:textId="7EAC49D5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16</w:t>
            </w:r>
          </w:p>
        </w:tc>
        <w:tc>
          <w:tcPr>
            <w:tcW w:w="567" w:type="dxa"/>
            <w:vAlign w:val="center"/>
          </w:tcPr>
          <w:p w14:paraId="3262C423" w14:textId="5EE74C9A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  <w:t>6</w:t>
            </w:r>
          </w:p>
        </w:tc>
        <w:tc>
          <w:tcPr>
            <w:tcW w:w="709" w:type="dxa"/>
            <w:vAlign w:val="center"/>
          </w:tcPr>
          <w:p w14:paraId="6F977856" w14:textId="1876B96D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344512"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sz w:val="18"/>
                <w:szCs w:val="18"/>
                <w:lang w:eastAsia="en-US"/>
              </w:rPr>
              <w:t>3.86%</w:t>
            </w:r>
          </w:p>
        </w:tc>
        <w:tc>
          <w:tcPr>
            <w:tcW w:w="709" w:type="dxa"/>
            <w:vAlign w:val="center"/>
          </w:tcPr>
          <w:p w14:paraId="7B3C2E03" w14:textId="089D8B1D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  <w:t>6.08%</w:t>
            </w:r>
          </w:p>
        </w:tc>
        <w:tc>
          <w:tcPr>
            <w:tcW w:w="709" w:type="dxa"/>
            <w:vAlign w:val="center"/>
          </w:tcPr>
          <w:p w14:paraId="20F06531" w14:textId="5BF3837E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1.30%</w:t>
            </w:r>
          </w:p>
        </w:tc>
        <w:tc>
          <w:tcPr>
            <w:tcW w:w="567" w:type="dxa"/>
            <w:vAlign w:val="center"/>
          </w:tcPr>
          <w:p w14:paraId="4D5FEABE" w14:textId="74387E36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5.32%</w:t>
            </w:r>
          </w:p>
        </w:tc>
        <w:tc>
          <w:tcPr>
            <w:tcW w:w="708" w:type="dxa"/>
            <w:vAlign w:val="center"/>
          </w:tcPr>
          <w:p w14:paraId="4166DCA5" w14:textId="61E54016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0.22%</w:t>
            </w:r>
          </w:p>
        </w:tc>
        <w:tc>
          <w:tcPr>
            <w:tcW w:w="709" w:type="dxa"/>
            <w:vAlign w:val="center"/>
          </w:tcPr>
          <w:p w14:paraId="5FBC4E41" w14:textId="340C2586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0.48%</w:t>
            </w:r>
          </w:p>
        </w:tc>
        <w:tc>
          <w:tcPr>
            <w:tcW w:w="709" w:type="dxa"/>
          </w:tcPr>
          <w:p w14:paraId="222B8999" w14:textId="0E05A7D7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8616F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51CF480C" w14:textId="787CC5EB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8" w:type="dxa"/>
            <w:vAlign w:val="center"/>
          </w:tcPr>
          <w:p w14:paraId="7B4A7C62" w14:textId="307020C1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1.56%</w:t>
            </w:r>
          </w:p>
        </w:tc>
        <w:tc>
          <w:tcPr>
            <w:tcW w:w="709" w:type="dxa"/>
            <w:vAlign w:val="center"/>
          </w:tcPr>
          <w:p w14:paraId="7AECB840" w14:textId="382A5016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7392B894" w14:textId="000BC26E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0.44%</w:t>
            </w:r>
          </w:p>
        </w:tc>
        <w:tc>
          <w:tcPr>
            <w:tcW w:w="694" w:type="dxa"/>
            <w:vAlign w:val="center"/>
          </w:tcPr>
          <w:p w14:paraId="18FB1E28" w14:textId="1BDFD83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0.24%</w:t>
            </w:r>
          </w:p>
        </w:tc>
      </w:tr>
      <w:tr w:rsidR="00907D3F" w:rsidRPr="00344512" w14:paraId="7056C78E" w14:textId="74C0AE68" w:rsidTr="00195A6F">
        <w:trPr>
          <w:trHeight w:val="374"/>
        </w:trPr>
        <w:tc>
          <w:tcPr>
            <w:tcW w:w="521" w:type="dxa"/>
            <w:vMerge/>
            <w:textDirection w:val="tbRl"/>
            <w:vAlign w:val="center"/>
          </w:tcPr>
          <w:p w14:paraId="0D9E377F" w14:textId="77777777" w:rsidR="00907D3F" w:rsidRPr="00344512" w:rsidRDefault="00907D3F" w:rsidP="00907D3F">
            <w:pPr>
              <w:ind w:left="113" w:right="113"/>
              <w:jc w:val="center"/>
              <w:rPr>
                <w:rFonts w:asciiTheme="majorBidi" w:eastAsiaTheme="minorEastAsia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93" w:type="dxa"/>
            <w:vAlign w:val="center"/>
          </w:tcPr>
          <w:p w14:paraId="09C3AEE6" w14:textId="187869C4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18"/>
                <w:szCs w:val="18"/>
                <w:rtl/>
              </w:rPr>
              <w:t>الاطفال التخصصي</w:t>
            </w:r>
          </w:p>
        </w:tc>
        <w:tc>
          <w:tcPr>
            <w:tcW w:w="708" w:type="dxa"/>
            <w:vAlign w:val="center"/>
          </w:tcPr>
          <w:p w14:paraId="33196407" w14:textId="32996066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11</w:t>
            </w:r>
          </w:p>
        </w:tc>
        <w:tc>
          <w:tcPr>
            <w:tcW w:w="567" w:type="dxa"/>
            <w:vAlign w:val="center"/>
          </w:tcPr>
          <w:p w14:paraId="54514E9B" w14:textId="4B558511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  <w:t>14</w:t>
            </w:r>
          </w:p>
        </w:tc>
        <w:tc>
          <w:tcPr>
            <w:tcW w:w="709" w:type="dxa"/>
            <w:vAlign w:val="center"/>
          </w:tcPr>
          <w:p w14:paraId="701F3C67" w14:textId="1DB45AD9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344512"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sz w:val="18"/>
                <w:szCs w:val="18"/>
                <w:lang w:eastAsia="en-US"/>
              </w:rPr>
              <w:t>2.73%</w:t>
            </w:r>
          </w:p>
        </w:tc>
        <w:tc>
          <w:tcPr>
            <w:tcW w:w="709" w:type="dxa"/>
            <w:vAlign w:val="center"/>
          </w:tcPr>
          <w:p w14:paraId="71E0E15E" w14:textId="3E2CFCB9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  <w:t>2.82%</w:t>
            </w:r>
          </w:p>
        </w:tc>
        <w:tc>
          <w:tcPr>
            <w:tcW w:w="709" w:type="dxa"/>
            <w:vAlign w:val="center"/>
          </w:tcPr>
          <w:p w14:paraId="795D2FC7" w14:textId="1843943D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2.49%</w:t>
            </w:r>
          </w:p>
        </w:tc>
        <w:tc>
          <w:tcPr>
            <w:tcW w:w="567" w:type="dxa"/>
            <w:vAlign w:val="center"/>
          </w:tcPr>
          <w:p w14:paraId="42AC859A" w14:textId="06A420E0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2.62%</w:t>
            </w:r>
          </w:p>
        </w:tc>
        <w:tc>
          <w:tcPr>
            <w:tcW w:w="708" w:type="dxa"/>
          </w:tcPr>
          <w:p w14:paraId="06FEE8F2" w14:textId="3BBE11C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3284E646" w14:textId="471A7BF3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</w:tcPr>
          <w:p w14:paraId="7C3B44EE" w14:textId="0A04AC50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8616F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1AA42D2A" w14:textId="557AC9AF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8" w:type="dxa"/>
            <w:vAlign w:val="center"/>
          </w:tcPr>
          <w:p w14:paraId="08D0676F" w14:textId="527E53E7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0.25%</w:t>
            </w:r>
          </w:p>
        </w:tc>
        <w:tc>
          <w:tcPr>
            <w:tcW w:w="709" w:type="dxa"/>
            <w:vAlign w:val="center"/>
          </w:tcPr>
          <w:p w14:paraId="5CD9023B" w14:textId="5CAB743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0.21%</w:t>
            </w:r>
          </w:p>
        </w:tc>
        <w:tc>
          <w:tcPr>
            <w:tcW w:w="709" w:type="dxa"/>
            <w:vAlign w:val="center"/>
          </w:tcPr>
          <w:p w14:paraId="3E1CC24D" w14:textId="512DDFAE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694" w:type="dxa"/>
            <w:vAlign w:val="center"/>
          </w:tcPr>
          <w:p w14:paraId="1EEFCFBB" w14:textId="63B6F795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</w:tr>
      <w:tr w:rsidR="00907D3F" w:rsidRPr="00344512" w14:paraId="6C9CFDCA" w14:textId="71010DD3" w:rsidTr="003C7459">
        <w:trPr>
          <w:trHeight w:val="374"/>
        </w:trPr>
        <w:tc>
          <w:tcPr>
            <w:tcW w:w="521" w:type="dxa"/>
            <w:vMerge/>
            <w:textDirection w:val="tbRl"/>
            <w:vAlign w:val="center"/>
          </w:tcPr>
          <w:p w14:paraId="01436794" w14:textId="77777777" w:rsidR="00907D3F" w:rsidRPr="00344512" w:rsidRDefault="00907D3F" w:rsidP="00907D3F">
            <w:pPr>
              <w:ind w:left="113" w:right="113"/>
              <w:jc w:val="center"/>
              <w:rPr>
                <w:rFonts w:asciiTheme="majorBidi" w:eastAsiaTheme="minorEastAsia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93" w:type="dxa"/>
            <w:vAlign w:val="center"/>
          </w:tcPr>
          <w:p w14:paraId="11E94BCC" w14:textId="2D598789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18"/>
                <w:szCs w:val="18"/>
                <w:rtl/>
              </w:rPr>
              <w:t>حورس</w:t>
            </w:r>
          </w:p>
        </w:tc>
        <w:tc>
          <w:tcPr>
            <w:tcW w:w="708" w:type="dxa"/>
            <w:vAlign w:val="center"/>
          </w:tcPr>
          <w:p w14:paraId="3E0D78F9" w14:textId="4113F1CF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16</w:t>
            </w:r>
          </w:p>
        </w:tc>
        <w:tc>
          <w:tcPr>
            <w:tcW w:w="567" w:type="dxa"/>
            <w:vAlign w:val="center"/>
          </w:tcPr>
          <w:p w14:paraId="3ED142A2" w14:textId="3ACFC0C4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  <w:t>12</w:t>
            </w:r>
          </w:p>
        </w:tc>
        <w:tc>
          <w:tcPr>
            <w:tcW w:w="709" w:type="dxa"/>
            <w:vAlign w:val="center"/>
          </w:tcPr>
          <w:p w14:paraId="25E6BFB7" w14:textId="2B0DFEEA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344512"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sz w:val="18"/>
                <w:szCs w:val="18"/>
                <w:lang w:eastAsia="en-US"/>
              </w:rPr>
              <w:t>1.57%</w:t>
            </w:r>
          </w:p>
        </w:tc>
        <w:tc>
          <w:tcPr>
            <w:tcW w:w="709" w:type="dxa"/>
            <w:vAlign w:val="center"/>
          </w:tcPr>
          <w:p w14:paraId="462B294E" w14:textId="0860D387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  <w:t>1.25%</w:t>
            </w:r>
          </w:p>
        </w:tc>
        <w:tc>
          <w:tcPr>
            <w:tcW w:w="709" w:type="dxa"/>
            <w:vAlign w:val="center"/>
          </w:tcPr>
          <w:p w14:paraId="205583C8" w14:textId="23A120B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1.32%</w:t>
            </w:r>
          </w:p>
        </w:tc>
        <w:tc>
          <w:tcPr>
            <w:tcW w:w="567" w:type="dxa"/>
            <w:vAlign w:val="center"/>
          </w:tcPr>
          <w:p w14:paraId="3F6D324B" w14:textId="1C4668B9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0.94%</w:t>
            </w:r>
          </w:p>
        </w:tc>
        <w:tc>
          <w:tcPr>
            <w:tcW w:w="708" w:type="dxa"/>
          </w:tcPr>
          <w:p w14:paraId="0BAD6142" w14:textId="05BCF82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4B7FDB4A" w14:textId="700D8A10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1578CD0A" w14:textId="4C5D63F7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0.11%</w:t>
            </w:r>
          </w:p>
        </w:tc>
        <w:tc>
          <w:tcPr>
            <w:tcW w:w="709" w:type="dxa"/>
            <w:vAlign w:val="center"/>
          </w:tcPr>
          <w:p w14:paraId="77144B42" w14:textId="016BBAF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8" w:type="dxa"/>
            <w:vAlign w:val="center"/>
          </w:tcPr>
          <w:p w14:paraId="565EA49D" w14:textId="011E4979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0.22%</w:t>
            </w:r>
          </w:p>
        </w:tc>
        <w:tc>
          <w:tcPr>
            <w:tcW w:w="709" w:type="dxa"/>
            <w:vAlign w:val="center"/>
          </w:tcPr>
          <w:p w14:paraId="46D8BA0E" w14:textId="00FE802D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07DE0CC8" w14:textId="7E817821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0.11%</w:t>
            </w:r>
          </w:p>
        </w:tc>
        <w:tc>
          <w:tcPr>
            <w:tcW w:w="694" w:type="dxa"/>
            <w:vAlign w:val="center"/>
          </w:tcPr>
          <w:p w14:paraId="507C5023" w14:textId="5D19852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0.32%</w:t>
            </w:r>
          </w:p>
        </w:tc>
      </w:tr>
      <w:tr w:rsidR="00907D3F" w:rsidRPr="00344512" w14:paraId="0263DDEF" w14:textId="4C1B2B8D" w:rsidTr="00552BCF">
        <w:trPr>
          <w:trHeight w:val="381"/>
        </w:trPr>
        <w:tc>
          <w:tcPr>
            <w:tcW w:w="521" w:type="dxa"/>
            <w:vMerge w:val="restart"/>
            <w:textDirection w:val="tbRl"/>
            <w:vAlign w:val="center"/>
          </w:tcPr>
          <w:p w14:paraId="3665B73D" w14:textId="77777777" w:rsidR="00907D3F" w:rsidRPr="00344512" w:rsidRDefault="00907D3F" w:rsidP="00907D3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</w:rPr>
            </w:pPr>
            <w:r w:rsidRPr="00344512">
              <w:rPr>
                <w:rFonts w:asciiTheme="majorBidi" w:eastAsiaTheme="minorEastAsia" w:hAnsiTheme="majorBidi" w:cstheme="majorBidi"/>
                <w:b/>
                <w:bCs/>
                <w:sz w:val="18"/>
                <w:szCs w:val="18"/>
                <w:rtl/>
              </w:rPr>
              <w:t>الإسماعيلية</w:t>
            </w:r>
          </w:p>
        </w:tc>
        <w:tc>
          <w:tcPr>
            <w:tcW w:w="993" w:type="dxa"/>
            <w:vAlign w:val="center"/>
          </w:tcPr>
          <w:p w14:paraId="4EF33C36" w14:textId="0CFF4D5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color w:val="FF0000"/>
                <w:kern w:val="24"/>
                <w:sz w:val="18"/>
                <w:szCs w:val="18"/>
                <w:rtl/>
              </w:rPr>
              <w:t>اجمالي الفرع</w:t>
            </w:r>
          </w:p>
        </w:tc>
        <w:tc>
          <w:tcPr>
            <w:tcW w:w="708" w:type="dxa"/>
            <w:vAlign w:val="center"/>
          </w:tcPr>
          <w:p w14:paraId="77337D44" w14:textId="35307A5A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43</w:t>
            </w:r>
          </w:p>
        </w:tc>
        <w:tc>
          <w:tcPr>
            <w:tcW w:w="567" w:type="dxa"/>
            <w:vAlign w:val="center"/>
          </w:tcPr>
          <w:p w14:paraId="0642E2CF" w14:textId="0C6564E9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kern w:val="24"/>
                <w:sz w:val="18"/>
                <w:szCs w:val="18"/>
              </w:rPr>
              <w:t>19</w:t>
            </w:r>
          </w:p>
        </w:tc>
        <w:tc>
          <w:tcPr>
            <w:tcW w:w="709" w:type="dxa"/>
            <w:vAlign w:val="center"/>
          </w:tcPr>
          <w:p w14:paraId="0D599F4E" w14:textId="52F926CE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inorBidi" w:hAnsiTheme="minorBidi" w:cstheme="minorBidi"/>
                <w:b/>
                <w:bCs/>
                <w:color w:val="C00000"/>
                <w:kern w:val="24"/>
                <w:sz w:val="18"/>
                <w:szCs w:val="18"/>
                <w:lang w:eastAsia="en-US"/>
              </w:rPr>
              <w:t>3.06%</w:t>
            </w:r>
          </w:p>
        </w:tc>
        <w:tc>
          <w:tcPr>
            <w:tcW w:w="709" w:type="dxa"/>
            <w:vAlign w:val="center"/>
          </w:tcPr>
          <w:p w14:paraId="2268911E" w14:textId="583A69D6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kern w:val="24"/>
                <w:sz w:val="18"/>
                <w:szCs w:val="18"/>
              </w:rPr>
              <w:t>1.8%</w:t>
            </w:r>
          </w:p>
        </w:tc>
        <w:tc>
          <w:tcPr>
            <w:tcW w:w="709" w:type="dxa"/>
            <w:vAlign w:val="center"/>
          </w:tcPr>
          <w:p w14:paraId="424121B7" w14:textId="24EF5887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</w:pPr>
            <w:r w:rsidRPr="00344512"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  <w:t>0.78%</w:t>
            </w:r>
          </w:p>
        </w:tc>
        <w:tc>
          <w:tcPr>
            <w:tcW w:w="567" w:type="dxa"/>
            <w:vAlign w:val="center"/>
          </w:tcPr>
          <w:p w14:paraId="40CF246C" w14:textId="4032C0A2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0.58%</w:t>
            </w:r>
          </w:p>
        </w:tc>
        <w:tc>
          <w:tcPr>
            <w:tcW w:w="708" w:type="dxa"/>
            <w:vAlign w:val="center"/>
          </w:tcPr>
          <w:p w14:paraId="57B75407" w14:textId="0A8F409B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</w:pPr>
            <w:r w:rsidRPr="00344512"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  <w:t>2.01%</w:t>
            </w:r>
          </w:p>
        </w:tc>
        <w:tc>
          <w:tcPr>
            <w:tcW w:w="709" w:type="dxa"/>
            <w:vAlign w:val="center"/>
          </w:tcPr>
          <w:p w14:paraId="1324DB85" w14:textId="248F9E5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0.80%</w:t>
            </w:r>
          </w:p>
        </w:tc>
        <w:tc>
          <w:tcPr>
            <w:tcW w:w="709" w:type="dxa"/>
            <w:vAlign w:val="center"/>
          </w:tcPr>
          <w:p w14:paraId="2F1F759F" w14:textId="363E3C00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</w:pPr>
            <w:r w:rsidRPr="00344512"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  <w:t>0.07%</w:t>
            </w:r>
          </w:p>
        </w:tc>
        <w:tc>
          <w:tcPr>
            <w:tcW w:w="709" w:type="dxa"/>
            <w:vAlign w:val="center"/>
          </w:tcPr>
          <w:p w14:paraId="454007D7" w14:textId="643C30A3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0.20%</w:t>
            </w:r>
          </w:p>
        </w:tc>
        <w:tc>
          <w:tcPr>
            <w:tcW w:w="708" w:type="dxa"/>
            <w:vAlign w:val="center"/>
          </w:tcPr>
          <w:p w14:paraId="64F02FDF" w14:textId="342F7E6E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10F79366" w14:textId="7E5B1415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0.10%</w:t>
            </w:r>
          </w:p>
        </w:tc>
        <w:tc>
          <w:tcPr>
            <w:tcW w:w="709" w:type="dxa"/>
            <w:vAlign w:val="center"/>
          </w:tcPr>
          <w:p w14:paraId="6D69796B" w14:textId="74EE8BDF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</w:pPr>
            <w:r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  <w:t>0.30%</w:t>
            </w:r>
          </w:p>
        </w:tc>
        <w:tc>
          <w:tcPr>
            <w:tcW w:w="694" w:type="dxa"/>
            <w:vAlign w:val="center"/>
          </w:tcPr>
          <w:p w14:paraId="49629C16" w14:textId="7F3CEA52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0.20%</w:t>
            </w:r>
          </w:p>
        </w:tc>
      </w:tr>
      <w:tr w:rsidR="00907D3F" w:rsidRPr="00344512" w14:paraId="6997504B" w14:textId="670AC5FE" w:rsidTr="00960149">
        <w:trPr>
          <w:trHeight w:val="381"/>
        </w:trPr>
        <w:tc>
          <w:tcPr>
            <w:tcW w:w="521" w:type="dxa"/>
            <w:vMerge/>
            <w:vAlign w:val="center"/>
          </w:tcPr>
          <w:p w14:paraId="79D47851" w14:textId="77777777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93" w:type="dxa"/>
            <w:vAlign w:val="center"/>
          </w:tcPr>
          <w:p w14:paraId="6718A286" w14:textId="1CBF48F2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kern w:val="24"/>
                <w:sz w:val="18"/>
                <w:szCs w:val="18"/>
                <w:rtl/>
              </w:rPr>
              <w:t>طوارئ ابوخليفة</w:t>
            </w:r>
          </w:p>
        </w:tc>
        <w:tc>
          <w:tcPr>
            <w:tcW w:w="708" w:type="dxa"/>
            <w:vAlign w:val="center"/>
          </w:tcPr>
          <w:p w14:paraId="371FEC7C" w14:textId="1FD2949B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567" w:type="dxa"/>
            <w:vAlign w:val="center"/>
          </w:tcPr>
          <w:p w14:paraId="5E82A1DE" w14:textId="42607CFB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6</w:t>
            </w:r>
          </w:p>
        </w:tc>
        <w:tc>
          <w:tcPr>
            <w:tcW w:w="709" w:type="dxa"/>
            <w:vAlign w:val="center"/>
          </w:tcPr>
          <w:p w14:paraId="5EC029E9" w14:textId="3B5297D6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sz w:val="18"/>
                <w:szCs w:val="18"/>
                <w:lang w:eastAsia="en-US"/>
              </w:rPr>
              <w:t>1.42%</w:t>
            </w:r>
          </w:p>
        </w:tc>
        <w:tc>
          <w:tcPr>
            <w:tcW w:w="709" w:type="dxa"/>
            <w:vAlign w:val="center"/>
          </w:tcPr>
          <w:p w14:paraId="67EF74E0" w14:textId="6616237E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2.37%</w:t>
            </w:r>
          </w:p>
        </w:tc>
        <w:tc>
          <w:tcPr>
            <w:tcW w:w="709" w:type="dxa"/>
            <w:vAlign w:val="center"/>
          </w:tcPr>
          <w:p w14:paraId="0D14B9D2" w14:textId="71ACC4A7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0.24%</w:t>
            </w:r>
          </w:p>
        </w:tc>
        <w:tc>
          <w:tcPr>
            <w:tcW w:w="567" w:type="dxa"/>
            <w:vAlign w:val="center"/>
          </w:tcPr>
          <w:p w14:paraId="6D5A93E7" w14:textId="191F61EF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1.19%</w:t>
            </w:r>
          </w:p>
        </w:tc>
        <w:tc>
          <w:tcPr>
            <w:tcW w:w="708" w:type="dxa"/>
            <w:vAlign w:val="center"/>
          </w:tcPr>
          <w:p w14:paraId="6F296F86" w14:textId="618263AD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0.55%</w:t>
            </w:r>
          </w:p>
        </w:tc>
        <w:tc>
          <w:tcPr>
            <w:tcW w:w="709" w:type="dxa"/>
            <w:vAlign w:val="center"/>
          </w:tcPr>
          <w:p w14:paraId="6F03D602" w14:textId="6A5583F0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0.48%</w:t>
            </w:r>
          </w:p>
        </w:tc>
        <w:tc>
          <w:tcPr>
            <w:tcW w:w="709" w:type="dxa"/>
            <w:vAlign w:val="center"/>
          </w:tcPr>
          <w:p w14:paraId="23A85766" w14:textId="393F629F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0.28%</w:t>
            </w:r>
          </w:p>
        </w:tc>
        <w:tc>
          <w:tcPr>
            <w:tcW w:w="709" w:type="dxa"/>
            <w:vAlign w:val="center"/>
          </w:tcPr>
          <w:p w14:paraId="09025C07" w14:textId="76FE65CD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8" w:type="dxa"/>
          </w:tcPr>
          <w:p w14:paraId="0C2DB74E" w14:textId="0C93AA30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B244F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64F02F4E" w14:textId="35EB7566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50DDD73E" w14:textId="3D1ACF90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0.55%</w:t>
            </w:r>
          </w:p>
        </w:tc>
        <w:tc>
          <w:tcPr>
            <w:tcW w:w="694" w:type="dxa"/>
            <w:vAlign w:val="center"/>
          </w:tcPr>
          <w:p w14:paraId="235A7E7C" w14:textId="29BCE1C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0.97%</w:t>
            </w:r>
          </w:p>
        </w:tc>
      </w:tr>
      <w:tr w:rsidR="00907D3F" w:rsidRPr="00344512" w14:paraId="64B9D03C" w14:textId="61B33363" w:rsidTr="00960149">
        <w:trPr>
          <w:trHeight w:val="381"/>
        </w:trPr>
        <w:tc>
          <w:tcPr>
            <w:tcW w:w="521" w:type="dxa"/>
            <w:vMerge/>
            <w:vAlign w:val="center"/>
          </w:tcPr>
          <w:p w14:paraId="102D69CE" w14:textId="77777777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93" w:type="dxa"/>
            <w:vAlign w:val="center"/>
          </w:tcPr>
          <w:p w14:paraId="3940ACD3" w14:textId="5C62BB23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kern w:val="24"/>
                <w:sz w:val="18"/>
                <w:szCs w:val="18"/>
                <w:rtl/>
              </w:rPr>
              <w:t>مركز 30 يونيو</w:t>
            </w:r>
          </w:p>
        </w:tc>
        <w:tc>
          <w:tcPr>
            <w:tcW w:w="708" w:type="dxa"/>
            <w:vAlign w:val="center"/>
          </w:tcPr>
          <w:p w14:paraId="0132DBD8" w14:textId="431C6C7E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</w:t>
            </w:r>
          </w:p>
        </w:tc>
        <w:tc>
          <w:tcPr>
            <w:tcW w:w="567" w:type="dxa"/>
            <w:vAlign w:val="center"/>
          </w:tcPr>
          <w:p w14:paraId="1801193D" w14:textId="58124693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</w:t>
            </w:r>
          </w:p>
        </w:tc>
        <w:tc>
          <w:tcPr>
            <w:tcW w:w="709" w:type="dxa"/>
            <w:vAlign w:val="center"/>
          </w:tcPr>
          <w:p w14:paraId="1728A1FF" w14:textId="6A97AEE7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sz w:val="18"/>
                <w:szCs w:val="18"/>
                <w:lang w:eastAsia="en-US"/>
              </w:rPr>
              <w:t>0.00%</w:t>
            </w:r>
          </w:p>
        </w:tc>
        <w:tc>
          <w:tcPr>
            <w:tcW w:w="709" w:type="dxa"/>
            <w:vAlign w:val="center"/>
          </w:tcPr>
          <w:p w14:paraId="5457EF0B" w14:textId="48CDD563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0CDB73C8" w14:textId="2329240E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567" w:type="dxa"/>
            <w:vAlign w:val="center"/>
          </w:tcPr>
          <w:p w14:paraId="7390525A" w14:textId="7411A750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8" w:type="dxa"/>
            <w:vAlign w:val="center"/>
          </w:tcPr>
          <w:p w14:paraId="59F56ADA" w14:textId="43A6614E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0DA2286D" w14:textId="17EF779B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</w:tcPr>
          <w:p w14:paraId="37110F51" w14:textId="5E3FB514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9448DA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7071D50B" w14:textId="113C5CDF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8" w:type="dxa"/>
          </w:tcPr>
          <w:p w14:paraId="2485579E" w14:textId="17F4B77A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B244F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4014473B" w14:textId="16128C9E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2A7EFCED" w14:textId="07BE5C09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694" w:type="dxa"/>
            <w:vAlign w:val="center"/>
          </w:tcPr>
          <w:p w14:paraId="32C73CB9" w14:textId="0131B03D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</w:tr>
      <w:tr w:rsidR="00907D3F" w:rsidRPr="00344512" w14:paraId="668708BF" w14:textId="2071644B" w:rsidTr="00960149">
        <w:trPr>
          <w:trHeight w:val="381"/>
        </w:trPr>
        <w:tc>
          <w:tcPr>
            <w:tcW w:w="521" w:type="dxa"/>
            <w:vMerge/>
            <w:vAlign w:val="center"/>
          </w:tcPr>
          <w:p w14:paraId="40E29227" w14:textId="77777777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93" w:type="dxa"/>
            <w:vAlign w:val="center"/>
          </w:tcPr>
          <w:p w14:paraId="4F0DC778" w14:textId="685F7474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kern w:val="24"/>
                <w:sz w:val="18"/>
                <w:szCs w:val="18"/>
                <w:rtl/>
              </w:rPr>
              <w:t>فايد التخصصي</w:t>
            </w:r>
          </w:p>
        </w:tc>
        <w:tc>
          <w:tcPr>
            <w:tcW w:w="708" w:type="dxa"/>
            <w:vAlign w:val="center"/>
          </w:tcPr>
          <w:p w14:paraId="5EAA369C" w14:textId="6C9BC3D7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26</w:t>
            </w:r>
          </w:p>
        </w:tc>
        <w:tc>
          <w:tcPr>
            <w:tcW w:w="567" w:type="dxa"/>
            <w:vAlign w:val="center"/>
          </w:tcPr>
          <w:p w14:paraId="02E7D182" w14:textId="02D587B3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9</w:t>
            </w:r>
          </w:p>
        </w:tc>
        <w:tc>
          <w:tcPr>
            <w:tcW w:w="709" w:type="dxa"/>
            <w:vAlign w:val="center"/>
          </w:tcPr>
          <w:p w14:paraId="42FDEDB7" w14:textId="581DBCAB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sz w:val="18"/>
                <w:szCs w:val="18"/>
                <w:lang w:eastAsia="en-US"/>
              </w:rPr>
              <w:t>6.22%</w:t>
            </w:r>
          </w:p>
        </w:tc>
        <w:tc>
          <w:tcPr>
            <w:tcW w:w="709" w:type="dxa"/>
            <w:vAlign w:val="center"/>
          </w:tcPr>
          <w:p w14:paraId="0A757CAE" w14:textId="1AA4456D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3.32%</w:t>
            </w:r>
          </w:p>
        </w:tc>
        <w:tc>
          <w:tcPr>
            <w:tcW w:w="709" w:type="dxa"/>
            <w:vAlign w:val="center"/>
          </w:tcPr>
          <w:p w14:paraId="229566AA" w14:textId="1771DE2F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0.72%</w:t>
            </w:r>
          </w:p>
        </w:tc>
        <w:tc>
          <w:tcPr>
            <w:tcW w:w="567" w:type="dxa"/>
            <w:vAlign w:val="center"/>
          </w:tcPr>
          <w:p w14:paraId="57B4E706" w14:textId="698A2559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1.11%</w:t>
            </w:r>
          </w:p>
        </w:tc>
        <w:tc>
          <w:tcPr>
            <w:tcW w:w="708" w:type="dxa"/>
            <w:vAlign w:val="center"/>
          </w:tcPr>
          <w:p w14:paraId="589051C9" w14:textId="69F7D2C1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5.41%</w:t>
            </w:r>
          </w:p>
        </w:tc>
        <w:tc>
          <w:tcPr>
            <w:tcW w:w="709" w:type="dxa"/>
            <w:vAlign w:val="center"/>
          </w:tcPr>
          <w:p w14:paraId="0874FB73" w14:textId="2A6B0286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1.69%</w:t>
            </w:r>
          </w:p>
        </w:tc>
        <w:tc>
          <w:tcPr>
            <w:tcW w:w="709" w:type="dxa"/>
          </w:tcPr>
          <w:p w14:paraId="339E778B" w14:textId="4D12B740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9448DA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58DD362B" w14:textId="1300286B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8" w:type="dxa"/>
          </w:tcPr>
          <w:p w14:paraId="615CDC12" w14:textId="222F7F9A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B244F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6978F36A" w14:textId="5ACFE9A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0.34%</w:t>
            </w:r>
          </w:p>
        </w:tc>
        <w:tc>
          <w:tcPr>
            <w:tcW w:w="709" w:type="dxa"/>
            <w:vAlign w:val="center"/>
          </w:tcPr>
          <w:p w14:paraId="427390CE" w14:textId="2CDD7740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694" w:type="dxa"/>
            <w:vAlign w:val="center"/>
          </w:tcPr>
          <w:p w14:paraId="392157FB" w14:textId="200E1D16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</w:tr>
      <w:tr w:rsidR="00907D3F" w:rsidRPr="00344512" w14:paraId="742A2589" w14:textId="4F38FDA4" w:rsidTr="00960149">
        <w:trPr>
          <w:trHeight w:val="381"/>
        </w:trPr>
        <w:tc>
          <w:tcPr>
            <w:tcW w:w="521" w:type="dxa"/>
            <w:vMerge/>
            <w:vAlign w:val="center"/>
          </w:tcPr>
          <w:p w14:paraId="308DB1CE" w14:textId="77777777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93" w:type="dxa"/>
            <w:vAlign w:val="center"/>
          </w:tcPr>
          <w:p w14:paraId="46EAFACF" w14:textId="215B6A72" w:rsidR="00907D3F" w:rsidRPr="00344512" w:rsidRDefault="00907D3F" w:rsidP="00907D3F">
            <w:pPr>
              <w:ind w:left="33" w:firstLine="78"/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kern w:val="24"/>
                <w:sz w:val="18"/>
                <w:szCs w:val="18"/>
                <w:rtl/>
              </w:rPr>
              <w:t>القصاصين التخصصي</w:t>
            </w:r>
          </w:p>
        </w:tc>
        <w:tc>
          <w:tcPr>
            <w:tcW w:w="708" w:type="dxa"/>
            <w:vAlign w:val="center"/>
          </w:tcPr>
          <w:p w14:paraId="3FA4C246" w14:textId="2EB4FE86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567" w:type="dxa"/>
            <w:vAlign w:val="center"/>
          </w:tcPr>
          <w:p w14:paraId="16C9336A" w14:textId="6C4D6392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4</w:t>
            </w:r>
          </w:p>
        </w:tc>
        <w:tc>
          <w:tcPr>
            <w:tcW w:w="709" w:type="dxa"/>
            <w:vAlign w:val="center"/>
          </w:tcPr>
          <w:p w14:paraId="2EBDC090" w14:textId="07DBC36B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sz w:val="18"/>
                <w:szCs w:val="18"/>
                <w:lang w:eastAsia="en-US"/>
              </w:rPr>
              <w:t>1.31%</w:t>
            </w:r>
          </w:p>
        </w:tc>
        <w:tc>
          <w:tcPr>
            <w:tcW w:w="709" w:type="dxa"/>
            <w:vAlign w:val="center"/>
          </w:tcPr>
          <w:p w14:paraId="2E7D11DB" w14:textId="714497EA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1.50%</w:t>
            </w:r>
          </w:p>
        </w:tc>
        <w:tc>
          <w:tcPr>
            <w:tcW w:w="709" w:type="dxa"/>
            <w:vAlign w:val="center"/>
          </w:tcPr>
          <w:p w14:paraId="40911294" w14:textId="7C408677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567" w:type="dxa"/>
            <w:vAlign w:val="center"/>
          </w:tcPr>
          <w:p w14:paraId="40235058" w14:textId="4F72E4A5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8" w:type="dxa"/>
            <w:vAlign w:val="center"/>
          </w:tcPr>
          <w:p w14:paraId="18828F6F" w14:textId="3329A6F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0.67%</w:t>
            </w:r>
          </w:p>
        </w:tc>
        <w:tc>
          <w:tcPr>
            <w:tcW w:w="709" w:type="dxa"/>
            <w:vAlign w:val="center"/>
          </w:tcPr>
          <w:p w14:paraId="2CC7E327" w14:textId="210A401E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0.79%</w:t>
            </w:r>
          </w:p>
        </w:tc>
        <w:tc>
          <w:tcPr>
            <w:tcW w:w="709" w:type="dxa"/>
          </w:tcPr>
          <w:p w14:paraId="63C55CBB" w14:textId="620CFD2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9448DA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32879ABC" w14:textId="185944A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0.79%</w:t>
            </w:r>
          </w:p>
        </w:tc>
        <w:tc>
          <w:tcPr>
            <w:tcW w:w="708" w:type="dxa"/>
          </w:tcPr>
          <w:p w14:paraId="25834FBF" w14:textId="133F0297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B244F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21DE72D9" w14:textId="56D0F693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399715BF" w14:textId="06F2E4C7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0.67%</w:t>
            </w:r>
          </w:p>
        </w:tc>
        <w:tc>
          <w:tcPr>
            <w:tcW w:w="694" w:type="dxa"/>
            <w:vAlign w:val="center"/>
          </w:tcPr>
          <w:p w14:paraId="58676507" w14:textId="0D064A13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</w:tr>
      <w:tr w:rsidR="00907D3F" w:rsidRPr="00344512" w14:paraId="14BA3B54" w14:textId="77777777" w:rsidTr="00960149">
        <w:trPr>
          <w:trHeight w:val="381"/>
        </w:trPr>
        <w:tc>
          <w:tcPr>
            <w:tcW w:w="521" w:type="dxa"/>
            <w:vAlign w:val="center"/>
          </w:tcPr>
          <w:p w14:paraId="536D92BC" w14:textId="77777777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93" w:type="dxa"/>
            <w:vAlign w:val="center"/>
          </w:tcPr>
          <w:p w14:paraId="2DA322F2" w14:textId="22ABF884" w:rsidR="00907D3F" w:rsidRPr="00344512" w:rsidRDefault="00907D3F" w:rsidP="00907D3F">
            <w:pPr>
              <w:ind w:left="33" w:firstLine="78"/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kern w:val="24"/>
                <w:sz w:val="18"/>
                <w:szCs w:val="18"/>
                <w:rtl/>
              </w:rPr>
              <w:t xml:space="preserve">القنطرة غرب </w:t>
            </w:r>
          </w:p>
        </w:tc>
        <w:tc>
          <w:tcPr>
            <w:tcW w:w="708" w:type="dxa"/>
            <w:vAlign w:val="center"/>
          </w:tcPr>
          <w:p w14:paraId="66805FED" w14:textId="7095386A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7</w:t>
            </w:r>
          </w:p>
        </w:tc>
        <w:tc>
          <w:tcPr>
            <w:tcW w:w="567" w:type="dxa"/>
            <w:vAlign w:val="center"/>
          </w:tcPr>
          <w:p w14:paraId="65ECE1E9" w14:textId="3E24DDF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kern w:val="24"/>
                <w:sz w:val="18"/>
                <w:szCs w:val="18"/>
                <w:rtl/>
              </w:rPr>
              <w:t>-</w:t>
            </w:r>
          </w:p>
        </w:tc>
        <w:tc>
          <w:tcPr>
            <w:tcW w:w="709" w:type="dxa"/>
            <w:vAlign w:val="center"/>
          </w:tcPr>
          <w:p w14:paraId="4BA3872D" w14:textId="14E48470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sz w:val="18"/>
                <w:szCs w:val="18"/>
                <w:lang w:eastAsia="en-US"/>
              </w:rPr>
              <w:t>33.33%</w:t>
            </w:r>
          </w:p>
        </w:tc>
        <w:tc>
          <w:tcPr>
            <w:tcW w:w="709" w:type="dxa"/>
            <w:vAlign w:val="center"/>
          </w:tcPr>
          <w:p w14:paraId="5B85B9E3" w14:textId="2764EFC1" w:rsidR="00907D3F" w:rsidRPr="00344512" w:rsidRDefault="00907D3F" w:rsidP="00907D3F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sz w:val="18"/>
                <w:szCs w:val="18"/>
                <w:lang w:eastAsia="en-US"/>
              </w:rPr>
            </w:pPr>
            <w:r w:rsidRPr="00344512">
              <w:rPr>
                <w:rFonts w:asciiTheme="minorBidi" w:hAnsiTheme="minorBidi" w:cstheme="minorBidi" w:hint="cs"/>
                <w:b/>
                <w:bCs/>
                <w:color w:val="000000" w:themeColor="text1"/>
                <w:kern w:val="24"/>
                <w:sz w:val="18"/>
                <w:szCs w:val="18"/>
                <w:rtl/>
                <w:lang w:eastAsia="en-US"/>
              </w:rPr>
              <w:t>-</w:t>
            </w:r>
          </w:p>
        </w:tc>
        <w:tc>
          <w:tcPr>
            <w:tcW w:w="709" w:type="dxa"/>
            <w:vAlign w:val="center"/>
          </w:tcPr>
          <w:p w14:paraId="343932ED" w14:textId="544F91ED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33.33%</w:t>
            </w:r>
          </w:p>
        </w:tc>
        <w:tc>
          <w:tcPr>
            <w:tcW w:w="567" w:type="dxa"/>
            <w:vAlign w:val="center"/>
          </w:tcPr>
          <w:p w14:paraId="1163726F" w14:textId="77EE9306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-</w:t>
            </w:r>
          </w:p>
        </w:tc>
        <w:tc>
          <w:tcPr>
            <w:tcW w:w="708" w:type="dxa"/>
            <w:vAlign w:val="center"/>
          </w:tcPr>
          <w:p w14:paraId="2F29D8FA" w14:textId="60EFBD35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7375C1B0" w14:textId="168B570D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kern w:val="24"/>
                <w:sz w:val="18"/>
                <w:szCs w:val="18"/>
                <w:rtl/>
              </w:rPr>
              <w:t>-</w:t>
            </w:r>
          </w:p>
        </w:tc>
        <w:tc>
          <w:tcPr>
            <w:tcW w:w="709" w:type="dxa"/>
          </w:tcPr>
          <w:p w14:paraId="07947919" w14:textId="2759628B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9448DA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65F666CE" w14:textId="7A974996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kern w:val="24"/>
                <w:sz w:val="18"/>
                <w:szCs w:val="18"/>
                <w:rtl/>
              </w:rPr>
              <w:t>-</w:t>
            </w:r>
          </w:p>
        </w:tc>
        <w:tc>
          <w:tcPr>
            <w:tcW w:w="708" w:type="dxa"/>
          </w:tcPr>
          <w:p w14:paraId="38D2EBEA" w14:textId="73530932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6B244F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0EB14C3F" w14:textId="18EF04B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kern w:val="24"/>
                <w:sz w:val="18"/>
                <w:szCs w:val="18"/>
                <w:rtl/>
              </w:rPr>
              <w:t>-</w:t>
            </w:r>
          </w:p>
        </w:tc>
        <w:tc>
          <w:tcPr>
            <w:tcW w:w="709" w:type="dxa"/>
            <w:vAlign w:val="center"/>
          </w:tcPr>
          <w:p w14:paraId="42C6D75E" w14:textId="1DFFC03B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694" w:type="dxa"/>
            <w:vAlign w:val="center"/>
          </w:tcPr>
          <w:p w14:paraId="6140F9C1" w14:textId="2494B8D3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kern w:val="24"/>
                <w:sz w:val="18"/>
                <w:szCs w:val="18"/>
                <w:rtl/>
              </w:rPr>
              <w:t>-</w:t>
            </w:r>
          </w:p>
        </w:tc>
      </w:tr>
      <w:tr w:rsidR="00907D3F" w:rsidRPr="00344512" w14:paraId="0D6AA8E9" w14:textId="119B9F54" w:rsidTr="00552BCF">
        <w:trPr>
          <w:trHeight w:val="373"/>
        </w:trPr>
        <w:tc>
          <w:tcPr>
            <w:tcW w:w="521" w:type="dxa"/>
            <w:vAlign w:val="center"/>
          </w:tcPr>
          <w:p w14:paraId="4C45C834" w14:textId="77777777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</w:rPr>
            </w:pPr>
            <w:r w:rsidRPr="00344512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</w:rPr>
              <w:t>أسوان</w:t>
            </w:r>
          </w:p>
        </w:tc>
        <w:tc>
          <w:tcPr>
            <w:tcW w:w="993" w:type="dxa"/>
            <w:vAlign w:val="center"/>
          </w:tcPr>
          <w:p w14:paraId="62FC7535" w14:textId="777FADCD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color w:val="FF0000"/>
                <w:kern w:val="24"/>
                <w:sz w:val="18"/>
                <w:szCs w:val="18"/>
                <w:rtl/>
              </w:rPr>
              <w:t>اجمالي الفرع</w:t>
            </w:r>
            <w:r w:rsidRPr="00344512">
              <w:rPr>
                <w:rFonts w:asciiTheme="majorBidi" w:hAnsiTheme="majorBidi" w:cstheme="majorBidi" w:hint="cs"/>
                <w:b/>
                <w:bCs/>
                <w:kern w:val="24"/>
                <w:sz w:val="18"/>
                <w:szCs w:val="18"/>
                <w:rtl/>
              </w:rPr>
              <w:t>(الصداقة)</w:t>
            </w:r>
          </w:p>
        </w:tc>
        <w:tc>
          <w:tcPr>
            <w:tcW w:w="708" w:type="dxa"/>
            <w:vAlign w:val="center"/>
          </w:tcPr>
          <w:p w14:paraId="2C1E5D71" w14:textId="347AFEBB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</w:pPr>
            <w:r w:rsidRPr="00344512"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567" w:type="dxa"/>
            <w:vAlign w:val="center"/>
          </w:tcPr>
          <w:p w14:paraId="320476AC" w14:textId="2B7A7A46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kern w:val="24"/>
                <w:sz w:val="18"/>
                <w:szCs w:val="18"/>
              </w:rPr>
              <w:t>8</w:t>
            </w:r>
          </w:p>
        </w:tc>
        <w:tc>
          <w:tcPr>
            <w:tcW w:w="709" w:type="dxa"/>
            <w:vAlign w:val="center"/>
          </w:tcPr>
          <w:p w14:paraId="23F38DC5" w14:textId="1DB988BE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inorBidi" w:hAnsiTheme="minorBidi" w:cstheme="minorBidi"/>
                <w:b/>
                <w:bCs/>
                <w:color w:val="C00000"/>
                <w:kern w:val="24"/>
                <w:sz w:val="18"/>
                <w:szCs w:val="18"/>
                <w:lang w:eastAsia="en-US"/>
              </w:rPr>
              <w:t>0.00%</w:t>
            </w:r>
          </w:p>
        </w:tc>
        <w:tc>
          <w:tcPr>
            <w:tcW w:w="709" w:type="dxa"/>
            <w:vAlign w:val="center"/>
          </w:tcPr>
          <w:p w14:paraId="43C0F629" w14:textId="5A18DD5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kern w:val="24"/>
                <w:sz w:val="18"/>
                <w:szCs w:val="18"/>
              </w:rPr>
              <w:t>1.3%</w:t>
            </w:r>
          </w:p>
        </w:tc>
        <w:tc>
          <w:tcPr>
            <w:tcW w:w="709" w:type="dxa"/>
            <w:vAlign w:val="center"/>
          </w:tcPr>
          <w:p w14:paraId="5192909D" w14:textId="18B01561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</w:pPr>
            <w:r w:rsidRPr="00344512">
              <w:rPr>
                <w:rFonts w:asciiTheme="minorBidi" w:hAnsiTheme="minorBidi" w:cstheme="minorBidi"/>
                <w:b/>
                <w:bCs/>
                <w:color w:val="C00000"/>
                <w:kern w:val="24"/>
                <w:sz w:val="18"/>
                <w:szCs w:val="18"/>
                <w:lang w:eastAsia="en-US"/>
              </w:rPr>
              <w:t>0.00%</w:t>
            </w:r>
          </w:p>
        </w:tc>
        <w:tc>
          <w:tcPr>
            <w:tcW w:w="567" w:type="dxa"/>
            <w:vAlign w:val="center"/>
          </w:tcPr>
          <w:p w14:paraId="6C038B6D" w14:textId="59AB06A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0.79%</w:t>
            </w:r>
          </w:p>
        </w:tc>
        <w:tc>
          <w:tcPr>
            <w:tcW w:w="708" w:type="dxa"/>
            <w:vAlign w:val="center"/>
          </w:tcPr>
          <w:p w14:paraId="7EC2ACE6" w14:textId="7FC9215B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inorBidi" w:hAnsiTheme="minorBidi" w:cstheme="minorBidi"/>
                <w:b/>
                <w:bCs/>
                <w:color w:val="C00000"/>
                <w:kern w:val="24"/>
                <w:sz w:val="18"/>
                <w:szCs w:val="18"/>
                <w:lang w:eastAsia="en-US"/>
              </w:rPr>
              <w:t>0.00%</w:t>
            </w:r>
          </w:p>
        </w:tc>
        <w:tc>
          <w:tcPr>
            <w:tcW w:w="709" w:type="dxa"/>
            <w:vAlign w:val="center"/>
          </w:tcPr>
          <w:p w14:paraId="4E29C637" w14:textId="43937633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0.35%</w:t>
            </w:r>
          </w:p>
        </w:tc>
        <w:tc>
          <w:tcPr>
            <w:tcW w:w="709" w:type="dxa"/>
            <w:vAlign w:val="center"/>
          </w:tcPr>
          <w:p w14:paraId="0D6FF9E8" w14:textId="6A69010A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3BC2AE05" w14:textId="707D1BC0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0.00%</w:t>
            </w:r>
          </w:p>
        </w:tc>
        <w:tc>
          <w:tcPr>
            <w:tcW w:w="708" w:type="dxa"/>
            <w:vAlign w:val="center"/>
          </w:tcPr>
          <w:p w14:paraId="1BD2E09F" w14:textId="55EEE024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15C64767" w14:textId="1E723837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03FFF51A" w14:textId="257E8CC0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0.00%</w:t>
            </w:r>
          </w:p>
        </w:tc>
        <w:tc>
          <w:tcPr>
            <w:tcW w:w="694" w:type="dxa"/>
            <w:vAlign w:val="center"/>
          </w:tcPr>
          <w:p w14:paraId="1A3C0E91" w14:textId="53BC49AB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0.18%</w:t>
            </w:r>
          </w:p>
        </w:tc>
      </w:tr>
      <w:tr w:rsidR="00907D3F" w:rsidRPr="00344512" w14:paraId="2B03FC66" w14:textId="0D079B3C" w:rsidTr="00552BCF">
        <w:trPr>
          <w:trHeight w:val="378"/>
        </w:trPr>
        <w:tc>
          <w:tcPr>
            <w:tcW w:w="521" w:type="dxa"/>
            <w:vMerge w:val="restart"/>
            <w:textDirection w:val="tbRl"/>
            <w:vAlign w:val="center"/>
          </w:tcPr>
          <w:p w14:paraId="4FDEAA8A" w14:textId="77777777" w:rsidR="00907D3F" w:rsidRPr="00344512" w:rsidRDefault="00907D3F" w:rsidP="00907D3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18"/>
                <w:szCs w:val="18"/>
                <w:rtl/>
              </w:rPr>
            </w:pPr>
            <w:r w:rsidRPr="00344512">
              <w:rPr>
                <w:rFonts w:asciiTheme="majorBidi" w:eastAsiaTheme="minorEastAsia" w:hAnsiTheme="majorBidi" w:cstheme="majorBidi"/>
                <w:b/>
                <w:bCs/>
                <w:sz w:val="18"/>
                <w:szCs w:val="18"/>
                <w:rtl/>
              </w:rPr>
              <w:t>جنوب سيناء</w:t>
            </w:r>
          </w:p>
        </w:tc>
        <w:tc>
          <w:tcPr>
            <w:tcW w:w="993" w:type="dxa"/>
            <w:vAlign w:val="center"/>
          </w:tcPr>
          <w:p w14:paraId="6F922CC8" w14:textId="04CAD282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color w:val="FF0000"/>
                <w:kern w:val="24"/>
                <w:sz w:val="18"/>
                <w:szCs w:val="18"/>
                <w:rtl/>
              </w:rPr>
              <w:t>اجمالي الفرع</w:t>
            </w:r>
          </w:p>
        </w:tc>
        <w:tc>
          <w:tcPr>
            <w:tcW w:w="708" w:type="dxa"/>
            <w:vAlign w:val="center"/>
          </w:tcPr>
          <w:p w14:paraId="2C415D4E" w14:textId="27A21D44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6"/>
                <w:szCs w:val="26"/>
                <w:lang w:eastAsia="en-US"/>
              </w:rPr>
              <w:t>121</w:t>
            </w:r>
          </w:p>
        </w:tc>
        <w:tc>
          <w:tcPr>
            <w:tcW w:w="567" w:type="dxa"/>
            <w:vAlign w:val="center"/>
          </w:tcPr>
          <w:p w14:paraId="4C77BF3B" w14:textId="7EF10B26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kern w:val="24"/>
                <w:sz w:val="18"/>
                <w:szCs w:val="18"/>
              </w:rPr>
              <w:t>134</w:t>
            </w:r>
          </w:p>
        </w:tc>
        <w:tc>
          <w:tcPr>
            <w:tcW w:w="709" w:type="dxa"/>
            <w:vAlign w:val="center"/>
          </w:tcPr>
          <w:p w14:paraId="62A545C3" w14:textId="71BFA282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inorBidi" w:hAnsiTheme="minorBidi" w:cstheme="minorBidi"/>
                <w:b/>
                <w:bCs/>
                <w:color w:val="C00000"/>
                <w:kern w:val="24"/>
                <w:sz w:val="18"/>
                <w:szCs w:val="18"/>
                <w:lang w:eastAsia="en-US"/>
              </w:rPr>
              <w:t>18.53%</w:t>
            </w:r>
          </w:p>
        </w:tc>
        <w:tc>
          <w:tcPr>
            <w:tcW w:w="709" w:type="dxa"/>
            <w:vAlign w:val="center"/>
          </w:tcPr>
          <w:p w14:paraId="774F4E08" w14:textId="4F96BEFD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kern w:val="24"/>
                <w:sz w:val="18"/>
                <w:szCs w:val="18"/>
              </w:rPr>
              <w:t>23.9%</w:t>
            </w:r>
          </w:p>
        </w:tc>
        <w:tc>
          <w:tcPr>
            <w:tcW w:w="709" w:type="dxa"/>
            <w:vAlign w:val="center"/>
          </w:tcPr>
          <w:p w14:paraId="79722E2A" w14:textId="30E3A4E0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</w:pPr>
            <w:r w:rsidRPr="00344512"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  <w:t>15.77%</w:t>
            </w:r>
          </w:p>
        </w:tc>
        <w:tc>
          <w:tcPr>
            <w:tcW w:w="567" w:type="dxa"/>
            <w:vAlign w:val="center"/>
          </w:tcPr>
          <w:p w14:paraId="6C3E033E" w14:textId="43CB8756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19.25%</w:t>
            </w:r>
          </w:p>
        </w:tc>
        <w:tc>
          <w:tcPr>
            <w:tcW w:w="708" w:type="dxa"/>
            <w:vAlign w:val="center"/>
          </w:tcPr>
          <w:p w14:paraId="2C6209C7" w14:textId="58A09DB6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</w:pPr>
            <w:r w:rsidRPr="00344512"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  <w:t>2.84%</w:t>
            </w:r>
          </w:p>
        </w:tc>
        <w:tc>
          <w:tcPr>
            <w:tcW w:w="709" w:type="dxa"/>
            <w:vAlign w:val="center"/>
          </w:tcPr>
          <w:p w14:paraId="03E8031A" w14:textId="701E36B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4.99%</w:t>
            </w:r>
          </w:p>
        </w:tc>
        <w:tc>
          <w:tcPr>
            <w:tcW w:w="709" w:type="dxa"/>
            <w:vAlign w:val="center"/>
          </w:tcPr>
          <w:p w14:paraId="481DEF55" w14:textId="0563CB38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</w:pPr>
            <w:r w:rsidRPr="00344512"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lang w:eastAsia="en-US"/>
              </w:rPr>
              <w:t>0.36%</w:t>
            </w:r>
          </w:p>
        </w:tc>
        <w:tc>
          <w:tcPr>
            <w:tcW w:w="709" w:type="dxa"/>
            <w:vAlign w:val="center"/>
          </w:tcPr>
          <w:p w14:paraId="6D8A4147" w14:textId="7F8614AA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0.00%</w:t>
            </w:r>
          </w:p>
        </w:tc>
        <w:tc>
          <w:tcPr>
            <w:tcW w:w="708" w:type="dxa"/>
            <w:vAlign w:val="center"/>
          </w:tcPr>
          <w:p w14:paraId="3F737A21" w14:textId="48199F84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1597BB59" w14:textId="1199D2C3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4C210D31" w14:textId="02EA560E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kern w:val="24"/>
                <w:sz w:val="18"/>
                <w:szCs w:val="18"/>
                <w:rtl/>
                <w:lang w:eastAsia="en-US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0.00%</w:t>
            </w:r>
          </w:p>
        </w:tc>
        <w:tc>
          <w:tcPr>
            <w:tcW w:w="694" w:type="dxa"/>
            <w:vAlign w:val="center"/>
          </w:tcPr>
          <w:p w14:paraId="77DAF601" w14:textId="65B3B6D9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0.91%</w:t>
            </w:r>
          </w:p>
        </w:tc>
      </w:tr>
      <w:tr w:rsidR="00907D3F" w:rsidRPr="00344512" w14:paraId="2E36CEE1" w14:textId="261C80D2" w:rsidTr="002E72EC">
        <w:trPr>
          <w:trHeight w:val="378"/>
        </w:trPr>
        <w:tc>
          <w:tcPr>
            <w:tcW w:w="521" w:type="dxa"/>
            <w:vMerge/>
            <w:vAlign w:val="center"/>
          </w:tcPr>
          <w:p w14:paraId="173D8C54" w14:textId="77777777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93" w:type="dxa"/>
            <w:vAlign w:val="center"/>
          </w:tcPr>
          <w:p w14:paraId="2F3D2013" w14:textId="469227EB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kern w:val="24"/>
                <w:sz w:val="18"/>
                <w:szCs w:val="18"/>
                <w:rtl/>
              </w:rPr>
              <w:t>شرم الشيخ الدولي</w:t>
            </w:r>
          </w:p>
        </w:tc>
        <w:tc>
          <w:tcPr>
            <w:tcW w:w="708" w:type="dxa"/>
            <w:vAlign w:val="center"/>
          </w:tcPr>
          <w:p w14:paraId="57043D29" w14:textId="11497CC4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31</w:t>
            </w:r>
          </w:p>
        </w:tc>
        <w:tc>
          <w:tcPr>
            <w:tcW w:w="567" w:type="dxa"/>
            <w:vAlign w:val="center"/>
          </w:tcPr>
          <w:p w14:paraId="1FC4B665" w14:textId="0BB8B615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58</w:t>
            </w:r>
          </w:p>
        </w:tc>
        <w:tc>
          <w:tcPr>
            <w:tcW w:w="709" w:type="dxa"/>
            <w:vAlign w:val="center"/>
          </w:tcPr>
          <w:p w14:paraId="58AB39F1" w14:textId="5FCA4BF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sz w:val="18"/>
                <w:szCs w:val="18"/>
                <w:lang w:eastAsia="en-US"/>
              </w:rPr>
              <w:t>5.69%</w:t>
            </w:r>
          </w:p>
        </w:tc>
        <w:tc>
          <w:tcPr>
            <w:tcW w:w="709" w:type="dxa"/>
            <w:vAlign w:val="center"/>
          </w:tcPr>
          <w:p w14:paraId="75699724" w14:textId="0E47A6C5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12.39%</w:t>
            </w:r>
          </w:p>
        </w:tc>
        <w:tc>
          <w:tcPr>
            <w:tcW w:w="709" w:type="dxa"/>
            <w:vAlign w:val="center"/>
          </w:tcPr>
          <w:p w14:paraId="3BDAA98B" w14:textId="1FB9E11D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2.94%</w:t>
            </w:r>
          </w:p>
        </w:tc>
        <w:tc>
          <w:tcPr>
            <w:tcW w:w="567" w:type="dxa"/>
            <w:vAlign w:val="center"/>
          </w:tcPr>
          <w:p w14:paraId="3E9E825C" w14:textId="7B8DE3B2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6.42%</w:t>
            </w:r>
          </w:p>
        </w:tc>
        <w:tc>
          <w:tcPr>
            <w:tcW w:w="708" w:type="dxa"/>
            <w:vAlign w:val="center"/>
          </w:tcPr>
          <w:p w14:paraId="4EA70EEA" w14:textId="30A03A5A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2.56%</w:t>
            </w:r>
          </w:p>
        </w:tc>
        <w:tc>
          <w:tcPr>
            <w:tcW w:w="709" w:type="dxa"/>
            <w:vAlign w:val="center"/>
          </w:tcPr>
          <w:p w14:paraId="01732807" w14:textId="3527E2C4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1.45%</w:t>
            </w:r>
          </w:p>
        </w:tc>
        <w:tc>
          <w:tcPr>
            <w:tcW w:w="709" w:type="dxa"/>
            <w:vAlign w:val="center"/>
          </w:tcPr>
          <w:p w14:paraId="79F4038B" w14:textId="6CC1838F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0.18%</w:t>
            </w:r>
          </w:p>
        </w:tc>
        <w:tc>
          <w:tcPr>
            <w:tcW w:w="709" w:type="dxa"/>
            <w:vAlign w:val="center"/>
          </w:tcPr>
          <w:p w14:paraId="03C253A3" w14:textId="36A9FE02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8" w:type="dxa"/>
          </w:tcPr>
          <w:p w14:paraId="2138D1DA" w14:textId="0B64028F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054D5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5263C9A0" w14:textId="460E265A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1BD75078" w14:textId="0323A7DB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694" w:type="dxa"/>
            <w:vAlign w:val="center"/>
          </w:tcPr>
          <w:p w14:paraId="2E86C6E4" w14:textId="0AE20392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0.98%</w:t>
            </w:r>
          </w:p>
        </w:tc>
      </w:tr>
      <w:tr w:rsidR="00907D3F" w:rsidRPr="00344512" w14:paraId="0E888B68" w14:textId="0388E110" w:rsidTr="002E72EC">
        <w:trPr>
          <w:trHeight w:val="378"/>
        </w:trPr>
        <w:tc>
          <w:tcPr>
            <w:tcW w:w="521" w:type="dxa"/>
            <w:vMerge/>
            <w:vAlign w:val="center"/>
          </w:tcPr>
          <w:p w14:paraId="72654316" w14:textId="77777777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93" w:type="dxa"/>
            <w:vAlign w:val="center"/>
          </w:tcPr>
          <w:p w14:paraId="31CB872C" w14:textId="34C5B544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kern w:val="24"/>
                <w:sz w:val="18"/>
                <w:szCs w:val="18"/>
                <w:rtl/>
              </w:rPr>
              <w:t>طابا</w:t>
            </w:r>
          </w:p>
        </w:tc>
        <w:tc>
          <w:tcPr>
            <w:tcW w:w="708" w:type="dxa"/>
            <w:vAlign w:val="center"/>
          </w:tcPr>
          <w:p w14:paraId="680D7747" w14:textId="4B44347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54</w:t>
            </w:r>
          </w:p>
        </w:tc>
        <w:tc>
          <w:tcPr>
            <w:tcW w:w="567" w:type="dxa"/>
            <w:vAlign w:val="center"/>
          </w:tcPr>
          <w:p w14:paraId="0C93DDFC" w14:textId="264E084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46</w:t>
            </w:r>
          </w:p>
        </w:tc>
        <w:tc>
          <w:tcPr>
            <w:tcW w:w="709" w:type="dxa"/>
            <w:vAlign w:val="center"/>
          </w:tcPr>
          <w:p w14:paraId="67A5C5E4" w14:textId="6ED1FF00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sz w:val="18"/>
                <w:szCs w:val="18"/>
                <w:lang w:eastAsia="en-US"/>
              </w:rPr>
              <w:t>105.88%</w:t>
            </w:r>
          </w:p>
        </w:tc>
        <w:tc>
          <w:tcPr>
            <w:tcW w:w="709" w:type="dxa"/>
            <w:vAlign w:val="center"/>
          </w:tcPr>
          <w:p w14:paraId="7912BCBB" w14:textId="37031C21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48.15%</w:t>
            </w:r>
          </w:p>
        </w:tc>
        <w:tc>
          <w:tcPr>
            <w:tcW w:w="709" w:type="dxa"/>
            <w:vAlign w:val="center"/>
          </w:tcPr>
          <w:p w14:paraId="5DA5B9A2" w14:textId="5C2880E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103.92%</w:t>
            </w:r>
          </w:p>
        </w:tc>
        <w:tc>
          <w:tcPr>
            <w:tcW w:w="567" w:type="dxa"/>
            <w:vAlign w:val="center"/>
          </w:tcPr>
          <w:p w14:paraId="17FF3285" w14:textId="7A0CE530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48.15%</w:t>
            </w:r>
          </w:p>
        </w:tc>
        <w:tc>
          <w:tcPr>
            <w:tcW w:w="708" w:type="dxa"/>
            <w:vAlign w:val="center"/>
          </w:tcPr>
          <w:p w14:paraId="39CF54B8" w14:textId="683A8C3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79F1B450" w14:textId="07B8592F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61F1DAA7" w14:textId="7976228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50.0%</w:t>
            </w:r>
          </w:p>
        </w:tc>
        <w:tc>
          <w:tcPr>
            <w:tcW w:w="709" w:type="dxa"/>
            <w:vAlign w:val="center"/>
          </w:tcPr>
          <w:p w14:paraId="521BA486" w14:textId="519CDC10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8" w:type="dxa"/>
          </w:tcPr>
          <w:p w14:paraId="165E2145" w14:textId="16C2DFE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054D5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41F2C9C8" w14:textId="2897F957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342F1D6C" w14:textId="09EB1BA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694" w:type="dxa"/>
            <w:vAlign w:val="center"/>
          </w:tcPr>
          <w:p w14:paraId="352EDA2F" w14:textId="3CDAFE0F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</w:tr>
      <w:tr w:rsidR="00907D3F" w:rsidRPr="00344512" w14:paraId="5475648A" w14:textId="61751FD4" w:rsidTr="002E72EC">
        <w:trPr>
          <w:trHeight w:val="378"/>
        </w:trPr>
        <w:tc>
          <w:tcPr>
            <w:tcW w:w="521" w:type="dxa"/>
            <w:vMerge/>
            <w:vAlign w:val="center"/>
          </w:tcPr>
          <w:p w14:paraId="233133FF" w14:textId="77777777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93" w:type="dxa"/>
            <w:vAlign w:val="center"/>
          </w:tcPr>
          <w:p w14:paraId="31A489FD" w14:textId="2B38936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kern w:val="24"/>
                <w:sz w:val="18"/>
                <w:szCs w:val="18"/>
                <w:rtl/>
              </w:rPr>
              <w:t>سانت كاترين</w:t>
            </w:r>
          </w:p>
        </w:tc>
        <w:tc>
          <w:tcPr>
            <w:tcW w:w="708" w:type="dxa"/>
            <w:vAlign w:val="center"/>
          </w:tcPr>
          <w:p w14:paraId="104E8C46" w14:textId="129E4541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36</w:t>
            </w:r>
          </w:p>
        </w:tc>
        <w:tc>
          <w:tcPr>
            <w:tcW w:w="567" w:type="dxa"/>
            <w:vAlign w:val="center"/>
          </w:tcPr>
          <w:p w14:paraId="68C42709" w14:textId="1A1F3EB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30</w:t>
            </w:r>
          </w:p>
        </w:tc>
        <w:tc>
          <w:tcPr>
            <w:tcW w:w="709" w:type="dxa"/>
            <w:vAlign w:val="center"/>
          </w:tcPr>
          <w:p w14:paraId="30681958" w14:textId="093097E4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sz w:val="18"/>
                <w:szCs w:val="18"/>
                <w:lang w:eastAsia="en-US"/>
              </w:rPr>
              <w:t>63.16%</w:t>
            </w:r>
          </w:p>
        </w:tc>
        <w:tc>
          <w:tcPr>
            <w:tcW w:w="709" w:type="dxa"/>
            <w:vAlign w:val="center"/>
          </w:tcPr>
          <w:p w14:paraId="36E36B89" w14:textId="75BFD33D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83.33%</w:t>
            </w:r>
          </w:p>
        </w:tc>
        <w:tc>
          <w:tcPr>
            <w:tcW w:w="709" w:type="dxa"/>
            <w:vAlign w:val="center"/>
          </w:tcPr>
          <w:p w14:paraId="24A11C7D" w14:textId="4DDFEEEF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59.65%</w:t>
            </w:r>
          </w:p>
        </w:tc>
        <w:tc>
          <w:tcPr>
            <w:tcW w:w="567" w:type="dxa"/>
            <w:vAlign w:val="center"/>
          </w:tcPr>
          <w:p w14:paraId="5ECEB2E7" w14:textId="249323AB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83.33%</w:t>
            </w:r>
          </w:p>
        </w:tc>
        <w:tc>
          <w:tcPr>
            <w:tcW w:w="708" w:type="dxa"/>
            <w:vAlign w:val="center"/>
          </w:tcPr>
          <w:p w14:paraId="53CEA0E1" w14:textId="2E76CB2F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13.33%</w:t>
            </w:r>
          </w:p>
        </w:tc>
        <w:tc>
          <w:tcPr>
            <w:tcW w:w="709" w:type="dxa"/>
            <w:vAlign w:val="center"/>
          </w:tcPr>
          <w:p w14:paraId="2554E02C" w14:textId="7003393F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38FEBDCB" w14:textId="2B263501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16CB27A0" w14:textId="385F65B2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8" w:type="dxa"/>
          </w:tcPr>
          <w:p w14:paraId="1FC3D75C" w14:textId="4D152E82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054D5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51C2361A" w14:textId="23A127A0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709" w:type="dxa"/>
            <w:vAlign w:val="center"/>
          </w:tcPr>
          <w:p w14:paraId="3729AA42" w14:textId="1B90BE1F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  <w:tc>
          <w:tcPr>
            <w:tcW w:w="694" w:type="dxa"/>
            <w:vAlign w:val="center"/>
          </w:tcPr>
          <w:p w14:paraId="6552F14A" w14:textId="21E18CAA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0.00%</w:t>
            </w:r>
          </w:p>
        </w:tc>
      </w:tr>
      <w:tr w:rsidR="00907D3F" w:rsidRPr="00344512" w14:paraId="67923856" w14:textId="39FF8597" w:rsidTr="00552BCF">
        <w:trPr>
          <w:trHeight w:val="378"/>
        </w:trPr>
        <w:tc>
          <w:tcPr>
            <w:tcW w:w="521" w:type="dxa"/>
            <w:vAlign w:val="center"/>
          </w:tcPr>
          <w:p w14:paraId="03DE4860" w14:textId="77777777" w:rsidR="00907D3F" w:rsidRPr="00344512" w:rsidRDefault="00907D3F" w:rsidP="00907D3F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93" w:type="dxa"/>
            <w:vAlign w:val="center"/>
          </w:tcPr>
          <w:p w14:paraId="018B2B79" w14:textId="055C6651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 w:hint="cs"/>
                <w:b/>
                <w:bCs/>
                <w:kern w:val="24"/>
                <w:sz w:val="18"/>
                <w:szCs w:val="18"/>
                <w:rtl/>
              </w:rPr>
              <w:t>الاجمالي</w:t>
            </w:r>
          </w:p>
        </w:tc>
        <w:tc>
          <w:tcPr>
            <w:tcW w:w="708" w:type="dxa"/>
            <w:vAlign w:val="center"/>
          </w:tcPr>
          <w:p w14:paraId="530F74F5" w14:textId="5CD377A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229</w:t>
            </w:r>
          </w:p>
        </w:tc>
        <w:tc>
          <w:tcPr>
            <w:tcW w:w="567" w:type="dxa"/>
            <w:vAlign w:val="center"/>
          </w:tcPr>
          <w:p w14:paraId="1306B718" w14:textId="4AE77AE1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kern w:val="24"/>
                <w:sz w:val="18"/>
                <w:szCs w:val="18"/>
              </w:rPr>
              <w:t>240</w:t>
            </w:r>
          </w:p>
        </w:tc>
        <w:tc>
          <w:tcPr>
            <w:tcW w:w="709" w:type="dxa"/>
            <w:vAlign w:val="center"/>
          </w:tcPr>
          <w:p w14:paraId="03AADBBB" w14:textId="283FC718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inorHAnsi" w:hAnsiTheme="minorHAnsi" w:cstheme="minorHAnsi"/>
                <w:b/>
                <w:bCs/>
                <w:color w:val="000000" w:themeColor="text1"/>
                <w:kern w:val="24"/>
                <w:sz w:val="18"/>
                <w:szCs w:val="18"/>
                <w:lang w:eastAsia="en-US"/>
              </w:rPr>
              <w:t>3.91%</w:t>
            </w:r>
          </w:p>
        </w:tc>
        <w:tc>
          <w:tcPr>
            <w:tcW w:w="709" w:type="dxa"/>
            <w:vAlign w:val="center"/>
          </w:tcPr>
          <w:p w14:paraId="4CBC3766" w14:textId="36B9F062" w:rsidR="00907D3F" w:rsidRPr="00344512" w:rsidRDefault="00907D3F" w:rsidP="00907D3F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24"/>
                <w:sz w:val="18"/>
                <w:szCs w:val="18"/>
                <w:lang w:eastAsia="en-US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kern w:val="24"/>
                <w:sz w:val="18"/>
                <w:szCs w:val="18"/>
              </w:rPr>
              <w:t>4.5%</w:t>
            </w:r>
          </w:p>
        </w:tc>
        <w:tc>
          <w:tcPr>
            <w:tcW w:w="709" w:type="dxa"/>
            <w:vAlign w:val="center"/>
          </w:tcPr>
          <w:p w14:paraId="6BA6332C" w14:textId="24DCE720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  <w:rtl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2.48%</w:t>
            </w:r>
          </w:p>
        </w:tc>
        <w:tc>
          <w:tcPr>
            <w:tcW w:w="567" w:type="dxa"/>
            <w:vAlign w:val="center"/>
          </w:tcPr>
          <w:p w14:paraId="62060722" w14:textId="22E6C5E5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3.12%</w:t>
            </w:r>
          </w:p>
        </w:tc>
        <w:tc>
          <w:tcPr>
            <w:tcW w:w="708" w:type="dxa"/>
            <w:vAlign w:val="center"/>
          </w:tcPr>
          <w:p w14:paraId="1C4C8FC6" w14:textId="1A5CEB05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0.97%</w:t>
            </w:r>
          </w:p>
        </w:tc>
        <w:tc>
          <w:tcPr>
            <w:tcW w:w="709" w:type="dxa"/>
            <w:vAlign w:val="center"/>
          </w:tcPr>
          <w:p w14:paraId="40347266" w14:textId="1E725685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0.88%</w:t>
            </w:r>
          </w:p>
        </w:tc>
        <w:tc>
          <w:tcPr>
            <w:tcW w:w="709" w:type="dxa"/>
            <w:vAlign w:val="center"/>
          </w:tcPr>
          <w:p w14:paraId="37159A3B" w14:textId="632263DC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0.13%</w:t>
            </w:r>
          </w:p>
        </w:tc>
        <w:tc>
          <w:tcPr>
            <w:tcW w:w="709" w:type="dxa"/>
            <w:vAlign w:val="center"/>
          </w:tcPr>
          <w:p w14:paraId="52CAA7D8" w14:textId="6155C75A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0.15%</w:t>
            </w:r>
          </w:p>
        </w:tc>
        <w:tc>
          <w:tcPr>
            <w:tcW w:w="708" w:type="dxa"/>
            <w:vAlign w:val="center"/>
          </w:tcPr>
          <w:p w14:paraId="4395DE36" w14:textId="2F7454F3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0.25%</w:t>
            </w:r>
          </w:p>
        </w:tc>
        <w:tc>
          <w:tcPr>
            <w:tcW w:w="709" w:type="dxa"/>
            <w:vAlign w:val="center"/>
          </w:tcPr>
          <w:p w14:paraId="4A3D870D" w14:textId="75EA5871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0.08%</w:t>
            </w:r>
          </w:p>
        </w:tc>
        <w:tc>
          <w:tcPr>
            <w:tcW w:w="709" w:type="dxa"/>
            <w:vAlign w:val="center"/>
          </w:tcPr>
          <w:p w14:paraId="677AA82A" w14:textId="2279B035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0.16</w:t>
            </w:r>
            <w:r w:rsidR="009C0E90">
              <w:rPr>
                <w:rFonts w:asciiTheme="majorBidi" w:hAnsiTheme="majorBidi" w:cstheme="majorBidi"/>
                <w:b/>
                <w:bCs/>
                <w:kern w:val="24"/>
                <w:sz w:val="18"/>
                <w:szCs w:val="18"/>
              </w:rPr>
              <w:t>%</w:t>
            </w:r>
          </w:p>
        </w:tc>
        <w:tc>
          <w:tcPr>
            <w:tcW w:w="694" w:type="dxa"/>
            <w:vAlign w:val="center"/>
          </w:tcPr>
          <w:p w14:paraId="1AB4C64D" w14:textId="37E3B423" w:rsidR="00907D3F" w:rsidRPr="00344512" w:rsidRDefault="00907D3F" w:rsidP="00907D3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344512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0.29%</w:t>
            </w:r>
          </w:p>
        </w:tc>
      </w:tr>
    </w:tbl>
    <w:p w14:paraId="1C31CC10" w14:textId="77777777" w:rsidR="00C23E6B" w:rsidRDefault="00C23E6B" w:rsidP="006F4113">
      <w:pPr>
        <w:spacing w:before="200" w:line="216" w:lineRule="auto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</w:pPr>
    </w:p>
    <w:p w14:paraId="7696E55B" w14:textId="342678B6" w:rsidR="00C63FF9" w:rsidRDefault="00C63FF9" w:rsidP="00C63FF9">
      <w:pPr>
        <w:pStyle w:val="ListParagraph"/>
        <w:numPr>
          <w:ilvl w:val="0"/>
          <w:numId w:val="41"/>
        </w:numPr>
        <w:spacing w:before="200" w:line="216" w:lineRule="auto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lang w:eastAsia="en-US"/>
        </w:rPr>
      </w:pPr>
      <w:r w:rsidRPr="004340BC">
        <w:rPr>
          <w:rFonts w:asciiTheme="majorBidi" w:eastAsiaTheme="minorEastAsia" w:hAnsiTheme="majorBidi" w:cstheme="majorBidi" w:hint="cs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  <w:t>جدول لاسباب الإعدام</w:t>
      </w:r>
      <w:r>
        <w:rPr>
          <w:rFonts w:asciiTheme="majorBidi" w:eastAsiaTheme="minorEastAsia" w:hAnsiTheme="majorBidi" w:cstheme="majorBidi" w:hint="cs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  <w:t xml:space="preserve"> خلال ال</w:t>
      </w:r>
      <w:r w:rsidR="000A6AFB">
        <w:rPr>
          <w:rFonts w:asciiTheme="majorBidi" w:eastAsiaTheme="minorEastAsia" w:hAnsiTheme="majorBidi" w:cstheme="majorBidi" w:hint="cs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  <w:t>ربع الثاني و الثالث</w:t>
      </w:r>
    </w:p>
    <w:p w14:paraId="4BD07D95" w14:textId="77777777" w:rsidR="00C23E6B" w:rsidRPr="00C63FF9" w:rsidRDefault="00C23E6B" w:rsidP="006F4113">
      <w:pPr>
        <w:spacing w:before="200" w:line="216" w:lineRule="auto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</w:pPr>
    </w:p>
    <w:p w14:paraId="5FEF1098" w14:textId="77777777" w:rsidR="00C23E6B" w:rsidRDefault="00C23E6B" w:rsidP="006F4113">
      <w:pPr>
        <w:spacing w:before="200" w:line="216" w:lineRule="auto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</w:pPr>
    </w:p>
    <w:p w14:paraId="1DFEC015" w14:textId="77777777" w:rsidR="00F42542" w:rsidRDefault="00F42542" w:rsidP="00C23E6B">
      <w:pPr>
        <w:ind w:left="720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lang w:eastAsia="en-US"/>
        </w:rPr>
      </w:pPr>
    </w:p>
    <w:p w14:paraId="2D17D819" w14:textId="77777777" w:rsidR="00F42542" w:rsidRDefault="00F42542" w:rsidP="00C23E6B">
      <w:pPr>
        <w:ind w:left="720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lang w:eastAsia="en-US"/>
        </w:rPr>
      </w:pPr>
    </w:p>
    <w:p w14:paraId="11653A7F" w14:textId="77777777" w:rsidR="00F42542" w:rsidRDefault="00F42542" w:rsidP="00C23E6B">
      <w:pPr>
        <w:ind w:left="720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lang w:eastAsia="en-US"/>
        </w:rPr>
      </w:pPr>
    </w:p>
    <w:p w14:paraId="552FD7EA" w14:textId="77777777" w:rsidR="00F42542" w:rsidRDefault="00F42542" w:rsidP="00C23E6B">
      <w:pPr>
        <w:ind w:left="720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lang w:eastAsia="en-US"/>
        </w:rPr>
      </w:pPr>
    </w:p>
    <w:p w14:paraId="790DEDCF" w14:textId="7381CA03" w:rsidR="00C23E6B" w:rsidRDefault="00C23E6B" w:rsidP="00C23E6B">
      <w:pPr>
        <w:ind w:left="720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lang w:eastAsia="en-US"/>
        </w:rPr>
      </w:pPr>
      <w:r w:rsidRPr="00C86A2E"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 xml:space="preserve">التحليل </w:t>
      </w:r>
      <w:r w:rsidR="00C86A2E" w:rsidRPr="00C86A2E"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>:</w:t>
      </w:r>
    </w:p>
    <w:p w14:paraId="46D8075A" w14:textId="6B52FCA6" w:rsidR="00C23E6B" w:rsidRPr="004340BC" w:rsidRDefault="00C23E6B" w:rsidP="00C23E6B">
      <w:pPr>
        <w:numPr>
          <w:ilvl w:val="0"/>
          <w:numId w:val="4"/>
        </w:numPr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lang w:eastAsia="en-US"/>
        </w:rPr>
      </w:pPr>
      <w:r w:rsidRPr="004340BC"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  <w:t xml:space="preserve">إجمالي الدم الوارد ببنوك الدم التخزينية </w:t>
      </w:r>
      <w:r w:rsidRPr="004340BC"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>خلال الربع ا</w:t>
      </w:r>
      <w:r w:rsidR="00C454C2"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>لثالث</w:t>
      </w:r>
      <w:r w:rsidRPr="004340BC"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 xml:space="preserve"> </w:t>
      </w:r>
      <w:r w:rsidR="00C454C2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eastAsia="en-US"/>
        </w:rPr>
        <w:t>5856</w:t>
      </w:r>
    </w:p>
    <w:p w14:paraId="689ED458" w14:textId="424ED194" w:rsidR="00C23E6B" w:rsidRPr="004340BC" w:rsidRDefault="00C23E6B" w:rsidP="00C23E6B">
      <w:pPr>
        <w:numPr>
          <w:ilvl w:val="0"/>
          <w:numId w:val="4"/>
        </w:numPr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lang w:eastAsia="en-US"/>
        </w:rPr>
      </w:pPr>
      <w:r w:rsidRPr="004340BC"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  <w:t xml:space="preserve">اجمالي المنصرف </w:t>
      </w:r>
      <w:r w:rsidRPr="004340BC"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>خلال الربع ا</w:t>
      </w:r>
      <w:r w:rsidR="00C454C2"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>لثالث</w:t>
      </w:r>
      <w:r w:rsidRPr="004340BC"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 xml:space="preserve"> </w:t>
      </w:r>
      <w:r w:rsidR="00C454C2">
        <w:rPr>
          <w:rFonts w:asciiTheme="majorBidi" w:hAnsiTheme="majorBidi" w:cstheme="majorBidi"/>
          <w:b/>
          <w:bCs/>
          <w:color w:val="000000" w:themeColor="text1"/>
          <w:kern w:val="24"/>
          <w:sz w:val="28"/>
          <w:szCs w:val="28"/>
          <w:lang w:eastAsia="en-US"/>
        </w:rPr>
        <w:t>5519</w:t>
      </w:r>
    </w:p>
    <w:p w14:paraId="35D47D9A" w14:textId="78C0C971" w:rsidR="00C23E6B" w:rsidRDefault="00C23E6B" w:rsidP="00C23E6B">
      <w:pPr>
        <w:numPr>
          <w:ilvl w:val="0"/>
          <w:numId w:val="4"/>
        </w:numPr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lang w:eastAsia="en-US"/>
        </w:rPr>
      </w:pPr>
      <w:r w:rsidRPr="004340BC"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  <w:t>أعلى معدل لصرف الدم بالأقصر يليها الإسماعيلية</w:t>
      </w:r>
      <w:r w:rsidRPr="004340BC"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 xml:space="preserve"> ثم أسوان </w:t>
      </w:r>
      <w:r w:rsidRPr="004340BC"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  <w:t xml:space="preserve"> </w:t>
      </w:r>
    </w:p>
    <w:p w14:paraId="16FCF42E" w14:textId="2FBFF65E" w:rsidR="000B30F9" w:rsidRDefault="000B30F9" w:rsidP="00C23E6B">
      <w:pPr>
        <w:numPr>
          <w:ilvl w:val="0"/>
          <w:numId w:val="4"/>
        </w:numPr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lang w:eastAsia="en-US"/>
        </w:rPr>
      </w:pPr>
      <w:r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>ارتفاع نسبة إعدام انتهاء الصلاحية في فرع جنوب سيناء ناتج عن:</w:t>
      </w:r>
    </w:p>
    <w:p w14:paraId="725B3841" w14:textId="47AFAB13" w:rsidR="000B30F9" w:rsidRDefault="000B30F9" w:rsidP="000B30F9">
      <w:pPr>
        <w:pStyle w:val="ListParagraph"/>
        <w:numPr>
          <w:ilvl w:val="0"/>
          <w:numId w:val="40"/>
        </w:numPr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lang w:eastAsia="en-US"/>
        </w:rPr>
      </w:pPr>
      <w:r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 xml:space="preserve">قرب تاريخ انتهاء صلاحية وحدات الدم عند صرفها من المركز الإقليمي لنقل الدم بجنوب سيناء </w:t>
      </w:r>
    </w:p>
    <w:p w14:paraId="3C8B5ADC" w14:textId="7FD14FE3" w:rsidR="00B7355A" w:rsidRPr="00BB267F" w:rsidRDefault="000B30F9" w:rsidP="00BB267F">
      <w:pPr>
        <w:pStyle w:val="ListParagraph"/>
        <w:numPr>
          <w:ilvl w:val="0"/>
          <w:numId w:val="40"/>
        </w:numPr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  <w:r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 xml:space="preserve">تأخير توفير الدم و تأخير وصوله لمستشفيات طابا و سانت كاترين  </w:t>
      </w:r>
    </w:p>
    <w:p w14:paraId="45E33470" w14:textId="77777777" w:rsidR="00B042B4" w:rsidRDefault="00B042B4" w:rsidP="00BB267F">
      <w:pPr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41AAB262" w14:textId="70765014" w:rsidR="00B042B4" w:rsidRDefault="00AA5072" w:rsidP="00AA5072">
      <w:pPr>
        <w:ind w:left="720" w:hanging="862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  <w:r>
        <w:rPr>
          <w:noProof/>
        </w:rPr>
        <w:drawing>
          <wp:inline distT="0" distB="0" distL="0" distR="0" wp14:anchorId="05EAF027" wp14:editId="49A77AE6">
            <wp:extent cx="6570980" cy="2628900"/>
            <wp:effectExtent l="0" t="0" r="1270" b="0"/>
            <wp:docPr id="148627101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DA155F1-43B8-49B7-8937-35B5078FD0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84AF11B" w14:textId="77777777" w:rsidR="00AA5072" w:rsidRDefault="00AA5072" w:rsidP="00BB267F">
      <w:pPr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0C3E2BB0" w14:textId="0362FC3D" w:rsidR="00AA5072" w:rsidRDefault="00CB58D2" w:rsidP="00CB58D2">
      <w:pPr>
        <w:ind w:left="-142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  <w:r>
        <w:rPr>
          <w:noProof/>
        </w:rPr>
        <w:drawing>
          <wp:inline distT="0" distB="0" distL="0" distR="0" wp14:anchorId="07736596" wp14:editId="6A124209">
            <wp:extent cx="6570980" cy="3771900"/>
            <wp:effectExtent l="0" t="0" r="1270" b="0"/>
            <wp:docPr id="209878125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DA155F1-43B8-49B7-8937-35B5078FD0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C3D3934" w14:textId="77777777" w:rsidR="003C40E6" w:rsidRDefault="00350FA7" w:rsidP="00350FA7">
      <w:pPr>
        <w:ind w:left="-142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  <w:r>
        <w:rPr>
          <w:noProof/>
        </w:rPr>
        <w:lastRenderedPageBreak/>
        <w:drawing>
          <wp:inline distT="0" distB="0" distL="0" distR="0" wp14:anchorId="7C71E5F5" wp14:editId="740578CF">
            <wp:extent cx="6570980" cy="3638550"/>
            <wp:effectExtent l="0" t="0" r="1270" b="0"/>
            <wp:docPr id="192901671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DA155F1-43B8-49B7-8937-35B5078FD0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56F8BE7" w14:textId="77777777" w:rsidR="003C40E6" w:rsidRDefault="003C40E6" w:rsidP="00350FA7">
      <w:pPr>
        <w:ind w:left="-142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2A2E432F" w14:textId="3BD51621" w:rsidR="003C40E6" w:rsidRDefault="003C40E6" w:rsidP="00350FA7">
      <w:pPr>
        <w:ind w:left="-142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  <w:r>
        <w:rPr>
          <w:noProof/>
        </w:rPr>
        <w:drawing>
          <wp:inline distT="0" distB="0" distL="0" distR="0" wp14:anchorId="78BEC75A" wp14:editId="52025B33">
            <wp:extent cx="6570980" cy="3810000"/>
            <wp:effectExtent l="0" t="0" r="1270" b="0"/>
            <wp:docPr id="188756651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DA155F1-43B8-49B7-8937-35B5078FD0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72B1BC5" w14:textId="77777777" w:rsidR="003C40E6" w:rsidRDefault="003C40E6" w:rsidP="00350FA7">
      <w:pPr>
        <w:ind w:left="-142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043DC29B" w14:textId="77777777" w:rsidR="00BB267F" w:rsidRDefault="00BB267F" w:rsidP="00350FA7">
      <w:pPr>
        <w:ind w:left="-142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7670E373" w14:textId="77777777" w:rsidR="00BB267F" w:rsidRDefault="00BB267F" w:rsidP="00350FA7">
      <w:pPr>
        <w:ind w:left="-142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21E77E70" w14:textId="77777777" w:rsidR="00BB267F" w:rsidRDefault="00BB267F" w:rsidP="00350FA7">
      <w:pPr>
        <w:ind w:left="-142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5FD36197" w14:textId="77777777" w:rsidR="00BB267F" w:rsidRDefault="00BB267F" w:rsidP="00350FA7">
      <w:pPr>
        <w:ind w:left="-142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22CD5FB1" w14:textId="77777777" w:rsidR="00BB267F" w:rsidRDefault="00BB267F" w:rsidP="00BB267F">
      <w:pPr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1F70D964" w14:textId="77777777" w:rsidR="00BB267F" w:rsidRDefault="00BB267F" w:rsidP="00350FA7">
      <w:pPr>
        <w:ind w:left="-142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7C569AAA" w14:textId="3BDCC4A6" w:rsidR="00B37C8E" w:rsidRDefault="00C86A2E" w:rsidP="00350FA7">
      <w:pPr>
        <w:ind w:left="-142"/>
        <w:jc w:val="both"/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8"/>
          <w:szCs w:val="28"/>
          <w:highlight w:val="green"/>
          <w:u w:val="single"/>
          <w:rtl/>
          <w:lang w:eastAsia="en-US"/>
        </w:rPr>
      </w:pPr>
      <w:r w:rsidRPr="00C86A2E"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>التحليل و الخطط التصحيحية</w:t>
      </w:r>
      <w:r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>:</w:t>
      </w:r>
    </w:p>
    <w:p w14:paraId="02597428" w14:textId="0149538B" w:rsidR="00D050BC" w:rsidRPr="00D050BC" w:rsidRDefault="00D050BC" w:rsidP="005F1DEF">
      <w:pPr>
        <w:pStyle w:val="BodyText"/>
        <w:bidi/>
        <w:ind w:left="1080"/>
        <w:jc w:val="both"/>
        <w:rPr>
          <w:rFonts w:eastAsiaTheme="minorEastAsia"/>
        </w:rPr>
      </w:pPr>
    </w:p>
    <w:tbl>
      <w:tblPr>
        <w:tblStyle w:val="TableGrid2"/>
        <w:bidiVisual/>
        <w:tblW w:w="10509" w:type="dxa"/>
        <w:tblInd w:w="-221" w:type="dxa"/>
        <w:tblLook w:val="04A0" w:firstRow="1" w:lastRow="0" w:firstColumn="1" w:lastColumn="0" w:noHBand="0" w:noVBand="1"/>
      </w:tblPr>
      <w:tblGrid>
        <w:gridCol w:w="1274"/>
        <w:gridCol w:w="2320"/>
        <w:gridCol w:w="3036"/>
        <w:gridCol w:w="2333"/>
        <w:gridCol w:w="1546"/>
      </w:tblGrid>
      <w:tr w:rsidR="00C86A2E" w14:paraId="1ACE1C89" w14:textId="1ACE8A27" w:rsidTr="00C86A2E">
        <w:trPr>
          <w:trHeight w:val="773"/>
        </w:trPr>
        <w:tc>
          <w:tcPr>
            <w:tcW w:w="1274" w:type="dxa"/>
            <w:vAlign w:val="center"/>
          </w:tcPr>
          <w:p w14:paraId="4D83C287" w14:textId="32DEFDD7" w:rsidR="00C86A2E" w:rsidRPr="00D050BC" w:rsidRDefault="00C86A2E" w:rsidP="005F1DEF">
            <w:pPr>
              <w:pStyle w:val="BodyText"/>
              <w:bidi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rtl/>
              </w:rPr>
            </w:pPr>
            <w:r w:rsidRPr="00D050BC">
              <w:rPr>
                <w:rFonts w:asciiTheme="majorBidi" w:eastAsiaTheme="minorEastAsia" w:hAnsiTheme="majorBidi" w:cs="mohammad bold art 1" w:hint="cs"/>
                <w:b/>
                <w:bCs/>
                <w:color w:val="000000" w:themeColor="text1"/>
                <w:kern w:val="24"/>
                <w:rtl/>
              </w:rPr>
              <w:t>الملاحظة</w:t>
            </w:r>
          </w:p>
        </w:tc>
        <w:tc>
          <w:tcPr>
            <w:tcW w:w="2320" w:type="dxa"/>
            <w:vAlign w:val="center"/>
          </w:tcPr>
          <w:p w14:paraId="52CA9746" w14:textId="6A93EB8F" w:rsidR="00C86A2E" w:rsidRPr="00D050BC" w:rsidRDefault="00C86A2E" w:rsidP="005F1DEF">
            <w:pPr>
              <w:pStyle w:val="BodyText"/>
              <w:bidi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rtl/>
              </w:rPr>
            </w:pPr>
            <w:r w:rsidRPr="00D050BC">
              <w:rPr>
                <w:rFonts w:asciiTheme="majorBidi" w:eastAsiaTheme="minorEastAsia" w:hAnsiTheme="majorBidi" w:cs="mohammad bold art 1" w:hint="cs"/>
                <w:b/>
                <w:bCs/>
                <w:color w:val="000000" w:themeColor="text1"/>
                <w:kern w:val="24"/>
                <w:rtl/>
              </w:rPr>
              <w:t>التحليل</w:t>
            </w:r>
          </w:p>
        </w:tc>
        <w:tc>
          <w:tcPr>
            <w:tcW w:w="3036" w:type="dxa"/>
            <w:vAlign w:val="center"/>
          </w:tcPr>
          <w:p w14:paraId="411A374A" w14:textId="1AAA8409" w:rsidR="00C86A2E" w:rsidRPr="00D050BC" w:rsidRDefault="00C86A2E" w:rsidP="005F1DEF">
            <w:pPr>
              <w:pStyle w:val="BodyText"/>
              <w:bidi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rtl/>
              </w:rPr>
            </w:pPr>
            <w:r>
              <w:rPr>
                <w:rFonts w:asciiTheme="majorBidi" w:eastAsiaTheme="minorEastAsia" w:hAnsiTheme="majorBidi" w:cs="mohammad bold art 1" w:hint="cs"/>
                <w:b/>
                <w:bCs/>
                <w:color w:val="000000" w:themeColor="text1"/>
                <w:kern w:val="24"/>
                <w:rtl/>
              </w:rPr>
              <w:t>الاجراء التصحيحي</w:t>
            </w:r>
          </w:p>
        </w:tc>
        <w:tc>
          <w:tcPr>
            <w:tcW w:w="2333" w:type="dxa"/>
            <w:vAlign w:val="center"/>
          </w:tcPr>
          <w:p w14:paraId="25C7EA13" w14:textId="61CF6805" w:rsidR="00C86A2E" w:rsidRPr="00D050BC" w:rsidRDefault="00C86A2E" w:rsidP="005F1DEF">
            <w:pPr>
              <w:pStyle w:val="BodyText"/>
              <w:bidi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rtl/>
              </w:rPr>
            </w:pPr>
            <w:r>
              <w:rPr>
                <w:rFonts w:asciiTheme="majorBidi" w:eastAsiaTheme="minorEastAsia" w:hAnsiTheme="majorBidi" w:cs="mohammad bold art 1" w:hint="cs"/>
                <w:b/>
                <w:bCs/>
                <w:color w:val="000000" w:themeColor="text1"/>
                <w:kern w:val="24"/>
                <w:rtl/>
              </w:rPr>
              <w:t>المسئول عن التنفيذ</w:t>
            </w:r>
          </w:p>
        </w:tc>
        <w:tc>
          <w:tcPr>
            <w:tcW w:w="1546" w:type="dxa"/>
            <w:vAlign w:val="center"/>
          </w:tcPr>
          <w:p w14:paraId="0096BEBB" w14:textId="422BC13B" w:rsidR="00C86A2E" w:rsidRDefault="00C86A2E" w:rsidP="005F1DEF">
            <w:pPr>
              <w:pStyle w:val="BodyText"/>
              <w:bidi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rtl/>
              </w:rPr>
            </w:pPr>
            <w:r>
              <w:rPr>
                <w:rFonts w:asciiTheme="majorBidi" w:eastAsiaTheme="minorEastAsia" w:hAnsiTheme="majorBidi" w:cs="mohammad bold art 1" w:hint="cs"/>
                <w:b/>
                <w:bCs/>
                <w:color w:val="000000" w:themeColor="text1"/>
                <w:kern w:val="24"/>
                <w:rtl/>
              </w:rPr>
              <w:t>مسئول المتابعة</w:t>
            </w:r>
          </w:p>
        </w:tc>
      </w:tr>
      <w:tr w:rsidR="00C86A2E" w14:paraId="63D56FF6" w14:textId="321FC721" w:rsidTr="00C86A2E">
        <w:trPr>
          <w:trHeight w:val="377"/>
        </w:trPr>
        <w:tc>
          <w:tcPr>
            <w:tcW w:w="1274" w:type="dxa"/>
            <w:vAlign w:val="center"/>
          </w:tcPr>
          <w:p w14:paraId="702979C0" w14:textId="069784C5" w:rsidR="00C86A2E" w:rsidRPr="005F1DEF" w:rsidRDefault="00C86A2E" w:rsidP="005F1DEF">
            <w:pPr>
              <w:pStyle w:val="BodyText"/>
              <w:bidi/>
              <w:jc w:val="center"/>
              <w:rPr>
                <w:rFonts w:asciiTheme="majorBidi" w:eastAsiaTheme="minorEastAsia" w:hAnsiTheme="majorBidi" w:cs="mohammad bold art 1"/>
                <w:color w:val="000000" w:themeColor="text1"/>
                <w:kern w:val="24"/>
                <w:sz w:val="24"/>
                <w:szCs w:val="24"/>
                <w:rtl/>
              </w:rPr>
            </w:pPr>
            <w:r w:rsidRPr="005F1DEF">
              <w:rPr>
                <w:rFonts w:eastAsiaTheme="minorEastAsia"/>
                <w:sz w:val="24"/>
                <w:szCs w:val="24"/>
                <w:rtl/>
              </w:rPr>
              <w:t>زيادة معدل الإعدام انتهاء الصلاحية</w:t>
            </w:r>
          </w:p>
        </w:tc>
        <w:tc>
          <w:tcPr>
            <w:tcW w:w="2320" w:type="dxa"/>
            <w:vAlign w:val="center"/>
          </w:tcPr>
          <w:p w14:paraId="0230B91F" w14:textId="5E7FDC19" w:rsidR="00C86A2E" w:rsidRPr="005F1DEF" w:rsidRDefault="00C86A2E" w:rsidP="005F1DEF">
            <w:pPr>
              <w:pStyle w:val="BodyText"/>
              <w:bidi/>
              <w:jc w:val="center"/>
              <w:rPr>
                <w:rFonts w:asciiTheme="majorBidi" w:eastAsiaTheme="minorEastAsia" w:hAnsiTheme="majorBidi" w:cs="mohammad bold art 1"/>
                <w:color w:val="000000" w:themeColor="text1"/>
                <w:kern w:val="24"/>
                <w:sz w:val="24"/>
                <w:szCs w:val="24"/>
                <w:rtl/>
              </w:rPr>
            </w:pPr>
            <w:r w:rsidRPr="005F1DEF">
              <w:rPr>
                <w:rFonts w:eastAsiaTheme="minorEastAsia" w:hint="cs"/>
                <w:sz w:val="24"/>
                <w:szCs w:val="24"/>
                <w:rtl/>
              </w:rPr>
              <w:t xml:space="preserve">ارتفاع نسبة الاعدام بسب </w:t>
            </w:r>
            <w:r w:rsidRPr="005F1DEF">
              <w:rPr>
                <w:rFonts w:eastAsiaTheme="minorEastAsia"/>
                <w:sz w:val="24"/>
                <w:szCs w:val="24"/>
                <w:rtl/>
              </w:rPr>
              <w:t>انتهاء الصلاحية</w:t>
            </w:r>
            <w:r w:rsidRPr="005F1DEF">
              <w:rPr>
                <w:rFonts w:eastAsiaTheme="minorEastAsia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036" w:type="dxa"/>
            <w:vAlign w:val="center"/>
          </w:tcPr>
          <w:p w14:paraId="63650588" w14:textId="0C34D207" w:rsidR="00C86A2E" w:rsidRDefault="00C86A2E" w:rsidP="005F1DEF">
            <w:pPr>
              <w:pStyle w:val="BodyText"/>
              <w:bidi/>
              <w:jc w:val="center"/>
              <w:rPr>
                <w:rFonts w:eastAsiaTheme="minorEastAsia"/>
                <w:sz w:val="24"/>
                <w:szCs w:val="24"/>
                <w:rtl/>
              </w:rPr>
            </w:pPr>
            <w:r>
              <w:rPr>
                <w:rFonts w:eastAsiaTheme="minorEastAsia" w:hint="cs"/>
                <w:sz w:val="24"/>
                <w:szCs w:val="24"/>
                <w:rtl/>
              </w:rPr>
              <w:t>1-</w:t>
            </w:r>
            <w:r w:rsidRPr="005F1DEF">
              <w:rPr>
                <w:rFonts w:eastAsiaTheme="minorEastAsia"/>
                <w:sz w:val="24"/>
                <w:szCs w:val="24"/>
                <w:rtl/>
              </w:rPr>
              <w:t>مراجعة سياسة المخزون الأمثل للدم و تدريب بنوك الدم على كيفية حسابه و تم عمل شيت للمخزون الاستراتيجي الأمثل لكل بنك دم طبقا لمعدلات الصرف من كل فصيلة</w:t>
            </w:r>
            <w:r w:rsidRPr="005F1DEF">
              <w:rPr>
                <w:rFonts w:eastAsiaTheme="minorEastAsia" w:hint="cs"/>
                <w:sz w:val="24"/>
                <w:szCs w:val="24"/>
                <w:rtl/>
              </w:rPr>
              <w:t>.</w:t>
            </w:r>
          </w:p>
          <w:p w14:paraId="616A175B" w14:textId="26AE36FD" w:rsidR="00C86A2E" w:rsidRPr="005F1DEF" w:rsidRDefault="00C86A2E" w:rsidP="00C86A2E">
            <w:pPr>
              <w:pStyle w:val="BodyText"/>
              <w:bidi/>
              <w:jc w:val="left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cs"/>
                <w:sz w:val="24"/>
                <w:szCs w:val="24"/>
                <w:rtl/>
              </w:rPr>
              <w:t xml:space="preserve">2-طلب وحدات دم بتاريخ صلاحية لا يقل عن 3 أسابيع عند وقت صرفها من مركز نقل الدم الإقليمي </w:t>
            </w:r>
          </w:p>
          <w:p w14:paraId="223A8798" w14:textId="77777777" w:rsidR="00C86A2E" w:rsidRPr="005F1DEF" w:rsidRDefault="00C86A2E" w:rsidP="005F1DEF">
            <w:pPr>
              <w:pStyle w:val="BodyText"/>
              <w:bidi/>
              <w:jc w:val="center"/>
              <w:rPr>
                <w:rFonts w:asciiTheme="majorBidi" w:eastAsiaTheme="minorEastAsia" w:hAnsiTheme="majorBidi" w:cs="mohammad bold art 1"/>
                <w:color w:val="000000" w:themeColor="text1"/>
                <w:kern w:val="24"/>
                <w:sz w:val="24"/>
                <w:szCs w:val="24"/>
                <w:rtl/>
              </w:rPr>
            </w:pPr>
          </w:p>
        </w:tc>
        <w:tc>
          <w:tcPr>
            <w:tcW w:w="2333" w:type="dxa"/>
            <w:vAlign w:val="center"/>
          </w:tcPr>
          <w:p w14:paraId="7BF3373B" w14:textId="77777777" w:rsidR="00C86A2E" w:rsidRDefault="00C86A2E" w:rsidP="005F1DEF">
            <w:pPr>
              <w:pStyle w:val="BodyText"/>
              <w:bidi/>
              <w:jc w:val="center"/>
              <w:rPr>
                <w:rFonts w:asciiTheme="majorBidi" w:eastAsiaTheme="minorEastAsia" w:hAnsiTheme="majorBidi" w:cs="mohammad bold art 1"/>
                <w:color w:val="000000" w:themeColor="text1"/>
                <w:kern w:val="24"/>
                <w:sz w:val="24"/>
                <w:szCs w:val="24"/>
                <w:rtl/>
              </w:rPr>
            </w:pPr>
            <w:r>
              <w:rPr>
                <w:rFonts w:asciiTheme="majorBidi" w:eastAsiaTheme="minorEastAsia" w:hAnsiTheme="majorBidi" w:cs="mohammad bold art 1" w:hint="cs"/>
                <w:color w:val="000000" w:themeColor="text1"/>
                <w:kern w:val="24"/>
                <w:sz w:val="24"/>
                <w:szCs w:val="24"/>
                <w:rtl/>
              </w:rPr>
              <w:t xml:space="preserve">1-مشرف بنوك الدم بالهيئة </w:t>
            </w:r>
          </w:p>
          <w:p w14:paraId="3A70A7F1" w14:textId="3FBACEED" w:rsidR="00C86A2E" w:rsidRPr="005F1DEF" w:rsidRDefault="00C86A2E" w:rsidP="00C86A2E">
            <w:pPr>
              <w:pStyle w:val="BodyText"/>
              <w:bidi/>
              <w:jc w:val="center"/>
              <w:rPr>
                <w:rFonts w:asciiTheme="majorBidi" w:eastAsiaTheme="minorEastAsia" w:hAnsiTheme="majorBidi" w:cs="mohammad bold art 1"/>
                <w:color w:val="000000" w:themeColor="text1"/>
                <w:kern w:val="24"/>
                <w:sz w:val="24"/>
                <w:szCs w:val="24"/>
                <w:rtl/>
              </w:rPr>
            </w:pPr>
            <w:r>
              <w:rPr>
                <w:rFonts w:asciiTheme="majorBidi" w:eastAsiaTheme="minorEastAsia" w:hAnsiTheme="majorBidi" w:cs="mohammad bold art 1" w:hint="cs"/>
                <w:color w:val="000000" w:themeColor="text1"/>
                <w:kern w:val="24"/>
                <w:sz w:val="24"/>
                <w:szCs w:val="24"/>
                <w:rtl/>
              </w:rPr>
              <w:t>2-</w:t>
            </w:r>
            <w:r w:rsidRPr="005F1DEF">
              <w:rPr>
                <w:rFonts w:asciiTheme="majorBidi" w:eastAsiaTheme="minorEastAsia" w:hAnsiTheme="majorBidi" w:cs="mohammad bold art 1" w:hint="cs"/>
                <w:color w:val="000000" w:themeColor="text1"/>
                <w:kern w:val="24"/>
                <w:sz w:val="24"/>
                <w:szCs w:val="24"/>
                <w:rtl/>
              </w:rPr>
              <w:t xml:space="preserve">مدير </w:t>
            </w:r>
            <w:r>
              <w:rPr>
                <w:rFonts w:asciiTheme="majorBidi" w:eastAsiaTheme="minorEastAsia" w:hAnsiTheme="majorBidi" w:cs="mohammad bold art 1" w:hint="cs"/>
                <w:color w:val="000000" w:themeColor="text1"/>
                <w:kern w:val="24"/>
                <w:sz w:val="24"/>
                <w:szCs w:val="24"/>
                <w:rtl/>
              </w:rPr>
              <w:t xml:space="preserve">المستشفى و مدير بنك الدم </w:t>
            </w:r>
          </w:p>
        </w:tc>
        <w:tc>
          <w:tcPr>
            <w:tcW w:w="1546" w:type="dxa"/>
            <w:vAlign w:val="center"/>
          </w:tcPr>
          <w:p w14:paraId="08270380" w14:textId="77777777" w:rsidR="00C86A2E" w:rsidRPr="00D050BC" w:rsidRDefault="00C86A2E" w:rsidP="005F1DEF">
            <w:pPr>
              <w:pStyle w:val="BodyText"/>
              <w:bidi/>
              <w:ind w:left="36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rtl/>
              </w:rPr>
            </w:pPr>
          </w:p>
        </w:tc>
      </w:tr>
      <w:tr w:rsidR="00C86A2E" w14:paraId="2A21A25F" w14:textId="5BBE018E" w:rsidTr="00C86A2E">
        <w:trPr>
          <w:trHeight w:val="377"/>
        </w:trPr>
        <w:tc>
          <w:tcPr>
            <w:tcW w:w="1274" w:type="dxa"/>
            <w:vAlign w:val="center"/>
          </w:tcPr>
          <w:p w14:paraId="0E35112E" w14:textId="6AF3AF8E" w:rsidR="00C86A2E" w:rsidRPr="005F1DEF" w:rsidRDefault="00C86A2E" w:rsidP="005F1DEF">
            <w:pPr>
              <w:pStyle w:val="BodyText"/>
              <w:bidi/>
              <w:jc w:val="center"/>
              <w:rPr>
                <w:rFonts w:asciiTheme="majorBidi" w:eastAsiaTheme="minorEastAsia" w:hAnsiTheme="majorBidi" w:cs="mohammad bold art 1"/>
                <w:color w:val="000000" w:themeColor="text1"/>
                <w:kern w:val="24"/>
                <w:sz w:val="24"/>
                <w:szCs w:val="24"/>
                <w:rtl/>
              </w:rPr>
            </w:pPr>
            <w:r w:rsidRPr="005F1DEF">
              <w:rPr>
                <w:rFonts w:eastAsiaTheme="minorEastAsia"/>
                <w:sz w:val="24"/>
                <w:szCs w:val="24"/>
                <w:rtl/>
              </w:rPr>
              <w:t>زيادة معدل الإعدام</w:t>
            </w:r>
            <w:r w:rsidRPr="005F1DEF">
              <w:rPr>
                <w:rFonts w:asciiTheme="majorBidi" w:eastAsiaTheme="minorEastAsia" w:hAnsiTheme="majorBidi" w:cs="mohammad bold art 1" w:hint="cs"/>
                <w:color w:val="000000" w:themeColor="text1"/>
                <w:kern w:val="24"/>
                <w:sz w:val="24"/>
                <w:szCs w:val="24"/>
                <w:rtl/>
              </w:rPr>
              <w:t xml:space="preserve"> </w:t>
            </w:r>
            <w:r w:rsidRPr="005F1DEF">
              <w:rPr>
                <w:rFonts w:eastAsiaTheme="minorEastAsia"/>
                <w:sz w:val="24"/>
                <w:szCs w:val="24"/>
                <w:rtl/>
              </w:rPr>
              <w:t>النظام المفتوح</w:t>
            </w:r>
          </w:p>
        </w:tc>
        <w:tc>
          <w:tcPr>
            <w:tcW w:w="2320" w:type="dxa"/>
            <w:vAlign w:val="center"/>
          </w:tcPr>
          <w:p w14:paraId="7EBED42D" w14:textId="05175BCB" w:rsidR="00C86A2E" w:rsidRPr="005F1DEF" w:rsidRDefault="00C86A2E" w:rsidP="005F1DEF">
            <w:pPr>
              <w:jc w:val="center"/>
              <w:rPr>
                <w:rFonts w:asciiTheme="majorBidi" w:eastAsiaTheme="minorEastAsia" w:hAnsiTheme="majorBidi" w:cs="mohammad bold art 1"/>
                <w:color w:val="000000" w:themeColor="text1"/>
                <w:kern w:val="24"/>
                <w:lang w:eastAsia="en-US"/>
              </w:rPr>
            </w:pPr>
            <w:r w:rsidRPr="005F1DEF">
              <w:rPr>
                <w:rFonts w:eastAsiaTheme="minorEastAsia" w:hint="cs"/>
                <w:rtl/>
              </w:rPr>
              <w:t xml:space="preserve">ارتفع نسبة الاعدام بسبب </w:t>
            </w:r>
            <w:r w:rsidRPr="005F1DEF">
              <w:rPr>
                <w:rFonts w:eastAsiaTheme="minorEastAsia"/>
                <w:rtl/>
              </w:rPr>
              <w:t>النظام المفتوح</w:t>
            </w:r>
            <w:r w:rsidRPr="005F1DEF">
              <w:rPr>
                <w:rFonts w:asciiTheme="majorBidi" w:eastAsiaTheme="minorEastAsia" w:hAnsiTheme="majorBidi" w:cs="mohammad bold art 1" w:hint="cs"/>
                <w:color w:val="000000" w:themeColor="text1"/>
                <w:kern w:val="24"/>
                <w:rtl/>
              </w:rPr>
              <w:t xml:space="preserve"> ب </w:t>
            </w:r>
            <w:r w:rsidRPr="005F1DEF">
              <w:rPr>
                <w:rFonts w:asciiTheme="majorBidi" w:eastAsiaTheme="minorEastAsia" w:hAnsiTheme="majorBidi" w:cs="mohammad bold art 1"/>
                <w:color w:val="000000" w:themeColor="text1"/>
                <w:kern w:val="24"/>
                <w:rtl/>
                <w:lang w:eastAsia="en-US"/>
              </w:rPr>
              <w:t xml:space="preserve">نسبة </w:t>
            </w:r>
            <w:r w:rsidRPr="005F1DEF">
              <w:rPr>
                <w:rFonts w:asciiTheme="majorBidi" w:eastAsiaTheme="minorEastAsia" w:hAnsiTheme="majorBidi" w:cs="mohammad bold art 1" w:hint="cs"/>
                <w:color w:val="000000" w:themeColor="text1"/>
                <w:kern w:val="24"/>
                <w:rtl/>
                <w:lang w:eastAsia="en-US"/>
              </w:rPr>
              <w:t>0.9</w:t>
            </w:r>
            <w:r w:rsidR="00BB267F">
              <w:rPr>
                <w:rFonts w:asciiTheme="majorBidi" w:eastAsiaTheme="minorEastAsia" w:hAnsiTheme="majorBidi" w:cs="mohammad bold art 1" w:hint="cs"/>
                <w:color w:val="000000" w:themeColor="text1"/>
                <w:kern w:val="24"/>
                <w:rtl/>
                <w:lang w:eastAsia="en-US"/>
              </w:rPr>
              <w:t>7</w:t>
            </w:r>
            <w:r w:rsidRPr="005F1DEF">
              <w:rPr>
                <w:rFonts w:asciiTheme="majorBidi" w:eastAsiaTheme="minorEastAsia" w:hAnsiTheme="majorBidi" w:cs="mohammad bold art 1" w:hint="cs"/>
                <w:color w:val="000000" w:themeColor="text1"/>
                <w:kern w:val="24"/>
                <w:rtl/>
                <w:lang w:eastAsia="en-US"/>
              </w:rPr>
              <w:t xml:space="preserve"> </w:t>
            </w:r>
            <w:r w:rsidRPr="005F1DEF">
              <w:rPr>
                <w:rFonts w:asciiTheme="majorBidi" w:eastAsiaTheme="minorEastAsia" w:hAnsiTheme="majorBidi" w:cs="mohammad bold art 1"/>
                <w:color w:val="000000" w:themeColor="text1"/>
                <w:kern w:val="24"/>
                <w:rtl/>
                <w:lang w:eastAsia="en-US"/>
              </w:rPr>
              <w:t>%</w:t>
            </w:r>
          </w:p>
          <w:p w14:paraId="24E0B8E7" w14:textId="79DEBD9A" w:rsidR="00C86A2E" w:rsidRPr="005F1DEF" w:rsidRDefault="00C86A2E" w:rsidP="005F1DEF">
            <w:pPr>
              <w:pStyle w:val="BodyText"/>
              <w:bidi/>
              <w:ind w:left="360"/>
              <w:jc w:val="center"/>
              <w:rPr>
                <w:rFonts w:asciiTheme="majorBidi" w:eastAsiaTheme="minorEastAsia" w:hAnsiTheme="majorBidi" w:cs="mohammad bold art 1"/>
                <w:color w:val="000000" w:themeColor="text1"/>
                <w:kern w:val="24"/>
                <w:sz w:val="24"/>
                <w:szCs w:val="24"/>
                <w:rtl/>
              </w:rPr>
            </w:pPr>
          </w:p>
        </w:tc>
        <w:tc>
          <w:tcPr>
            <w:tcW w:w="3036" w:type="dxa"/>
            <w:vAlign w:val="center"/>
          </w:tcPr>
          <w:p w14:paraId="5C222951" w14:textId="14B4AD63" w:rsidR="00C86A2E" w:rsidRPr="005F1DEF" w:rsidRDefault="00C86A2E" w:rsidP="005F1DEF">
            <w:pPr>
              <w:pStyle w:val="BodyText"/>
              <w:bidi/>
              <w:jc w:val="center"/>
              <w:rPr>
                <w:rFonts w:asciiTheme="majorBidi" w:eastAsiaTheme="minorEastAsia" w:hAnsiTheme="majorBidi" w:cs="mohammad bold art 1"/>
                <w:color w:val="000000" w:themeColor="text1"/>
                <w:kern w:val="24"/>
                <w:sz w:val="24"/>
                <w:szCs w:val="24"/>
                <w:rtl/>
              </w:rPr>
            </w:pPr>
            <w:r w:rsidRPr="005F1DEF">
              <w:rPr>
                <w:rFonts w:eastAsiaTheme="minorEastAsia"/>
                <w:sz w:val="24"/>
                <w:szCs w:val="24"/>
                <w:rtl/>
              </w:rPr>
              <w:t>طلب</w:t>
            </w:r>
            <w:r w:rsidRPr="005F1DEF">
              <w:rPr>
                <w:rFonts w:eastAsiaTheme="minorEastAsia" w:hint="cs"/>
                <w:sz w:val="24"/>
                <w:szCs w:val="24"/>
                <w:rtl/>
              </w:rPr>
              <w:t xml:space="preserve"> </w:t>
            </w:r>
            <w:r w:rsidRPr="005F1DEF">
              <w:rPr>
                <w:rFonts w:eastAsiaTheme="minorEastAsia"/>
                <w:sz w:val="24"/>
                <w:szCs w:val="24"/>
                <w:rtl/>
              </w:rPr>
              <w:t>توريد</w:t>
            </w:r>
            <w:r w:rsidRPr="005F1DEF">
              <w:rPr>
                <w:rFonts w:eastAsiaTheme="minorEastAsia" w:hint="cs"/>
                <w:sz w:val="24"/>
                <w:szCs w:val="24"/>
                <w:rtl/>
              </w:rPr>
              <w:t xml:space="preserve"> </w:t>
            </w:r>
            <w:r w:rsidRPr="005F1DEF">
              <w:rPr>
                <w:rFonts w:eastAsiaTheme="minorEastAsia"/>
                <w:sz w:val="24"/>
                <w:szCs w:val="24"/>
                <w:rtl/>
              </w:rPr>
              <w:t>قرب دم أطفال لحالات المحضن من المركز الإقليمي لنقل الدم</w:t>
            </w:r>
          </w:p>
        </w:tc>
        <w:tc>
          <w:tcPr>
            <w:tcW w:w="2333" w:type="dxa"/>
            <w:vAlign w:val="center"/>
          </w:tcPr>
          <w:p w14:paraId="2597F97F" w14:textId="79DAFB4A" w:rsidR="00C86A2E" w:rsidRPr="005F1DEF" w:rsidRDefault="00C86A2E" w:rsidP="005F1DEF">
            <w:pPr>
              <w:pStyle w:val="BodyText"/>
              <w:bidi/>
              <w:jc w:val="center"/>
              <w:rPr>
                <w:rFonts w:asciiTheme="majorBidi" w:eastAsiaTheme="minorEastAsia" w:hAnsiTheme="majorBidi" w:cs="mohammad bold art 1"/>
                <w:color w:val="000000" w:themeColor="text1"/>
                <w:kern w:val="24"/>
                <w:sz w:val="24"/>
                <w:szCs w:val="24"/>
                <w:rtl/>
              </w:rPr>
            </w:pPr>
            <w:r w:rsidRPr="005F1DEF">
              <w:rPr>
                <w:rFonts w:asciiTheme="majorBidi" w:eastAsiaTheme="minorEastAsia" w:hAnsiTheme="majorBidi" w:cs="mohammad bold art 1" w:hint="cs"/>
                <w:color w:val="000000" w:themeColor="text1"/>
                <w:kern w:val="24"/>
                <w:sz w:val="24"/>
                <w:szCs w:val="24"/>
                <w:rtl/>
              </w:rPr>
              <w:t>مدير بنك الدم</w:t>
            </w:r>
          </w:p>
        </w:tc>
        <w:tc>
          <w:tcPr>
            <w:tcW w:w="1546" w:type="dxa"/>
            <w:vAlign w:val="center"/>
          </w:tcPr>
          <w:p w14:paraId="234E81B0" w14:textId="77777777" w:rsidR="00C86A2E" w:rsidRPr="00D050BC" w:rsidRDefault="00C86A2E" w:rsidP="005F1DEF">
            <w:pPr>
              <w:pStyle w:val="BodyText"/>
              <w:bidi/>
              <w:ind w:left="36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rtl/>
              </w:rPr>
            </w:pPr>
          </w:p>
        </w:tc>
      </w:tr>
      <w:tr w:rsidR="00C86A2E" w14:paraId="06FDFFF2" w14:textId="77777777" w:rsidTr="00C86A2E">
        <w:trPr>
          <w:trHeight w:val="377"/>
        </w:trPr>
        <w:tc>
          <w:tcPr>
            <w:tcW w:w="1274" w:type="dxa"/>
            <w:vAlign w:val="center"/>
          </w:tcPr>
          <w:p w14:paraId="2B8FB91C" w14:textId="097030E2" w:rsidR="00C86A2E" w:rsidRPr="005F1DEF" w:rsidRDefault="00C86A2E" w:rsidP="005F1DEF">
            <w:pPr>
              <w:pStyle w:val="BodyText"/>
              <w:bidi/>
              <w:jc w:val="center"/>
              <w:rPr>
                <w:rFonts w:eastAsiaTheme="minorEastAsia"/>
                <w:sz w:val="24"/>
                <w:szCs w:val="24"/>
                <w:rtl/>
              </w:rPr>
            </w:pPr>
            <w:r w:rsidRPr="005F1DEF">
              <w:rPr>
                <w:rFonts w:eastAsiaTheme="minorEastAsia"/>
                <w:sz w:val="24"/>
                <w:szCs w:val="24"/>
                <w:rtl/>
              </w:rPr>
              <w:t>زيادة معدل الإعدام</w:t>
            </w:r>
            <w:r w:rsidRPr="005F1DEF">
              <w:rPr>
                <w:rFonts w:asciiTheme="majorBidi" w:eastAsiaTheme="minorEastAsia" w:hAnsiTheme="majorBidi" w:cs="mohammad bold art 1" w:hint="cs"/>
                <w:color w:val="000000" w:themeColor="text1"/>
                <w:kern w:val="24"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eastAsiaTheme="minorEastAsia" w:hAnsiTheme="majorBidi" w:cs="mohammad bold art 1" w:hint="cs"/>
                <w:color w:val="000000" w:themeColor="text1"/>
                <w:kern w:val="24"/>
                <w:sz w:val="24"/>
                <w:szCs w:val="24"/>
                <w:rtl/>
              </w:rPr>
              <w:t>التفاعلات العكسيه</w:t>
            </w:r>
          </w:p>
        </w:tc>
        <w:tc>
          <w:tcPr>
            <w:tcW w:w="2320" w:type="dxa"/>
            <w:vAlign w:val="center"/>
          </w:tcPr>
          <w:p w14:paraId="43BD1F5E" w14:textId="65C311A5" w:rsidR="00C86A2E" w:rsidRPr="005F1DEF" w:rsidRDefault="00C86A2E" w:rsidP="005F1DEF">
            <w:pPr>
              <w:jc w:val="center"/>
              <w:rPr>
                <w:rFonts w:eastAsiaTheme="minorEastAsia"/>
                <w:rtl/>
              </w:rPr>
            </w:pPr>
            <w:r w:rsidRPr="005F1DEF">
              <w:rPr>
                <w:rFonts w:eastAsiaTheme="minorEastAsia" w:hint="cs"/>
                <w:rtl/>
              </w:rPr>
              <w:t xml:space="preserve">ارتفع نسبة الاعدام بسبب </w:t>
            </w:r>
            <w:r w:rsidRPr="005F1DEF">
              <w:rPr>
                <w:rFonts w:asciiTheme="majorBidi" w:eastAsiaTheme="minorEastAsia" w:hAnsiTheme="majorBidi" w:cs="mohammad bold art 1"/>
                <w:color w:val="000000" w:themeColor="text1"/>
                <w:kern w:val="24"/>
                <w:rtl/>
                <w:lang w:eastAsia="en-US"/>
              </w:rPr>
              <w:t>تفاعلات العكسية</w:t>
            </w:r>
            <w:r w:rsidRPr="005F1DEF">
              <w:rPr>
                <w:rFonts w:asciiTheme="majorBidi" w:eastAsiaTheme="minorEastAsia" w:hAnsiTheme="majorBidi" w:cs="mohammad bold art 1" w:hint="cs"/>
                <w:color w:val="000000" w:themeColor="text1"/>
                <w:kern w:val="24"/>
                <w:rtl/>
                <w:lang w:eastAsia="en-US"/>
              </w:rPr>
              <w:t xml:space="preserve"> ب</w:t>
            </w:r>
            <w:r w:rsidRPr="005F1DEF">
              <w:rPr>
                <w:rFonts w:eastAsiaTheme="minorEastAsia" w:hint="cs"/>
                <w:rtl/>
              </w:rPr>
              <w:t xml:space="preserve"> </w:t>
            </w:r>
            <w:r w:rsidRPr="005F1DEF">
              <w:rPr>
                <w:rFonts w:asciiTheme="majorBidi" w:eastAsiaTheme="minorEastAsia" w:hAnsiTheme="majorBidi" w:cs="mohammad bold art 1"/>
                <w:color w:val="000000" w:themeColor="text1"/>
                <w:kern w:val="24"/>
                <w:rtl/>
                <w:lang w:eastAsia="en-US"/>
              </w:rPr>
              <w:t>نسبة 0.1</w:t>
            </w:r>
            <w:r w:rsidR="00BB267F">
              <w:rPr>
                <w:rFonts w:asciiTheme="majorBidi" w:eastAsiaTheme="minorEastAsia" w:hAnsiTheme="majorBidi" w:cs="mohammad bold art 1" w:hint="cs"/>
                <w:color w:val="000000" w:themeColor="text1"/>
                <w:kern w:val="24"/>
                <w:rtl/>
                <w:lang w:eastAsia="en-US"/>
              </w:rPr>
              <w:t>3</w:t>
            </w:r>
            <w:r w:rsidRPr="005F1DEF">
              <w:rPr>
                <w:rFonts w:asciiTheme="majorBidi" w:eastAsiaTheme="minorEastAsia" w:hAnsiTheme="majorBidi" w:cs="mohammad bold art 1"/>
                <w:color w:val="000000" w:themeColor="text1"/>
                <w:kern w:val="24"/>
                <w:rtl/>
                <w:lang w:eastAsia="en-US"/>
              </w:rPr>
              <w:t xml:space="preserve"> %</w:t>
            </w:r>
          </w:p>
        </w:tc>
        <w:tc>
          <w:tcPr>
            <w:tcW w:w="3036" w:type="dxa"/>
            <w:vAlign w:val="center"/>
          </w:tcPr>
          <w:p w14:paraId="49693BD4" w14:textId="530F8BE6" w:rsidR="00C86A2E" w:rsidRPr="005F1DEF" w:rsidRDefault="00C86A2E" w:rsidP="005F1DEF">
            <w:pPr>
              <w:pStyle w:val="BodyText"/>
              <w:bidi/>
              <w:jc w:val="center"/>
              <w:rPr>
                <w:rFonts w:eastAsiaTheme="minorEastAsia"/>
                <w:sz w:val="24"/>
                <w:szCs w:val="24"/>
                <w:rtl/>
              </w:rPr>
            </w:pPr>
            <w:r>
              <w:rPr>
                <w:rFonts w:eastAsiaTheme="minorEastAsia" w:hint="cs"/>
                <w:sz w:val="24"/>
                <w:szCs w:val="24"/>
                <w:rtl/>
              </w:rPr>
              <w:t>مراجعة سياسة نقل الدم للمريض و التأكد من العلامات الحيوية للمريض قبل النقل</w:t>
            </w:r>
          </w:p>
        </w:tc>
        <w:tc>
          <w:tcPr>
            <w:tcW w:w="2333" w:type="dxa"/>
            <w:vAlign w:val="center"/>
          </w:tcPr>
          <w:p w14:paraId="167946E5" w14:textId="77777777" w:rsidR="00C86A2E" w:rsidRDefault="00C86A2E" w:rsidP="005F1DEF">
            <w:pPr>
              <w:pStyle w:val="BodyText"/>
              <w:bidi/>
              <w:jc w:val="center"/>
              <w:rPr>
                <w:rFonts w:asciiTheme="majorBidi" w:eastAsiaTheme="minorEastAsia" w:hAnsiTheme="majorBidi" w:cs="mohammad bold art 1"/>
                <w:color w:val="000000" w:themeColor="text1"/>
                <w:kern w:val="24"/>
                <w:sz w:val="24"/>
                <w:szCs w:val="24"/>
                <w:rtl/>
              </w:rPr>
            </w:pPr>
            <w:r>
              <w:rPr>
                <w:rFonts w:asciiTheme="majorBidi" w:eastAsiaTheme="minorEastAsia" w:hAnsiTheme="majorBidi" w:cs="mohammad bold art 1" w:hint="cs"/>
                <w:color w:val="000000" w:themeColor="text1"/>
                <w:kern w:val="24"/>
                <w:sz w:val="24"/>
                <w:szCs w:val="24"/>
                <w:rtl/>
              </w:rPr>
              <w:t>مدير بنك الدم</w:t>
            </w:r>
          </w:p>
          <w:p w14:paraId="65291652" w14:textId="5AB8DED4" w:rsidR="00C86A2E" w:rsidRPr="005F1DEF" w:rsidRDefault="00C86A2E" w:rsidP="005F1DEF">
            <w:pPr>
              <w:pStyle w:val="BodyText"/>
              <w:bidi/>
              <w:jc w:val="center"/>
              <w:rPr>
                <w:rFonts w:asciiTheme="majorBidi" w:eastAsiaTheme="minorEastAsia" w:hAnsiTheme="majorBidi" w:cs="mohammad bold art 1"/>
                <w:color w:val="000000" w:themeColor="text1"/>
                <w:kern w:val="24"/>
                <w:sz w:val="24"/>
                <w:szCs w:val="24"/>
                <w:rtl/>
              </w:rPr>
            </w:pPr>
            <w:r>
              <w:rPr>
                <w:rFonts w:asciiTheme="majorBidi" w:eastAsiaTheme="minorEastAsia" w:hAnsiTheme="majorBidi" w:cs="mohammad bold art 1" w:hint="cs"/>
                <w:color w:val="000000" w:themeColor="text1"/>
                <w:kern w:val="24"/>
                <w:sz w:val="24"/>
                <w:szCs w:val="24"/>
                <w:rtl/>
              </w:rPr>
              <w:t>مدير التمريض</w:t>
            </w:r>
          </w:p>
        </w:tc>
        <w:tc>
          <w:tcPr>
            <w:tcW w:w="1546" w:type="dxa"/>
            <w:vAlign w:val="center"/>
          </w:tcPr>
          <w:p w14:paraId="5CC4DA77" w14:textId="77777777" w:rsidR="00C86A2E" w:rsidRPr="00D050BC" w:rsidRDefault="00C86A2E" w:rsidP="005F1DEF">
            <w:pPr>
              <w:pStyle w:val="BodyText"/>
              <w:bidi/>
              <w:ind w:left="36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rtl/>
              </w:rPr>
            </w:pPr>
          </w:p>
        </w:tc>
      </w:tr>
      <w:tr w:rsidR="00C86A2E" w14:paraId="1F9E9664" w14:textId="15D1F7AF" w:rsidTr="00C86A2E">
        <w:trPr>
          <w:trHeight w:val="377"/>
        </w:trPr>
        <w:tc>
          <w:tcPr>
            <w:tcW w:w="1274" w:type="dxa"/>
            <w:vAlign w:val="center"/>
          </w:tcPr>
          <w:p w14:paraId="675EE5C9" w14:textId="39E93FCD" w:rsidR="00C86A2E" w:rsidRPr="005F1DEF" w:rsidRDefault="00C86A2E" w:rsidP="005F1DEF">
            <w:pPr>
              <w:pStyle w:val="BodyText"/>
              <w:bidi/>
              <w:jc w:val="center"/>
              <w:rPr>
                <w:rFonts w:asciiTheme="majorBidi" w:eastAsiaTheme="minorEastAsia" w:hAnsiTheme="majorBidi" w:cs="mohammad bold art 1"/>
                <w:color w:val="000000" w:themeColor="text1"/>
                <w:kern w:val="24"/>
                <w:sz w:val="24"/>
                <w:szCs w:val="24"/>
                <w:rtl/>
              </w:rPr>
            </w:pPr>
            <w:r w:rsidRPr="005F1DEF">
              <w:rPr>
                <w:rFonts w:eastAsiaTheme="minorEastAsia"/>
                <w:sz w:val="24"/>
                <w:szCs w:val="24"/>
                <w:rtl/>
              </w:rPr>
              <w:t>زيادة معدل الإعدام</w:t>
            </w:r>
            <w:r w:rsidRPr="005F1DEF">
              <w:rPr>
                <w:rFonts w:asciiTheme="majorBidi" w:eastAsiaTheme="minorEastAsia" w:hAnsiTheme="majorBidi" w:cs="mohammad bold art 1" w:hint="cs"/>
                <w:color w:val="000000" w:themeColor="text1"/>
                <w:kern w:val="24"/>
                <w:sz w:val="24"/>
                <w:szCs w:val="24"/>
                <w:rtl/>
              </w:rPr>
              <w:t xml:space="preserve"> مرتجع الدم من الاقسام</w:t>
            </w:r>
          </w:p>
        </w:tc>
        <w:tc>
          <w:tcPr>
            <w:tcW w:w="2320" w:type="dxa"/>
            <w:vAlign w:val="center"/>
          </w:tcPr>
          <w:p w14:paraId="3EA2309A" w14:textId="0ACB96F4" w:rsidR="00C86A2E" w:rsidRPr="005F1DEF" w:rsidRDefault="00C86A2E" w:rsidP="005F1DEF">
            <w:pPr>
              <w:pStyle w:val="BodyText"/>
              <w:bidi/>
              <w:jc w:val="center"/>
              <w:rPr>
                <w:rFonts w:asciiTheme="majorBidi" w:eastAsiaTheme="minorEastAsia" w:hAnsiTheme="majorBidi" w:cs="mohammad bold art 1"/>
                <w:color w:val="000000" w:themeColor="text1"/>
                <w:kern w:val="24"/>
                <w:sz w:val="24"/>
                <w:szCs w:val="24"/>
                <w:rtl/>
              </w:rPr>
            </w:pPr>
            <w:r w:rsidRPr="005F1DEF">
              <w:rPr>
                <w:rFonts w:eastAsiaTheme="minorEastAsia" w:hint="cs"/>
                <w:sz w:val="24"/>
                <w:szCs w:val="24"/>
                <w:rtl/>
              </w:rPr>
              <w:t xml:space="preserve">ارتفاع نسبة الاعدام بسب </w:t>
            </w:r>
            <w:r w:rsidRPr="005F1DEF">
              <w:rPr>
                <w:rFonts w:eastAsiaTheme="minorEastAsia"/>
                <w:sz w:val="24"/>
                <w:szCs w:val="24"/>
                <w:rtl/>
              </w:rPr>
              <w:t>انتهاء المرتجع</w:t>
            </w:r>
            <w:r w:rsidRPr="005F1DEF">
              <w:rPr>
                <w:rFonts w:eastAsiaTheme="minorEastAsia" w:hint="cs"/>
                <w:sz w:val="24"/>
                <w:szCs w:val="24"/>
                <w:rtl/>
              </w:rPr>
              <w:t xml:space="preserve"> </w:t>
            </w:r>
            <w:r w:rsidRPr="005F1DEF">
              <w:rPr>
                <w:rFonts w:eastAsiaTheme="minorEastAsia"/>
                <w:sz w:val="24"/>
                <w:szCs w:val="24"/>
                <w:rtl/>
              </w:rPr>
              <w:t>من الأقسام</w:t>
            </w:r>
          </w:p>
        </w:tc>
        <w:tc>
          <w:tcPr>
            <w:tcW w:w="3036" w:type="dxa"/>
            <w:vAlign w:val="center"/>
          </w:tcPr>
          <w:p w14:paraId="48C9CF8D" w14:textId="77777777" w:rsidR="00C86A2E" w:rsidRPr="005F1DEF" w:rsidRDefault="00C86A2E" w:rsidP="005F1DEF">
            <w:pPr>
              <w:pStyle w:val="BodyText"/>
              <w:bidi/>
              <w:jc w:val="center"/>
              <w:rPr>
                <w:rFonts w:eastAsiaTheme="minorEastAsia"/>
                <w:sz w:val="24"/>
                <w:szCs w:val="24"/>
              </w:rPr>
            </w:pPr>
            <w:r w:rsidRPr="005F1DEF">
              <w:rPr>
                <w:rFonts w:eastAsiaTheme="minorEastAsia"/>
                <w:sz w:val="24"/>
                <w:szCs w:val="24"/>
                <w:rtl/>
              </w:rPr>
              <w:t xml:space="preserve">مراجعة سياسة طلب الدم من الأقسام الداخلية </w:t>
            </w:r>
            <w:r w:rsidRPr="005F1DEF">
              <w:rPr>
                <w:rFonts w:eastAsiaTheme="minorEastAsia" w:hint="cs"/>
                <w:sz w:val="24"/>
                <w:szCs w:val="24"/>
                <w:rtl/>
              </w:rPr>
              <w:t>و</w:t>
            </w:r>
            <w:r w:rsidRPr="005F1DEF">
              <w:rPr>
                <w:rFonts w:eastAsiaTheme="minorEastAsia"/>
                <w:sz w:val="24"/>
                <w:szCs w:val="24"/>
                <w:rtl/>
              </w:rPr>
              <w:t>تفعيل سياسة حجز الدم قبل الإجراء الجراحي طبقا لمعدلات الاستهلاك الطبيعية لكل اجراء جراحي طبقا للاستخدام الأمثل للدم حرصا على الموارد</w:t>
            </w:r>
            <w:r w:rsidRPr="005F1DEF">
              <w:rPr>
                <w:rFonts w:eastAsiaTheme="minorEastAsia" w:hint="cs"/>
                <w:sz w:val="24"/>
                <w:szCs w:val="24"/>
                <w:rtl/>
              </w:rPr>
              <w:t>.</w:t>
            </w:r>
          </w:p>
          <w:p w14:paraId="6F2F62F4" w14:textId="77777777" w:rsidR="00C86A2E" w:rsidRPr="005F1DEF" w:rsidRDefault="00C86A2E" w:rsidP="005F1DEF">
            <w:pPr>
              <w:pStyle w:val="BodyText"/>
              <w:bidi/>
              <w:ind w:left="360"/>
              <w:jc w:val="center"/>
              <w:rPr>
                <w:rFonts w:asciiTheme="majorBidi" w:eastAsiaTheme="minorEastAsia" w:hAnsiTheme="majorBidi" w:cs="mohammad bold art 1"/>
                <w:color w:val="000000" w:themeColor="text1"/>
                <w:kern w:val="24"/>
                <w:sz w:val="24"/>
                <w:szCs w:val="24"/>
                <w:rtl/>
              </w:rPr>
            </w:pPr>
          </w:p>
        </w:tc>
        <w:tc>
          <w:tcPr>
            <w:tcW w:w="2333" w:type="dxa"/>
            <w:vAlign w:val="center"/>
          </w:tcPr>
          <w:p w14:paraId="07F410C6" w14:textId="2DBB6DAC" w:rsidR="00C86A2E" w:rsidRPr="005F1DEF" w:rsidRDefault="00C86A2E" w:rsidP="005F1DEF">
            <w:pPr>
              <w:pStyle w:val="BodyText"/>
              <w:bidi/>
              <w:jc w:val="center"/>
              <w:rPr>
                <w:rFonts w:asciiTheme="majorBidi" w:eastAsiaTheme="minorEastAsia" w:hAnsiTheme="majorBidi" w:cs="mohammad bold art 1"/>
                <w:color w:val="000000" w:themeColor="text1"/>
                <w:kern w:val="24"/>
                <w:sz w:val="24"/>
                <w:szCs w:val="24"/>
                <w:rtl/>
              </w:rPr>
            </w:pPr>
            <w:r w:rsidRPr="005F1DEF">
              <w:rPr>
                <w:rFonts w:asciiTheme="majorBidi" w:eastAsiaTheme="minorEastAsia" w:hAnsiTheme="majorBidi" w:cs="mohammad bold art 1" w:hint="cs"/>
                <w:color w:val="000000" w:themeColor="text1"/>
                <w:kern w:val="24"/>
                <w:sz w:val="24"/>
                <w:szCs w:val="24"/>
                <w:rtl/>
              </w:rPr>
              <w:t>مدير بنك الدم</w:t>
            </w:r>
          </w:p>
        </w:tc>
        <w:tc>
          <w:tcPr>
            <w:tcW w:w="1546" w:type="dxa"/>
            <w:vAlign w:val="center"/>
          </w:tcPr>
          <w:p w14:paraId="3317B7A3" w14:textId="77777777" w:rsidR="00C86A2E" w:rsidRPr="00D050BC" w:rsidRDefault="00C86A2E" w:rsidP="005F1DEF">
            <w:pPr>
              <w:pStyle w:val="BodyText"/>
              <w:bidi/>
              <w:ind w:left="36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rtl/>
              </w:rPr>
            </w:pPr>
          </w:p>
        </w:tc>
      </w:tr>
    </w:tbl>
    <w:p w14:paraId="38B07C58" w14:textId="77777777" w:rsidR="00FE4173" w:rsidRDefault="00FE4173" w:rsidP="004F18C5">
      <w:pPr>
        <w:jc w:val="center"/>
        <w:rPr>
          <w:rFonts w:asciiTheme="majorBidi" w:eastAsiaTheme="minorEastAsia" w:hAnsiTheme="majorBidi" w:cs="mohammad bold art 1"/>
          <w:b/>
          <w:bCs/>
          <w:kern w:val="24"/>
          <w:sz w:val="28"/>
          <w:szCs w:val="28"/>
          <w:u w:val="single"/>
          <w:rtl/>
          <w:lang w:eastAsia="en-US"/>
        </w:rPr>
      </w:pPr>
    </w:p>
    <w:p w14:paraId="24030D24" w14:textId="77777777" w:rsidR="00FE4173" w:rsidRDefault="00FE4173" w:rsidP="004F18C5">
      <w:pPr>
        <w:jc w:val="center"/>
        <w:rPr>
          <w:rFonts w:asciiTheme="majorBidi" w:eastAsiaTheme="minorEastAsia" w:hAnsiTheme="majorBidi" w:cs="mohammad bold art 1"/>
          <w:b/>
          <w:bCs/>
          <w:kern w:val="24"/>
          <w:sz w:val="28"/>
          <w:szCs w:val="28"/>
          <w:u w:val="single"/>
          <w:rtl/>
          <w:lang w:eastAsia="en-US"/>
        </w:rPr>
      </w:pPr>
    </w:p>
    <w:p w14:paraId="5AAD6179" w14:textId="77777777" w:rsidR="00FE4173" w:rsidRDefault="00FE4173" w:rsidP="004F18C5">
      <w:pPr>
        <w:jc w:val="center"/>
        <w:rPr>
          <w:rFonts w:asciiTheme="majorBidi" w:eastAsiaTheme="minorEastAsia" w:hAnsiTheme="majorBidi" w:cs="mohammad bold art 1"/>
          <w:b/>
          <w:bCs/>
          <w:kern w:val="24"/>
          <w:sz w:val="28"/>
          <w:szCs w:val="28"/>
          <w:u w:val="single"/>
          <w:rtl/>
          <w:lang w:eastAsia="en-US"/>
        </w:rPr>
      </w:pPr>
    </w:p>
    <w:p w14:paraId="2080DAE1" w14:textId="77777777" w:rsidR="00FE4173" w:rsidRDefault="00FE4173" w:rsidP="004F18C5">
      <w:pPr>
        <w:jc w:val="center"/>
        <w:rPr>
          <w:rFonts w:asciiTheme="majorBidi" w:eastAsiaTheme="minorEastAsia" w:hAnsiTheme="majorBidi" w:cs="mohammad bold art 1"/>
          <w:b/>
          <w:bCs/>
          <w:kern w:val="24"/>
          <w:sz w:val="28"/>
          <w:szCs w:val="28"/>
          <w:u w:val="single"/>
          <w:rtl/>
          <w:lang w:eastAsia="en-US"/>
        </w:rPr>
      </w:pPr>
    </w:p>
    <w:p w14:paraId="2C4CE901" w14:textId="77777777" w:rsidR="00FE4173" w:rsidRDefault="00FE4173" w:rsidP="004F18C5">
      <w:pPr>
        <w:jc w:val="center"/>
        <w:rPr>
          <w:rFonts w:asciiTheme="majorBidi" w:eastAsiaTheme="minorEastAsia" w:hAnsiTheme="majorBidi" w:cs="mohammad bold art 1"/>
          <w:b/>
          <w:bCs/>
          <w:kern w:val="24"/>
          <w:sz w:val="28"/>
          <w:szCs w:val="28"/>
          <w:u w:val="single"/>
          <w:rtl/>
          <w:lang w:eastAsia="en-US"/>
        </w:rPr>
      </w:pPr>
    </w:p>
    <w:p w14:paraId="44272E36" w14:textId="77777777" w:rsidR="00FE4173" w:rsidRDefault="00FE4173" w:rsidP="004F18C5">
      <w:pPr>
        <w:jc w:val="center"/>
        <w:rPr>
          <w:rFonts w:asciiTheme="majorBidi" w:eastAsiaTheme="minorEastAsia" w:hAnsiTheme="majorBidi" w:cs="mohammad bold art 1"/>
          <w:b/>
          <w:bCs/>
          <w:kern w:val="24"/>
          <w:sz w:val="28"/>
          <w:szCs w:val="28"/>
          <w:u w:val="single"/>
          <w:rtl/>
          <w:lang w:eastAsia="en-US"/>
        </w:rPr>
      </w:pPr>
    </w:p>
    <w:p w14:paraId="4C7E849A" w14:textId="77777777" w:rsidR="00FE4173" w:rsidRDefault="00FE4173" w:rsidP="004F18C5">
      <w:pPr>
        <w:jc w:val="center"/>
        <w:rPr>
          <w:rFonts w:asciiTheme="majorBidi" w:eastAsiaTheme="minorEastAsia" w:hAnsiTheme="majorBidi" w:cs="mohammad bold art 1"/>
          <w:b/>
          <w:bCs/>
          <w:kern w:val="24"/>
          <w:sz w:val="28"/>
          <w:szCs w:val="28"/>
          <w:u w:val="single"/>
          <w:rtl/>
          <w:lang w:eastAsia="en-US"/>
        </w:rPr>
      </w:pPr>
    </w:p>
    <w:p w14:paraId="3FB6C79D" w14:textId="77777777" w:rsidR="00FE4173" w:rsidRDefault="00FE4173" w:rsidP="004F18C5">
      <w:pPr>
        <w:jc w:val="center"/>
        <w:rPr>
          <w:rFonts w:asciiTheme="majorBidi" w:eastAsiaTheme="minorEastAsia" w:hAnsiTheme="majorBidi" w:cs="mohammad bold art 1"/>
          <w:b/>
          <w:bCs/>
          <w:kern w:val="24"/>
          <w:sz w:val="28"/>
          <w:szCs w:val="28"/>
          <w:u w:val="single"/>
          <w:rtl/>
          <w:lang w:eastAsia="en-US"/>
        </w:rPr>
      </w:pPr>
    </w:p>
    <w:p w14:paraId="4DB9660E" w14:textId="77777777" w:rsidR="00FE4173" w:rsidRDefault="00FE4173" w:rsidP="004F18C5">
      <w:pPr>
        <w:jc w:val="center"/>
        <w:rPr>
          <w:rFonts w:asciiTheme="majorBidi" w:eastAsiaTheme="minorEastAsia" w:hAnsiTheme="majorBidi" w:cs="mohammad bold art 1"/>
          <w:b/>
          <w:bCs/>
          <w:kern w:val="24"/>
          <w:sz w:val="28"/>
          <w:szCs w:val="28"/>
          <w:u w:val="single"/>
          <w:rtl/>
          <w:lang w:eastAsia="en-US"/>
        </w:rPr>
      </w:pPr>
    </w:p>
    <w:p w14:paraId="2A3DE0B1" w14:textId="77777777" w:rsidR="00FE4173" w:rsidRDefault="00FE4173" w:rsidP="004F18C5">
      <w:pPr>
        <w:jc w:val="center"/>
        <w:rPr>
          <w:rFonts w:asciiTheme="majorBidi" w:eastAsiaTheme="minorEastAsia" w:hAnsiTheme="majorBidi" w:cs="mohammad bold art 1"/>
          <w:b/>
          <w:bCs/>
          <w:kern w:val="24"/>
          <w:sz w:val="28"/>
          <w:szCs w:val="28"/>
          <w:u w:val="single"/>
          <w:rtl/>
          <w:lang w:eastAsia="en-US"/>
        </w:rPr>
      </w:pPr>
    </w:p>
    <w:p w14:paraId="46957948" w14:textId="77777777" w:rsidR="00FE4173" w:rsidRDefault="00FE4173" w:rsidP="004F18C5">
      <w:pPr>
        <w:jc w:val="center"/>
        <w:rPr>
          <w:rFonts w:asciiTheme="majorBidi" w:eastAsiaTheme="minorEastAsia" w:hAnsiTheme="majorBidi" w:cs="mohammad bold art 1"/>
          <w:b/>
          <w:bCs/>
          <w:kern w:val="24"/>
          <w:sz w:val="28"/>
          <w:szCs w:val="28"/>
          <w:u w:val="single"/>
          <w:rtl/>
          <w:lang w:eastAsia="en-US"/>
        </w:rPr>
      </w:pPr>
    </w:p>
    <w:p w14:paraId="7FC67629" w14:textId="77777777" w:rsidR="00FE4173" w:rsidRDefault="00FE4173" w:rsidP="004F18C5">
      <w:pPr>
        <w:jc w:val="center"/>
        <w:rPr>
          <w:rFonts w:asciiTheme="majorBidi" w:eastAsiaTheme="minorEastAsia" w:hAnsiTheme="majorBidi" w:cs="mohammad bold art 1"/>
          <w:b/>
          <w:bCs/>
          <w:kern w:val="24"/>
          <w:sz w:val="28"/>
          <w:szCs w:val="28"/>
          <w:u w:val="single"/>
          <w:rtl/>
          <w:lang w:eastAsia="en-US"/>
        </w:rPr>
      </w:pPr>
    </w:p>
    <w:p w14:paraId="2B485E43" w14:textId="77777777" w:rsidR="00FE4173" w:rsidRDefault="00FE4173" w:rsidP="004F18C5">
      <w:pPr>
        <w:jc w:val="center"/>
        <w:rPr>
          <w:rFonts w:asciiTheme="majorBidi" w:eastAsiaTheme="minorEastAsia" w:hAnsiTheme="majorBidi" w:cs="mohammad bold art 1"/>
          <w:b/>
          <w:bCs/>
          <w:kern w:val="24"/>
          <w:sz w:val="28"/>
          <w:szCs w:val="28"/>
          <w:u w:val="single"/>
          <w:rtl/>
          <w:lang w:eastAsia="en-US"/>
        </w:rPr>
      </w:pPr>
    </w:p>
    <w:p w14:paraId="5EFC4BDA" w14:textId="77777777" w:rsidR="00FE4173" w:rsidRDefault="00FE4173" w:rsidP="004F18C5">
      <w:pPr>
        <w:jc w:val="center"/>
        <w:rPr>
          <w:rFonts w:asciiTheme="majorBidi" w:eastAsiaTheme="minorEastAsia" w:hAnsiTheme="majorBidi" w:cs="mohammad bold art 1"/>
          <w:b/>
          <w:bCs/>
          <w:kern w:val="24"/>
          <w:sz w:val="28"/>
          <w:szCs w:val="28"/>
          <w:u w:val="single"/>
          <w:rtl/>
          <w:lang w:eastAsia="en-US"/>
        </w:rPr>
      </w:pPr>
    </w:p>
    <w:p w14:paraId="0D0FADCD" w14:textId="77777777" w:rsidR="00FE4173" w:rsidRDefault="00FE4173" w:rsidP="004F18C5">
      <w:pPr>
        <w:jc w:val="center"/>
        <w:rPr>
          <w:rFonts w:asciiTheme="majorBidi" w:eastAsiaTheme="minorEastAsia" w:hAnsiTheme="majorBidi" w:cs="mohammad bold art 1"/>
          <w:b/>
          <w:bCs/>
          <w:kern w:val="24"/>
          <w:sz w:val="28"/>
          <w:szCs w:val="28"/>
          <w:u w:val="single"/>
          <w:rtl/>
          <w:lang w:eastAsia="en-US"/>
        </w:rPr>
      </w:pPr>
    </w:p>
    <w:p w14:paraId="53D824D4" w14:textId="77777777" w:rsidR="00FE4173" w:rsidRDefault="00FE4173" w:rsidP="004F18C5">
      <w:pPr>
        <w:jc w:val="center"/>
        <w:rPr>
          <w:rFonts w:asciiTheme="majorBidi" w:eastAsiaTheme="minorEastAsia" w:hAnsiTheme="majorBidi" w:cs="mohammad bold art 1"/>
          <w:b/>
          <w:bCs/>
          <w:kern w:val="24"/>
          <w:sz w:val="28"/>
          <w:szCs w:val="28"/>
          <w:u w:val="single"/>
          <w:rtl/>
          <w:lang w:eastAsia="en-US"/>
        </w:rPr>
      </w:pPr>
    </w:p>
    <w:p w14:paraId="4EB47670" w14:textId="719D74F9" w:rsidR="00FD089C" w:rsidRPr="005539FA" w:rsidRDefault="005539FA" w:rsidP="004F18C5">
      <w:pPr>
        <w:jc w:val="center"/>
        <w:rPr>
          <w:rFonts w:asciiTheme="majorBidi" w:eastAsiaTheme="minorEastAsia" w:hAnsiTheme="majorBidi" w:cs="mohammad bold art 1"/>
          <w:b/>
          <w:bCs/>
          <w:kern w:val="24"/>
          <w:sz w:val="28"/>
          <w:szCs w:val="28"/>
          <w:u w:val="single"/>
          <w:rtl/>
          <w:lang w:eastAsia="en-US"/>
        </w:rPr>
      </w:pPr>
      <w:r w:rsidRPr="005539FA">
        <w:rPr>
          <w:rFonts w:asciiTheme="majorBidi" w:eastAsiaTheme="minorEastAsia" w:hAnsiTheme="majorBidi" w:cs="mohammad bold art 1" w:hint="cs"/>
          <w:b/>
          <w:bCs/>
          <w:kern w:val="24"/>
          <w:sz w:val="28"/>
          <w:szCs w:val="28"/>
          <w:u w:val="single"/>
          <w:rtl/>
          <w:lang w:eastAsia="en-US"/>
        </w:rPr>
        <w:t xml:space="preserve">مؤشر حجز الدم (التوافق)الي المنصرف في بنوك الدم التخزينيه خلال </w:t>
      </w:r>
      <w:r w:rsidR="00FE4173">
        <w:rPr>
          <w:rFonts w:asciiTheme="majorBidi" w:eastAsiaTheme="minorEastAsia" w:hAnsiTheme="majorBidi" w:cs="mohammad bold art 1" w:hint="cs"/>
          <w:b/>
          <w:bCs/>
          <w:kern w:val="24"/>
          <w:sz w:val="28"/>
          <w:szCs w:val="28"/>
          <w:u w:val="single"/>
          <w:rtl/>
          <w:lang w:eastAsia="en-US"/>
        </w:rPr>
        <w:t>الربع الثالث و الثاني</w:t>
      </w:r>
    </w:p>
    <w:p w14:paraId="20738DAD" w14:textId="77777777" w:rsidR="00472B33" w:rsidRPr="005539FA" w:rsidRDefault="00472B33" w:rsidP="005539FA">
      <w:pPr>
        <w:jc w:val="both"/>
        <w:rPr>
          <w:rFonts w:asciiTheme="majorBidi" w:eastAsiaTheme="minorEastAsia" w:hAnsiTheme="majorBidi" w:cs="mohammad bold art 1"/>
          <w:b/>
          <w:bCs/>
          <w:color w:val="ED7D31" w:themeColor="accent2"/>
          <w:kern w:val="24"/>
          <w:sz w:val="28"/>
          <w:szCs w:val="28"/>
          <w:lang w:eastAsia="en-US"/>
        </w:rPr>
      </w:pPr>
    </w:p>
    <w:tbl>
      <w:tblPr>
        <w:tblpPr w:leftFromText="180" w:rightFromText="180" w:vertAnchor="text" w:horzAnchor="margin" w:tblpXSpec="right" w:tblpY="198"/>
        <w:bidiVisual/>
        <w:tblW w:w="4965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32"/>
        <w:gridCol w:w="1953"/>
        <w:gridCol w:w="1243"/>
        <w:gridCol w:w="1143"/>
        <w:gridCol w:w="1128"/>
        <w:gridCol w:w="1159"/>
        <w:gridCol w:w="1134"/>
        <w:gridCol w:w="1264"/>
      </w:tblGrid>
      <w:tr w:rsidR="004F18C5" w:rsidRPr="00F207C4" w14:paraId="0443B260" w14:textId="77777777" w:rsidTr="00FE4173">
        <w:trPr>
          <w:trHeight w:val="531"/>
        </w:trPr>
        <w:tc>
          <w:tcPr>
            <w:tcW w:w="601" w:type="pct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FB985E" w14:textId="77777777" w:rsidR="000D0EA1" w:rsidRPr="00F207C4" w:rsidRDefault="000D0EA1" w:rsidP="00E920A8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eastAsia="en-US" w:bidi="ar-SA"/>
              </w:rPr>
            </w:pPr>
            <w:r w:rsidRPr="00F207C4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الفرع</w:t>
            </w: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vAlign w:val="center"/>
          </w:tcPr>
          <w:p w14:paraId="6F111720" w14:textId="77777777" w:rsidR="000D0EA1" w:rsidRPr="00F207C4" w:rsidRDefault="000D0EA1" w:rsidP="00E920A8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F207C4"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بنك الدم</w:t>
            </w:r>
          </w:p>
        </w:tc>
        <w:tc>
          <w:tcPr>
            <w:tcW w:w="1163" w:type="pct"/>
            <w:gridSpan w:val="2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21F673" w14:textId="77777777" w:rsidR="000D0EA1" w:rsidRDefault="000D0EA1" w:rsidP="00E920A8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en-US"/>
              </w:rPr>
            </w:pPr>
            <w:r w:rsidRPr="00F207C4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 xml:space="preserve">اجمالي 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التوافق</w:t>
            </w:r>
            <w:r w:rsidR="005F5A25"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en-US"/>
              </w:rPr>
              <w:t>(الحجز)</w:t>
            </w:r>
          </w:p>
          <w:p w14:paraId="67367A02" w14:textId="77777777" w:rsidR="00AD0430" w:rsidRDefault="00C86A2E" w:rsidP="00E920A8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Cross match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 xml:space="preserve">  </w:t>
            </w:r>
          </w:p>
          <w:p w14:paraId="7DB123AD" w14:textId="70007AC2" w:rsidR="00C86A2E" w:rsidRPr="005F5A25" w:rsidRDefault="00AD0430" w:rsidP="00E920A8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(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C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)</w:t>
            </w:r>
          </w:p>
        </w:tc>
        <w:tc>
          <w:tcPr>
            <w:tcW w:w="1115" w:type="pct"/>
            <w:gridSpan w:val="2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vAlign w:val="center"/>
          </w:tcPr>
          <w:p w14:paraId="0FB2AA33" w14:textId="53659807" w:rsidR="00C86A2E" w:rsidRPr="00F207C4" w:rsidRDefault="000D0EA1" w:rsidP="00E920A8">
            <w:pPr>
              <w:spacing w:before="100" w:beforeAutospacing="1" w:afterAutospacing="1"/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F207C4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اجمالي المنصرف</w:t>
            </w:r>
            <w:r w:rsidR="00C86A2E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 xml:space="preserve">   T</w:t>
            </w:r>
            <w:r w:rsidR="00FF4E8A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 xml:space="preserve">ransfused </w:t>
            </w:r>
            <w:r w:rsidR="00C86A2E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 xml:space="preserve">              </w:t>
            </w:r>
            <w:r w:rsidR="00AD0430"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(</w:t>
            </w:r>
            <w:r w:rsidR="00AD0430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T</w:t>
            </w:r>
            <w:r w:rsidR="00AD0430"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)</w:t>
            </w:r>
          </w:p>
        </w:tc>
        <w:tc>
          <w:tcPr>
            <w:tcW w:w="1169" w:type="pct"/>
            <w:gridSpan w:val="2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vAlign w:val="center"/>
          </w:tcPr>
          <w:p w14:paraId="3252B430" w14:textId="77777777" w:rsidR="000D0EA1" w:rsidRDefault="000D0EA1" w:rsidP="00E920A8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C / T</w:t>
            </w:r>
          </w:p>
          <w:p w14:paraId="54380DDD" w14:textId="07DF4DC8" w:rsidR="00FF4E8A" w:rsidRPr="00F207C4" w:rsidRDefault="00AD0430" w:rsidP="00E920A8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>
              <w:rPr>
                <w:rFonts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 xml:space="preserve">( </w:t>
            </w:r>
            <w:r w:rsidR="00FF4E8A">
              <w:rPr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≥</w:t>
            </w:r>
            <w:r>
              <w:rPr>
                <w:rFonts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 xml:space="preserve"> </w:t>
            </w:r>
            <w:r w:rsidR="00FF4E8A">
              <w:rPr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 xml:space="preserve"> </w:t>
            </w:r>
            <w:r>
              <w:rPr>
                <w:rFonts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2 )</w:t>
            </w:r>
          </w:p>
        </w:tc>
      </w:tr>
      <w:tr w:rsidR="00FE4173" w:rsidRPr="00F207C4" w14:paraId="1744D17E" w14:textId="6EBE6130" w:rsidTr="00FE4173">
        <w:trPr>
          <w:trHeight w:val="531"/>
        </w:trPr>
        <w:tc>
          <w:tcPr>
            <w:tcW w:w="601" w:type="pct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A76E47" w14:textId="77777777" w:rsidR="00FE4173" w:rsidRPr="00F207C4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vAlign w:val="center"/>
          </w:tcPr>
          <w:p w14:paraId="3F3E9713" w14:textId="77777777" w:rsidR="00FE4173" w:rsidRPr="00F207C4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</w:p>
        </w:tc>
        <w:tc>
          <w:tcPr>
            <w:tcW w:w="606" w:type="pct"/>
            <w:tcBorders>
              <w:top w:val="single" w:sz="8" w:space="0" w:color="5B9BD5"/>
              <w:left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36825A" w14:textId="27EB69CF" w:rsidR="00FE4173" w:rsidRPr="00F207C4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الربع الثالث</w:t>
            </w:r>
          </w:p>
        </w:tc>
        <w:tc>
          <w:tcPr>
            <w:tcW w:w="557" w:type="pct"/>
            <w:tcBorders>
              <w:top w:val="single" w:sz="8" w:space="0" w:color="5B9BD5"/>
              <w:left w:val="single" w:sz="4" w:space="0" w:color="auto"/>
              <w:right w:val="single" w:sz="8" w:space="0" w:color="5B9BD5"/>
            </w:tcBorders>
            <w:shd w:val="clear" w:color="auto" w:fill="auto"/>
            <w:vAlign w:val="center"/>
          </w:tcPr>
          <w:p w14:paraId="66E1EED5" w14:textId="5EA4092D" w:rsidR="00FE4173" w:rsidRPr="00F207C4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الربع الثاني</w:t>
            </w:r>
          </w:p>
        </w:tc>
        <w:tc>
          <w:tcPr>
            <w:tcW w:w="550" w:type="pct"/>
            <w:tcBorders>
              <w:top w:val="single" w:sz="8" w:space="0" w:color="5B9BD5"/>
              <w:left w:val="single" w:sz="8" w:space="0" w:color="5B9BD5"/>
              <w:right w:val="single" w:sz="4" w:space="0" w:color="auto"/>
            </w:tcBorders>
            <w:vAlign w:val="center"/>
          </w:tcPr>
          <w:p w14:paraId="4933975A" w14:textId="17557A52" w:rsidR="00FE4173" w:rsidRPr="00F207C4" w:rsidRDefault="00FE4173" w:rsidP="00FE4173">
            <w:pPr>
              <w:spacing w:before="100" w:beforeAutospacing="1" w:afterAutospacing="1"/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الربع الثالث</w:t>
            </w:r>
          </w:p>
        </w:tc>
        <w:tc>
          <w:tcPr>
            <w:tcW w:w="565" w:type="pct"/>
            <w:tcBorders>
              <w:top w:val="single" w:sz="8" w:space="0" w:color="5B9BD5"/>
              <w:left w:val="single" w:sz="4" w:space="0" w:color="auto"/>
              <w:right w:val="single" w:sz="8" w:space="0" w:color="5B9BD5"/>
            </w:tcBorders>
            <w:vAlign w:val="center"/>
          </w:tcPr>
          <w:p w14:paraId="5174FA41" w14:textId="3487FDBE" w:rsidR="00FE4173" w:rsidRPr="00F207C4" w:rsidRDefault="00FE4173" w:rsidP="00FE4173">
            <w:pPr>
              <w:spacing w:before="100" w:beforeAutospacing="1" w:afterAutospacing="1"/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الربع الثاني</w:t>
            </w:r>
          </w:p>
        </w:tc>
        <w:tc>
          <w:tcPr>
            <w:tcW w:w="553" w:type="pct"/>
            <w:tcBorders>
              <w:top w:val="single" w:sz="8" w:space="0" w:color="5B9BD5"/>
              <w:left w:val="single" w:sz="8" w:space="0" w:color="5B9BD5"/>
              <w:right w:val="single" w:sz="4" w:space="0" w:color="auto"/>
            </w:tcBorders>
            <w:vAlign w:val="center"/>
          </w:tcPr>
          <w:p w14:paraId="5B423DAC" w14:textId="04F650E4" w:rsidR="00FE4173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الربع الثالث</w:t>
            </w:r>
          </w:p>
        </w:tc>
        <w:tc>
          <w:tcPr>
            <w:tcW w:w="616" w:type="pct"/>
            <w:tcBorders>
              <w:top w:val="single" w:sz="8" w:space="0" w:color="5B9BD5"/>
              <w:left w:val="single" w:sz="4" w:space="0" w:color="auto"/>
              <w:right w:val="single" w:sz="8" w:space="0" w:color="5B9BD5"/>
            </w:tcBorders>
            <w:vAlign w:val="center"/>
          </w:tcPr>
          <w:p w14:paraId="18A35EFC" w14:textId="3DB1DBAC" w:rsidR="00FE4173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الربع الثاني</w:t>
            </w:r>
          </w:p>
        </w:tc>
      </w:tr>
      <w:tr w:rsidR="00FE4173" w:rsidRPr="007F6F42" w14:paraId="43A73A26" w14:textId="1DBDBBCC" w:rsidTr="00FE4173">
        <w:trPr>
          <w:cantSplit/>
          <w:trHeight w:val="282"/>
        </w:trPr>
        <w:tc>
          <w:tcPr>
            <w:tcW w:w="601" w:type="pct"/>
            <w:vMerge w:val="restart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tbRl"/>
            <w:vAlign w:val="center"/>
          </w:tcPr>
          <w:p w14:paraId="341EC4C6" w14:textId="77777777" w:rsidR="00FE4173" w:rsidRPr="001018C7" w:rsidRDefault="00FE4173" w:rsidP="00FE4173">
            <w:pPr>
              <w:ind w:left="113" w:right="113"/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</w:pPr>
            <w:r w:rsidRPr="001018C7"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  <w:t>بورسعيد</w:t>
            </w: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1B6FA6BD" w14:textId="77777777" w:rsidR="00FE4173" w:rsidRPr="008C0EA3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8C0EA3">
              <w:rPr>
                <w:rFonts w:asciiTheme="majorBidi" w:hAnsiTheme="majorBidi" w:cstheme="majorBidi" w:hint="cs"/>
                <w:b/>
                <w:bCs/>
                <w:color w:val="C00000"/>
                <w:kern w:val="24"/>
                <w:sz w:val="28"/>
                <w:szCs w:val="28"/>
                <w:rtl/>
                <w:lang w:eastAsia="en-US"/>
              </w:rPr>
              <w:t>اجمالي الفرع</w:t>
            </w:r>
          </w:p>
        </w:tc>
        <w:tc>
          <w:tcPr>
            <w:tcW w:w="606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5C6D17" w14:textId="1AEB6DA7" w:rsidR="00FE4173" w:rsidRPr="008C0EA3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615</w:t>
            </w:r>
          </w:p>
        </w:tc>
        <w:tc>
          <w:tcPr>
            <w:tcW w:w="557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4B7ADDFF" w14:textId="7C20B5DD" w:rsidR="00FE4173" w:rsidRPr="008C0EA3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716</w:t>
            </w:r>
          </w:p>
        </w:tc>
        <w:tc>
          <w:tcPr>
            <w:tcW w:w="55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65D1C952" w14:textId="2704E51D" w:rsidR="00FE4173" w:rsidRPr="008C0EA3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513</w:t>
            </w:r>
          </w:p>
        </w:tc>
        <w:tc>
          <w:tcPr>
            <w:tcW w:w="565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76FAC9B5" w14:textId="7EEC0CFE" w:rsidR="00FE4173" w:rsidRPr="008C0EA3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8C0EA3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722</w:t>
            </w:r>
          </w:p>
        </w:tc>
        <w:tc>
          <w:tcPr>
            <w:tcW w:w="55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3C2530F2" w14:textId="4B2288CF" w:rsidR="00FE4173" w:rsidRPr="008C0EA3" w:rsidRDefault="00396CFF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1.10</w:t>
            </w:r>
          </w:p>
        </w:tc>
        <w:tc>
          <w:tcPr>
            <w:tcW w:w="61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12DA3064" w14:textId="57609E65" w:rsidR="00FE4173" w:rsidRPr="008C0EA3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0.99</w:t>
            </w:r>
          </w:p>
        </w:tc>
      </w:tr>
      <w:tr w:rsidR="00FE4173" w:rsidRPr="007F6F42" w14:paraId="3C7A653E" w14:textId="3B40023F" w:rsidTr="00FE4173">
        <w:trPr>
          <w:cantSplit/>
          <w:trHeight w:val="324"/>
        </w:trPr>
        <w:tc>
          <w:tcPr>
            <w:tcW w:w="601" w:type="pct"/>
            <w:vMerge/>
            <w:tcBorders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tbRl"/>
            <w:vAlign w:val="center"/>
          </w:tcPr>
          <w:p w14:paraId="016E9542" w14:textId="77777777" w:rsidR="00FE4173" w:rsidRPr="001018C7" w:rsidRDefault="00FE4173" w:rsidP="00FE4173">
            <w:pPr>
              <w:ind w:left="113" w:right="113"/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0A60A31A" w14:textId="77777777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الزهور</w:t>
            </w:r>
          </w:p>
        </w:tc>
        <w:tc>
          <w:tcPr>
            <w:tcW w:w="606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5DD0AC" w14:textId="32378F9D" w:rsidR="00FE4173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339</w:t>
            </w:r>
          </w:p>
        </w:tc>
        <w:tc>
          <w:tcPr>
            <w:tcW w:w="557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60FD43E5" w14:textId="76D4F07C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406</w:t>
            </w:r>
          </w:p>
        </w:tc>
        <w:tc>
          <w:tcPr>
            <w:tcW w:w="55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021B2C9E" w14:textId="382780DD" w:rsidR="00FE4173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334</w:t>
            </w:r>
          </w:p>
        </w:tc>
        <w:tc>
          <w:tcPr>
            <w:tcW w:w="565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72C17580" w14:textId="729086CE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469</w:t>
            </w:r>
          </w:p>
        </w:tc>
        <w:tc>
          <w:tcPr>
            <w:tcW w:w="55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678B6830" w14:textId="090324D2" w:rsidR="00FE4173" w:rsidRPr="001018C7" w:rsidRDefault="00396CFF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1.01</w:t>
            </w:r>
          </w:p>
        </w:tc>
        <w:tc>
          <w:tcPr>
            <w:tcW w:w="61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21A2F405" w14:textId="6CD9D137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0.87</w:t>
            </w:r>
          </w:p>
        </w:tc>
      </w:tr>
      <w:tr w:rsidR="00FE4173" w:rsidRPr="007F6F42" w14:paraId="2C61A93B" w14:textId="5E243BF7" w:rsidTr="00FE4173">
        <w:trPr>
          <w:cantSplit/>
          <w:trHeight w:val="318"/>
        </w:trPr>
        <w:tc>
          <w:tcPr>
            <w:tcW w:w="601" w:type="pct"/>
            <w:vMerge/>
            <w:tcBorders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tbRl"/>
            <w:vAlign w:val="center"/>
          </w:tcPr>
          <w:p w14:paraId="3E8AD2E4" w14:textId="77777777" w:rsidR="00FE4173" w:rsidRPr="001018C7" w:rsidRDefault="00FE4173" w:rsidP="00FE4173">
            <w:pPr>
              <w:ind w:left="113" w:right="113"/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6EC946B9" w14:textId="77777777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30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 xml:space="preserve"> يونيو</w:t>
            </w:r>
          </w:p>
        </w:tc>
        <w:tc>
          <w:tcPr>
            <w:tcW w:w="606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AB1581" w14:textId="661000CA" w:rsidR="00FE4173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177</w:t>
            </w:r>
          </w:p>
        </w:tc>
        <w:tc>
          <w:tcPr>
            <w:tcW w:w="557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64FDF307" w14:textId="3833583E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310</w:t>
            </w:r>
          </w:p>
        </w:tc>
        <w:tc>
          <w:tcPr>
            <w:tcW w:w="55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5064B7B9" w14:textId="36A490AE" w:rsidR="00FE4173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179</w:t>
            </w:r>
          </w:p>
        </w:tc>
        <w:tc>
          <w:tcPr>
            <w:tcW w:w="565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744C1AB4" w14:textId="1A970BCD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353</w:t>
            </w:r>
          </w:p>
        </w:tc>
        <w:tc>
          <w:tcPr>
            <w:tcW w:w="55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42E92772" w14:textId="6022A429" w:rsidR="00FE4173" w:rsidRPr="001018C7" w:rsidRDefault="00396CFF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0.99</w:t>
            </w:r>
          </w:p>
        </w:tc>
        <w:tc>
          <w:tcPr>
            <w:tcW w:w="61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2F1D54D0" w14:textId="4B0461D8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1.23</w:t>
            </w:r>
          </w:p>
        </w:tc>
      </w:tr>
      <w:tr w:rsidR="00FE4173" w:rsidRPr="007F6F42" w14:paraId="05D515B4" w14:textId="16AAB37F" w:rsidTr="00FE4173">
        <w:trPr>
          <w:cantSplit/>
          <w:trHeight w:val="403"/>
        </w:trPr>
        <w:tc>
          <w:tcPr>
            <w:tcW w:w="601" w:type="pct"/>
            <w:vMerge w:val="restart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tbRl"/>
            <w:vAlign w:val="center"/>
          </w:tcPr>
          <w:p w14:paraId="39A61693" w14:textId="77777777" w:rsidR="00FE4173" w:rsidRPr="001018C7" w:rsidRDefault="00FE4173" w:rsidP="00FE4173">
            <w:pPr>
              <w:ind w:left="113" w:right="113"/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  <w:r w:rsidRPr="001018C7"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  <w:t>الأقصر</w:t>
            </w: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33BCCC96" w14:textId="77777777" w:rsidR="00FE4173" w:rsidRPr="008C0EA3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8C0EA3">
              <w:rPr>
                <w:rFonts w:asciiTheme="majorBidi" w:hAnsiTheme="majorBidi" w:cstheme="majorBidi" w:hint="cs"/>
                <w:b/>
                <w:bCs/>
                <w:color w:val="C00000"/>
                <w:kern w:val="24"/>
                <w:sz w:val="28"/>
                <w:szCs w:val="28"/>
                <w:rtl/>
                <w:lang w:eastAsia="en-US"/>
              </w:rPr>
              <w:t>اجمالي الفرع</w:t>
            </w:r>
          </w:p>
        </w:tc>
        <w:tc>
          <w:tcPr>
            <w:tcW w:w="606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015F65" w14:textId="73E36425" w:rsidR="00FE4173" w:rsidRPr="008C0EA3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2668</w:t>
            </w:r>
          </w:p>
        </w:tc>
        <w:tc>
          <w:tcPr>
            <w:tcW w:w="557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58CACE78" w14:textId="696D287C" w:rsidR="00FE4173" w:rsidRPr="008C0EA3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2667</w:t>
            </w:r>
          </w:p>
        </w:tc>
        <w:tc>
          <w:tcPr>
            <w:tcW w:w="55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68B59BC7" w14:textId="6B6273C3" w:rsidR="00FE4173" w:rsidRPr="008C0EA3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2418</w:t>
            </w:r>
          </w:p>
        </w:tc>
        <w:tc>
          <w:tcPr>
            <w:tcW w:w="565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3F841E1E" w14:textId="0938A848" w:rsidR="00FE4173" w:rsidRPr="008C0EA3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8C0EA3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2510</w:t>
            </w:r>
          </w:p>
        </w:tc>
        <w:tc>
          <w:tcPr>
            <w:tcW w:w="55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1A260553" w14:textId="08F3AB86" w:rsidR="00FE4173" w:rsidRPr="008C0EA3" w:rsidRDefault="00396CFF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1.10</w:t>
            </w:r>
          </w:p>
        </w:tc>
        <w:tc>
          <w:tcPr>
            <w:tcW w:w="61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2DB4D0ED" w14:textId="3078F9AB" w:rsidR="00FE4173" w:rsidRPr="008C0EA3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1.06</w:t>
            </w:r>
          </w:p>
        </w:tc>
      </w:tr>
      <w:tr w:rsidR="00FE4173" w:rsidRPr="007F6F42" w14:paraId="49196557" w14:textId="0CA5F728" w:rsidTr="00FE4173">
        <w:trPr>
          <w:cantSplit/>
          <w:trHeight w:val="308"/>
        </w:trPr>
        <w:tc>
          <w:tcPr>
            <w:tcW w:w="601" w:type="pct"/>
            <w:vMerge/>
            <w:tcBorders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tbRl"/>
            <w:vAlign w:val="center"/>
          </w:tcPr>
          <w:p w14:paraId="5AAE4ED7" w14:textId="77777777" w:rsidR="00FE4173" w:rsidRPr="001018C7" w:rsidRDefault="00FE4173" w:rsidP="00FE4173">
            <w:pPr>
              <w:ind w:left="113" w:right="113"/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6C136DA3" w14:textId="77777777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المجمع الطبي</w:t>
            </w:r>
          </w:p>
        </w:tc>
        <w:tc>
          <w:tcPr>
            <w:tcW w:w="606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61F6C2" w14:textId="33B2B5D5" w:rsidR="00FE4173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738</w:t>
            </w:r>
          </w:p>
        </w:tc>
        <w:tc>
          <w:tcPr>
            <w:tcW w:w="557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6E4486CF" w14:textId="57B0F70A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749</w:t>
            </w:r>
          </w:p>
        </w:tc>
        <w:tc>
          <w:tcPr>
            <w:tcW w:w="55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094443BA" w14:textId="2145E576" w:rsidR="00FE4173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642</w:t>
            </w:r>
          </w:p>
        </w:tc>
        <w:tc>
          <w:tcPr>
            <w:tcW w:w="565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4F42DAE4" w14:textId="5B182E7E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677</w:t>
            </w:r>
          </w:p>
        </w:tc>
        <w:tc>
          <w:tcPr>
            <w:tcW w:w="55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1AE6E27B" w14:textId="2EF08882" w:rsidR="00FE4173" w:rsidRPr="001018C7" w:rsidRDefault="00396CFF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1.15</w:t>
            </w:r>
          </w:p>
        </w:tc>
        <w:tc>
          <w:tcPr>
            <w:tcW w:w="61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56077B78" w14:textId="5134DB99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1.11</w:t>
            </w:r>
          </w:p>
        </w:tc>
      </w:tr>
      <w:tr w:rsidR="00FE4173" w:rsidRPr="007F6F42" w14:paraId="16E3BF43" w14:textId="2665CBA9" w:rsidTr="00FE4173">
        <w:trPr>
          <w:cantSplit/>
          <w:trHeight w:val="431"/>
        </w:trPr>
        <w:tc>
          <w:tcPr>
            <w:tcW w:w="601" w:type="pct"/>
            <w:vMerge/>
            <w:tcBorders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tbRl"/>
            <w:vAlign w:val="center"/>
          </w:tcPr>
          <w:p w14:paraId="6E51895A" w14:textId="77777777" w:rsidR="00FE4173" w:rsidRPr="001018C7" w:rsidRDefault="00FE4173" w:rsidP="00FE4173">
            <w:pPr>
              <w:ind w:left="113" w:right="113"/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490F3E3A" w14:textId="77777777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ايزيس التخصصي</w:t>
            </w:r>
          </w:p>
        </w:tc>
        <w:tc>
          <w:tcPr>
            <w:tcW w:w="606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D30CB6" w14:textId="49EADAB8" w:rsidR="00FE4173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619</w:t>
            </w:r>
          </w:p>
        </w:tc>
        <w:tc>
          <w:tcPr>
            <w:tcW w:w="557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234F07E8" w14:textId="58CCE3A8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632</w:t>
            </w:r>
          </w:p>
        </w:tc>
        <w:tc>
          <w:tcPr>
            <w:tcW w:w="55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039B9390" w14:textId="192D49E2" w:rsidR="00FE4173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450</w:t>
            </w:r>
          </w:p>
        </w:tc>
        <w:tc>
          <w:tcPr>
            <w:tcW w:w="565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78497228" w14:textId="6075E224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419</w:t>
            </w:r>
          </w:p>
        </w:tc>
        <w:tc>
          <w:tcPr>
            <w:tcW w:w="55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0278AEF1" w14:textId="48FC3410" w:rsidR="00FE4173" w:rsidRPr="001018C7" w:rsidRDefault="00396CFF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1.38</w:t>
            </w:r>
          </w:p>
        </w:tc>
        <w:tc>
          <w:tcPr>
            <w:tcW w:w="61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2A42C978" w14:textId="739EA15C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1.51</w:t>
            </w:r>
          </w:p>
        </w:tc>
      </w:tr>
      <w:tr w:rsidR="00FE4173" w:rsidRPr="007F6F42" w14:paraId="03E7F5E2" w14:textId="2960AC76" w:rsidTr="00FE4173">
        <w:trPr>
          <w:cantSplit/>
          <w:trHeight w:val="315"/>
        </w:trPr>
        <w:tc>
          <w:tcPr>
            <w:tcW w:w="601" w:type="pct"/>
            <w:vMerge/>
            <w:tcBorders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tbRl"/>
            <w:vAlign w:val="center"/>
          </w:tcPr>
          <w:p w14:paraId="3A2D2CF4" w14:textId="77777777" w:rsidR="00FE4173" w:rsidRPr="001018C7" w:rsidRDefault="00FE4173" w:rsidP="00FE4173">
            <w:pPr>
              <w:ind w:left="113" w:right="113"/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72226EA5" w14:textId="77777777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الاطفال التخصصي</w:t>
            </w:r>
          </w:p>
        </w:tc>
        <w:tc>
          <w:tcPr>
            <w:tcW w:w="606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FBA043" w14:textId="22393DAF" w:rsidR="00FE4173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320</w:t>
            </w:r>
          </w:p>
        </w:tc>
        <w:tc>
          <w:tcPr>
            <w:tcW w:w="557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4D82A6F5" w14:textId="7638071A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330</w:t>
            </w:r>
          </w:p>
        </w:tc>
        <w:tc>
          <w:tcPr>
            <w:tcW w:w="55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293FE89B" w14:textId="02890EA4" w:rsidR="00FE4173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403</w:t>
            </w:r>
          </w:p>
        </w:tc>
        <w:tc>
          <w:tcPr>
            <w:tcW w:w="565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091E4065" w14:textId="0AFF436E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466</w:t>
            </w:r>
          </w:p>
        </w:tc>
        <w:tc>
          <w:tcPr>
            <w:tcW w:w="55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13CB59FA" w14:textId="46AEC4B2" w:rsidR="00FE4173" w:rsidRPr="001018C7" w:rsidRDefault="00396CFF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0.79</w:t>
            </w:r>
          </w:p>
        </w:tc>
        <w:tc>
          <w:tcPr>
            <w:tcW w:w="61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7CC4E9CE" w14:textId="714D37CD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0.71</w:t>
            </w:r>
          </w:p>
        </w:tc>
      </w:tr>
      <w:tr w:rsidR="00FE4173" w:rsidRPr="007F6F42" w14:paraId="5B0F649D" w14:textId="0976CDB7" w:rsidTr="00FE4173">
        <w:trPr>
          <w:cantSplit/>
          <w:trHeight w:val="313"/>
        </w:trPr>
        <w:tc>
          <w:tcPr>
            <w:tcW w:w="601" w:type="pct"/>
            <w:vMerge/>
            <w:tcBorders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tbRl"/>
            <w:vAlign w:val="center"/>
          </w:tcPr>
          <w:p w14:paraId="74D0A276" w14:textId="77777777" w:rsidR="00FE4173" w:rsidRPr="001018C7" w:rsidRDefault="00FE4173" w:rsidP="00FE4173">
            <w:pPr>
              <w:ind w:left="113" w:right="113"/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02F56E06" w14:textId="77777777" w:rsidR="00FE4173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حورس</w:t>
            </w:r>
          </w:p>
        </w:tc>
        <w:tc>
          <w:tcPr>
            <w:tcW w:w="606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8A980D" w14:textId="11D0A114" w:rsidR="00FE4173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991</w:t>
            </w:r>
          </w:p>
        </w:tc>
        <w:tc>
          <w:tcPr>
            <w:tcW w:w="557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6A4D97AE" w14:textId="5B6976E0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956</w:t>
            </w:r>
          </w:p>
        </w:tc>
        <w:tc>
          <w:tcPr>
            <w:tcW w:w="55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0BF7E339" w14:textId="7331F612" w:rsidR="00FE4173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923</w:t>
            </w:r>
          </w:p>
        </w:tc>
        <w:tc>
          <w:tcPr>
            <w:tcW w:w="565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4E0A0494" w14:textId="5FD04E9F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948</w:t>
            </w:r>
          </w:p>
        </w:tc>
        <w:tc>
          <w:tcPr>
            <w:tcW w:w="55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3FD4CA8A" w14:textId="2422EEBB" w:rsidR="00FE4173" w:rsidRPr="001018C7" w:rsidRDefault="00396CFF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1.07</w:t>
            </w:r>
          </w:p>
        </w:tc>
        <w:tc>
          <w:tcPr>
            <w:tcW w:w="61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2DBE98A8" w14:textId="746C0A02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1.01</w:t>
            </w:r>
          </w:p>
        </w:tc>
      </w:tr>
      <w:tr w:rsidR="009C0E90" w:rsidRPr="007F6F42" w14:paraId="3386581E" w14:textId="46AD078E" w:rsidTr="00FE4173">
        <w:trPr>
          <w:trHeight w:val="15"/>
        </w:trPr>
        <w:tc>
          <w:tcPr>
            <w:tcW w:w="601" w:type="pct"/>
            <w:vMerge w:val="restart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tbRl"/>
            <w:vAlign w:val="center"/>
          </w:tcPr>
          <w:p w14:paraId="7893C74E" w14:textId="77777777" w:rsidR="009C0E90" w:rsidRPr="001018C7" w:rsidRDefault="009C0E90" w:rsidP="00FE4173">
            <w:pPr>
              <w:ind w:left="113" w:right="113"/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</w:pPr>
            <w:r w:rsidRPr="001018C7"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  <w:t>الإسماعيلية</w:t>
            </w: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5851E73B" w14:textId="77777777" w:rsidR="009C0E90" w:rsidRPr="008C0EA3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8C0EA3">
              <w:rPr>
                <w:rFonts w:asciiTheme="majorBidi" w:hAnsiTheme="majorBidi" w:cstheme="majorBidi" w:hint="cs"/>
                <w:b/>
                <w:bCs/>
                <w:color w:val="C00000"/>
                <w:kern w:val="24"/>
                <w:sz w:val="28"/>
                <w:szCs w:val="28"/>
                <w:rtl/>
                <w:lang w:eastAsia="en-US"/>
              </w:rPr>
              <w:t>اجمالي الفرع</w:t>
            </w:r>
          </w:p>
        </w:tc>
        <w:tc>
          <w:tcPr>
            <w:tcW w:w="606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20B1DA" w14:textId="10F071A2" w:rsidR="009C0E90" w:rsidRPr="007F6F42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1720</w:t>
            </w:r>
          </w:p>
        </w:tc>
        <w:tc>
          <w:tcPr>
            <w:tcW w:w="557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5075073E" w14:textId="0AC83445" w:rsidR="009C0E90" w:rsidRPr="007F6F42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1459</w:t>
            </w:r>
          </w:p>
        </w:tc>
        <w:tc>
          <w:tcPr>
            <w:tcW w:w="55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5653D5DB" w14:textId="55ADEABC" w:rsidR="009C0E90" w:rsidRPr="007F6F42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1344</w:t>
            </w:r>
          </w:p>
        </w:tc>
        <w:tc>
          <w:tcPr>
            <w:tcW w:w="565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0DADAC0F" w14:textId="22CE9403" w:rsidR="009C0E90" w:rsidRPr="007F6F42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7F6F42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997</w:t>
            </w:r>
          </w:p>
        </w:tc>
        <w:tc>
          <w:tcPr>
            <w:tcW w:w="55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69400E58" w14:textId="6E510A20" w:rsidR="009C0E90" w:rsidRPr="007F6F42" w:rsidRDefault="00396CFF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1.28</w:t>
            </w:r>
          </w:p>
        </w:tc>
        <w:tc>
          <w:tcPr>
            <w:tcW w:w="61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7707A0CF" w14:textId="07D9B0F0" w:rsidR="009C0E90" w:rsidRPr="007F6F42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1.46</w:t>
            </w:r>
          </w:p>
        </w:tc>
      </w:tr>
      <w:tr w:rsidR="009C0E90" w:rsidRPr="007F6F42" w14:paraId="48F5B6D7" w14:textId="6AEFA869" w:rsidTr="00FE4173">
        <w:trPr>
          <w:trHeight w:val="15"/>
        </w:trPr>
        <w:tc>
          <w:tcPr>
            <w:tcW w:w="601" w:type="pct"/>
            <w:vMerge/>
            <w:tcBorders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EF4EDD" w14:textId="77777777" w:rsidR="009C0E90" w:rsidRPr="001018C7" w:rsidRDefault="009C0E90" w:rsidP="00FE4173">
            <w:pPr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4EB15791" w14:textId="77777777" w:rsidR="009C0E90" w:rsidRPr="001018C7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طوارئ ابوخليفة</w:t>
            </w:r>
          </w:p>
        </w:tc>
        <w:tc>
          <w:tcPr>
            <w:tcW w:w="606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792301" w14:textId="7FB87551" w:rsidR="009C0E90" w:rsidRPr="001018C7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528</w:t>
            </w:r>
          </w:p>
        </w:tc>
        <w:tc>
          <w:tcPr>
            <w:tcW w:w="557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2E08DF41" w14:textId="6DA87227" w:rsidR="009C0E90" w:rsidRPr="001018C7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432</w:t>
            </w:r>
          </w:p>
        </w:tc>
        <w:tc>
          <w:tcPr>
            <w:tcW w:w="55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3640A239" w14:textId="0B036B43" w:rsidR="009C0E90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361</w:t>
            </w:r>
          </w:p>
        </w:tc>
        <w:tc>
          <w:tcPr>
            <w:tcW w:w="565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2EED9DCB" w14:textId="277EFD47" w:rsidR="009C0E90" w:rsidRPr="001018C7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207</w:t>
            </w:r>
          </w:p>
        </w:tc>
        <w:tc>
          <w:tcPr>
            <w:tcW w:w="55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689C3BC6" w14:textId="2F01C043" w:rsidR="009C0E90" w:rsidRPr="001018C7" w:rsidRDefault="00396CFF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1.54</w:t>
            </w:r>
          </w:p>
        </w:tc>
        <w:tc>
          <w:tcPr>
            <w:tcW w:w="61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071CACC0" w14:textId="64D749D8" w:rsidR="009C0E90" w:rsidRPr="001018C7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2.09</w:t>
            </w:r>
          </w:p>
        </w:tc>
      </w:tr>
      <w:tr w:rsidR="009C0E90" w:rsidRPr="007F6F42" w14:paraId="1DCB7199" w14:textId="3F77B4B0" w:rsidTr="00FE4173">
        <w:trPr>
          <w:trHeight w:val="15"/>
        </w:trPr>
        <w:tc>
          <w:tcPr>
            <w:tcW w:w="601" w:type="pct"/>
            <w:vMerge/>
            <w:tcBorders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743CD6" w14:textId="77777777" w:rsidR="009C0E90" w:rsidRPr="001018C7" w:rsidRDefault="009C0E90" w:rsidP="00FE4173">
            <w:pPr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274E9258" w14:textId="77777777" w:rsidR="009C0E90" w:rsidRPr="001018C7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 xml:space="preserve">مركز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30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 xml:space="preserve"> يونيو</w:t>
            </w:r>
          </w:p>
        </w:tc>
        <w:tc>
          <w:tcPr>
            <w:tcW w:w="606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510114" w14:textId="69915F98" w:rsidR="009C0E90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270</w:t>
            </w:r>
          </w:p>
        </w:tc>
        <w:tc>
          <w:tcPr>
            <w:tcW w:w="557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3494DE2B" w14:textId="3C1F39EC" w:rsidR="009C0E90" w:rsidRPr="001018C7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350</w:t>
            </w:r>
          </w:p>
        </w:tc>
        <w:tc>
          <w:tcPr>
            <w:tcW w:w="55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1AA31E35" w14:textId="36A81CEF" w:rsidR="009C0E90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236</w:t>
            </w:r>
          </w:p>
        </w:tc>
        <w:tc>
          <w:tcPr>
            <w:tcW w:w="565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144DE5CC" w14:textId="749F7332" w:rsidR="009C0E90" w:rsidRPr="001018C7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243</w:t>
            </w:r>
          </w:p>
        </w:tc>
        <w:tc>
          <w:tcPr>
            <w:tcW w:w="55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7ECA84BB" w14:textId="7AB006FF" w:rsidR="009C0E90" w:rsidRPr="001018C7" w:rsidRDefault="00396CFF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1.14</w:t>
            </w:r>
          </w:p>
        </w:tc>
        <w:tc>
          <w:tcPr>
            <w:tcW w:w="61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6E5BA7AA" w14:textId="477DFD74" w:rsidR="009C0E90" w:rsidRPr="001018C7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1.44</w:t>
            </w:r>
          </w:p>
        </w:tc>
      </w:tr>
      <w:tr w:rsidR="009C0E90" w:rsidRPr="007F6F42" w14:paraId="601B8DCC" w14:textId="734EE3CD" w:rsidTr="00FE4173">
        <w:trPr>
          <w:trHeight w:val="15"/>
        </w:trPr>
        <w:tc>
          <w:tcPr>
            <w:tcW w:w="601" w:type="pct"/>
            <w:vMerge/>
            <w:tcBorders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D1B8C6" w14:textId="77777777" w:rsidR="009C0E90" w:rsidRPr="001018C7" w:rsidRDefault="009C0E90" w:rsidP="00FE4173">
            <w:pPr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28AA54A1" w14:textId="77777777" w:rsidR="009C0E90" w:rsidRPr="001018C7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فايد التخصصي</w:t>
            </w:r>
          </w:p>
        </w:tc>
        <w:tc>
          <w:tcPr>
            <w:tcW w:w="606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7D7005" w14:textId="2964BD95" w:rsidR="009C0E90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604</w:t>
            </w:r>
          </w:p>
        </w:tc>
        <w:tc>
          <w:tcPr>
            <w:tcW w:w="557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12FEA3FB" w14:textId="6916BB5A" w:rsidR="009C0E90" w:rsidRPr="001018C7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388</w:t>
            </w:r>
          </w:p>
        </w:tc>
        <w:tc>
          <w:tcPr>
            <w:tcW w:w="55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4C3F26E3" w14:textId="473FBC24" w:rsidR="009C0E90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425</w:t>
            </w:r>
          </w:p>
        </w:tc>
        <w:tc>
          <w:tcPr>
            <w:tcW w:w="565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647660F5" w14:textId="0F9018F9" w:rsidR="009C0E90" w:rsidRPr="001018C7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293</w:t>
            </w:r>
          </w:p>
        </w:tc>
        <w:tc>
          <w:tcPr>
            <w:tcW w:w="55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2DC3BFB6" w14:textId="0CC8D150" w:rsidR="009C0E90" w:rsidRPr="001018C7" w:rsidRDefault="00396CFF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1.42</w:t>
            </w:r>
          </w:p>
        </w:tc>
        <w:tc>
          <w:tcPr>
            <w:tcW w:w="61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34863778" w14:textId="5D33E55E" w:rsidR="009C0E90" w:rsidRPr="001018C7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1.32</w:t>
            </w:r>
          </w:p>
        </w:tc>
      </w:tr>
      <w:tr w:rsidR="009C0E90" w:rsidRPr="007F6F42" w14:paraId="7F7DF618" w14:textId="3D5F931C" w:rsidTr="00FD77A6">
        <w:trPr>
          <w:trHeight w:val="15"/>
        </w:trPr>
        <w:tc>
          <w:tcPr>
            <w:tcW w:w="601" w:type="pct"/>
            <w:vMerge/>
            <w:tcBorders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1BADA5" w14:textId="77777777" w:rsidR="009C0E90" w:rsidRPr="001018C7" w:rsidRDefault="009C0E90" w:rsidP="00FE4173">
            <w:pPr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6CE140F2" w14:textId="77777777" w:rsidR="009C0E90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القصاصين التخصصي</w:t>
            </w:r>
          </w:p>
        </w:tc>
        <w:tc>
          <w:tcPr>
            <w:tcW w:w="606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8571FD" w14:textId="72910248" w:rsidR="009C0E90" w:rsidRPr="001018C7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292</w:t>
            </w:r>
          </w:p>
        </w:tc>
        <w:tc>
          <w:tcPr>
            <w:tcW w:w="557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0B58F35F" w14:textId="30E1F674" w:rsidR="009C0E90" w:rsidRPr="001018C7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289</w:t>
            </w:r>
          </w:p>
        </w:tc>
        <w:tc>
          <w:tcPr>
            <w:tcW w:w="55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5272A3F1" w14:textId="39283A79" w:rsidR="009C0E90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300</w:t>
            </w:r>
          </w:p>
        </w:tc>
        <w:tc>
          <w:tcPr>
            <w:tcW w:w="565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4409D537" w14:textId="6991BE0A" w:rsidR="009C0E90" w:rsidRPr="001018C7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252</w:t>
            </w:r>
          </w:p>
        </w:tc>
        <w:tc>
          <w:tcPr>
            <w:tcW w:w="55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130834C3" w14:textId="7F563538" w:rsidR="009C0E90" w:rsidRPr="001018C7" w:rsidRDefault="00396CFF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0.97</w:t>
            </w:r>
          </w:p>
        </w:tc>
        <w:tc>
          <w:tcPr>
            <w:tcW w:w="61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169B79C2" w14:textId="4F1F7ABC" w:rsidR="009C0E90" w:rsidRPr="001018C7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1.15</w:t>
            </w:r>
          </w:p>
        </w:tc>
      </w:tr>
      <w:tr w:rsidR="009C0E90" w:rsidRPr="007F6F42" w14:paraId="53A45F53" w14:textId="77777777" w:rsidTr="00FE4173">
        <w:trPr>
          <w:trHeight w:val="15"/>
        </w:trPr>
        <w:tc>
          <w:tcPr>
            <w:tcW w:w="601" w:type="pct"/>
            <w:vMerge/>
            <w:tcBorders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DD53AF" w14:textId="77777777" w:rsidR="009C0E90" w:rsidRPr="001018C7" w:rsidRDefault="009C0E90" w:rsidP="00FE4173">
            <w:pPr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64E029A1" w14:textId="17C272A6" w:rsidR="009C0E90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القنطرة غرب</w:t>
            </w:r>
          </w:p>
        </w:tc>
        <w:tc>
          <w:tcPr>
            <w:tcW w:w="606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A9E327" w14:textId="7694A2B1" w:rsidR="009C0E90" w:rsidRPr="001018C7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30</w:t>
            </w:r>
          </w:p>
        </w:tc>
        <w:tc>
          <w:tcPr>
            <w:tcW w:w="557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3E7C0498" w14:textId="17086C6E" w:rsidR="009C0E90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-</w:t>
            </w:r>
          </w:p>
        </w:tc>
        <w:tc>
          <w:tcPr>
            <w:tcW w:w="55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36C90240" w14:textId="6669D00C" w:rsidR="009C0E90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22</w:t>
            </w:r>
          </w:p>
        </w:tc>
        <w:tc>
          <w:tcPr>
            <w:tcW w:w="565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58683295" w14:textId="2A6C680E" w:rsidR="009C0E90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-</w:t>
            </w:r>
          </w:p>
        </w:tc>
        <w:tc>
          <w:tcPr>
            <w:tcW w:w="55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30695619" w14:textId="2D917B95" w:rsidR="009C0E90" w:rsidRPr="001018C7" w:rsidRDefault="00396CFF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1.36</w:t>
            </w:r>
          </w:p>
        </w:tc>
        <w:tc>
          <w:tcPr>
            <w:tcW w:w="61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5418B9FF" w14:textId="54C7C2B4" w:rsidR="009C0E90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-</w:t>
            </w:r>
          </w:p>
        </w:tc>
      </w:tr>
      <w:tr w:rsidR="00FE4173" w:rsidRPr="007F6F42" w14:paraId="009BECB7" w14:textId="74DB1538" w:rsidTr="00FE4173">
        <w:trPr>
          <w:trHeight w:val="565"/>
        </w:trPr>
        <w:tc>
          <w:tcPr>
            <w:tcW w:w="601" w:type="pct"/>
            <w:vMerge w:val="restart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tbRl"/>
            <w:vAlign w:val="center"/>
          </w:tcPr>
          <w:p w14:paraId="1E56E4CA" w14:textId="77777777" w:rsidR="00FE4173" w:rsidRPr="001018C7" w:rsidRDefault="00FE4173" w:rsidP="00FE4173">
            <w:pPr>
              <w:ind w:left="113" w:right="113"/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</w:pPr>
            <w:r w:rsidRPr="001018C7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 w:bidi="ar-SA"/>
              </w:rPr>
              <w:t>أسوان</w:t>
            </w: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0693ECC8" w14:textId="77777777" w:rsidR="00FE4173" w:rsidRPr="007F6F42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7F6F42">
              <w:rPr>
                <w:rFonts w:asciiTheme="majorBidi" w:hAnsiTheme="majorBidi" w:cstheme="majorBidi" w:hint="cs"/>
                <w:b/>
                <w:bCs/>
                <w:color w:val="C00000"/>
                <w:kern w:val="24"/>
                <w:sz w:val="28"/>
                <w:szCs w:val="28"/>
                <w:rtl/>
                <w:lang w:eastAsia="en-US"/>
              </w:rPr>
              <w:t>اجمالي الفرع</w:t>
            </w:r>
          </w:p>
        </w:tc>
        <w:tc>
          <w:tcPr>
            <w:tcW w:w="606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EF6E80" w14:textId="32F9CE89" w:rsidR="00FE4173" w:rsidRPr="007F6F42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835</w:t>
            </w:r>
          </w:p>
        </w:tc>
        <w:tc>
          <w:tcPr>
            <w:tcW w:w="557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59899E47" w14:textId="2ED890CA" w:rsidR="00FE4173" w:rsidRPr="007F6F42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611</w:t>
            </w:r>
          </w:p>
        </w:tc>
        <w:tc>
          <w:tcPr>
            <w:tcW w:w="55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436F0708" w14:textId="682C807D" w:rsidR="00FE4173" w:rsidRPr="007F6F42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753</w:t>
            </w:r>
          </w:p>
        </w:tc>
        <w:tc>
          <w:tcPr>
            <w:tcW w:w="565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54B17875" w14:textId="51983B99" w:rsidR="00FE4173" w:rsidRPr="007F6F42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 w:rsidRPr="007F6F42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578</w:t>
            </w:r>
          </w:p>
        </w:tc>
        <w:tc>
          <w:tcPr>
            <w:tcW w:w="55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156D925A" w14:textId="34BA4389" w:rsidR="00FE4173" w:rsidRPr="007F6F42" w:rsidRDefault="00396CFF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1.11</w:t>
            </w:r>
          </w:p>
        </w:tc>
        <w:tc>
          <w:tcPr>
            <w:tcW w:w="61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13C9F524" w14:textId="70F11C0B" w:rsidR="00FE4173" w:rsidRPr="007F6F42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8"/>
                <w:szCs w:val="28"/>
                <w:lang w:eastAsia="en-US"/>
              </w:rPr>
              <w:t>1.06</w:t>
            </w:r>
          </w:p>
        </w:tc>
      </w:tr>
      <w:tr w:rsidR="00FE4173" w:rsidRPr="007F6F42" w14:paraId="7FC0B8E6" w14:textId="660AF12A" w:rsidTr="00FE4173">
        <w:trPr>
          <w:trHeight w:val="448"/>
        </w:trPr>
        <w:tc>
          <w:tcPr>
            <w:tcW w:w="601" w:type="pct"/>
            <w:vMerge/>
            <w:tcBorders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D4DBBA" w14:textId="77777777" w:rsidR="00FE4173" w:rsidRPr="001018C7" w:rsidRDefault="00FE4173" w:rsidP="00FE4173">
            <w:pPr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18FE7811" w14:textId="77777777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kern w:val="24"/>
                <w:sz w:val="26"/>
                <w:szCs w:val="26"/>
                <w:rtl/>
                <w:lang w:eastAsia="en-US"/>
              </w:rPr>
              <w:t>اسوان الصداقة</w:t>
            </w:r>
          </w:p>
        </w:tc>
        <w:tc>
          <w:tcPr>
            <w:tcW w:w="606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50EF2D" w14:textId="48EBC623" w:rsidR="00FE4173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835</w:t>
            </w:r>
          </w:p>
        </w:tc>
        <w:tc>
          <w:tcPr>
            <w:tcW w:w="557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5DDE14B3" w14:textId="79260139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 w:bidi="ar-SA"/>
              </w:rPr>
              <w:t>611</w:t>
            </w:r>
          </w:p>
        </w:tc>
        <w:tc>
          <w:tcPr>
            <w:tcW w:w="55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3CF48ABB" w14:textId="40A74C44" w:rsidR="00FE4173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753</w:t>
            </w:r>
          </w:p>
        </w:tc>
        <w:tc>
          <w:tcPr>
            <w:tcW w:w="565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49309027" w14:textId="42D21B57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 w:rsidRPr="001018C7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578</w:t>
            </w:r>
          </w:p>
        </w:tc>
        <w:tc>
          <w:tcPr>
            <w:tcW w:w="55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0C7B0BAB" w14:textId="01B8C831" w:rsidR="00FE4173" w:rsidRPr="001018C7" w:rsidRDefault="00396CFF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1.11</w:t>
            </w:r>
          </w:p>
        </w:tc>
        <w:tc>
          <w:tcPr>
            <w:tcW w:w="61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4CD2C7AD" w14:textId="2B17AD8A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1.06</w:t>
            </w:r>
          </w:p>
        </w:tc>
      </w:tr>
      <w:tr w:rsidR="00FE4173" w:rsidRPr="007F6F42" w14:paraId="4A93311C" w14:textId="476FE92C" w:rsidTr="00FE4173">
        <w:trPr>
          <w:trHeight w:val="15"/>
        </w:trPr>
        <w:tc>
          <w:tcPr>
            <w:tcW w:w="601" w:type="pct"/>
            <w:vMerge w:val="restart"/>
            <w:tcBorders>
              <w:top w:val="single" w:sz="4" w:space="0" w:color="auto"/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tbRl"/>
            <w:vAlign w:val="center"/>
            <w:hideMark/>
          </w:tcPr>
          <w:p w14:paraId="1F824F3C" w14:textId="77777777" w:rsidR="00FE4173" w:rsidRPr="001018C7" w:rsidRDefault="00FE4173" w:rsidP="00FE4173">
            <w:pPr>
              <w:ind w:left="113" w:right="113"/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 w:rsidRPr="001018C7"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  <w:t>جنوب سيناء</w:t>
            </w: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6526780D" w14:textId="77777777" w:rsidR="00FE4173" w:rsidRPr="007F6F42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lang w:eastAsia="en-US"/>
              </w:rPr>
            </w:pPr>
            <w:r w:rsidRPr="007F6F42">
              <w:rPr>
                <w:rFonts w:asciiTheme="majorBidi" w:hAnsiTheme="majorBidi" w:cstheme="majorBidi" w:hint="cs"/>
                <w:b/>
                <w:bCs/>
                <w:color w:val="C00000"/>
                <w:kern w:val="24"/>
                <w:sz w:val="28"/>
                <w:szCs w:val="28"/>
                <w:rtl/>
                <w:lang w:eastAsia="en-US"/>
              </w:rPr>
              <w:t>اجمالي الفرع</w:t>
            </w:r>
          </w:p>
        </w:tc>
        <w:tc>
          <w:tcPr>
            <w:tcW w:w="606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D880F6" w14:textId="6FA07D22" w:rsidR="00FE4173" w:rsidRPr="007F6F42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lang w:eastAsia="en-US"/>
              </w:rPr>
              <w:t>851</w:t>
            </w:r>
          </w:p>
        </w:tc>
        <w:tc>
          <w:tcPr>
            <w:tcW w:w="557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23DF6974" w14:textId="0FFEB3CF" w:rsidR="00FE4173" w:rsidRPr="007F6F42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lang w:eastAsia="en-US"/>
              </w:rPr>
              <w:t>852</w:t>
            </w:r>
          </w:p>
        </w:tc>
        <w:tc>
          <w:tcPr>
            <w:tcW w:w="55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7FD828F7" w14:textId="0F807DD1" w:rsidR="00FE4173" w:rsidRPr="007F6F42" w:rsidRDefault="007172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6"/>
                <w:szCs w:val="26"/>
                <w:lang w:eastAsia="en-US"/>
              </w:rPr>
              <w:t>563</w:t>
            </w:r>
          </w:p>
        </w:tc>
        <w:tc>
          <w:tcPr>
            <w:tcW w:w="565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706243AE" w14:textId="07AFD379" w:rsidR="00FE4173" w:rsidRPr="007F6F42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6"/>
                <w:szCs w:val="26"/>
                <w:lang w:eastAsia="en-US"/>
              </w:rPr>
            </w:pPr>
            <w:r w:rsidRPr="007F6F42"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6"/>
                <w:szCs w:val="26"/>
                <w:lang w:eastAsia="en-US"/>
              </w:rPr>
              <w:t>4</w:t>
            </w: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6"/>
                <w:szCs w:val="26"/>
                <w:lang w:eastAsia="en-US"/>
              </w:rPr>
              <w:t>20</w:t>
            </w:r>
          </w:p>
        </w:tc>
        <w:tc>
          <w:tcPr>
            <w:tcW w:w="55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22A89680" w14:textId="62BECCC4" w:rsidR="00FE4173" w:rsidRPr="007F6F42" w:rsidRDefault="00396CFF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6"/>
                <w:szCs w:val="26"/>
                <w:lang w:eastAsia="en-US"/>
              </w:rPr>
              <w:t>1.51</w:t>
            </w:r>
          </w:p>
        </w:tc>
        <w:tc>
          <w:tcPr>
            <w:tcW w:w="61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2B510A50" w14:textId="5266D163" w:rsidR="00FE4173" w:rsidRPr="007F6F42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kern w:val="24"/>
                <w:sz w:val="26"/>
                <w:szCs w:val="26"/>
                <w:lang w:eastAsia="en-US"/>
              </w:rPr>
              <w:t>2.02</w:t>
            </w:r>
          </w:p>
        </w:tc>
      </w:tr>
      <w:tr w:rsidR="00FE4173" w:rsidRPr="007F6F42" w14:paraId="1B180F48" w14:textId="6CA5C2F2" w:rsidTr="00FE4173">
        <w:trPr>
          <w:trHeight w:val="15"/>
        </w:trPr>
        <w:tc>
          <w:tcPr>
            <w:tcW w:w="601" w:type="pct"/>
            <w:vMerge/>
            <w:tcBorders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CFDBDD" w14:textId="77777777" w:rsidR="00FE4173" w:rsidRPr="001018C7" w:rsidRDefault="00FE4173" w:rsidP="00FE4173">
            <w:pPr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403254D9" w14:textId="77777777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eastAsia="en-US"/>
              </w:rPr>
              <w:t>شرم الشيخ الدولي</w:t>
            </w:r>
          </w:p>
        </w:tc>
        <w:tc>
          <w:tcPr>
            <w:tcW w:w="606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EDDF13" w14:textId="2A53C454" w:rsidR="00FE4173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  <w:t>834</w:t>
            </w:r>
          </w:p>
        </w:tc>
        <w:tc>
          <w:tcPr>
            <w:tcW w:w="557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00378420" w14:textId="20402194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  <w:t>855</w:t>
            </w:r>
          </w:p>
        </w:tc>
        <w:tc>
          <w:tcPr>
            <w:tcW w:w="55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7193B85C" w14:textId="124B9D9A" w:rsidR="00FE4173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546</w:t>
            </w:r>
          </w:p>
        </w:tc>
        <w:tc>
          <w:tcPr>
            <w:tcW w:w="565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37169923" w14:textId="4FFE8642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407</w:t>
            </w:r>
          </w:p>
        </w:tc>
        <w:tc>
          <w:tcPr>
            <w:tcW w:w="55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4B14A72B" w14:textId="00E26D48" w:rsidR="00FE4173" w:rsidRPr="001018C7" w:rsidRDefault="00396CFF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1.53</w:t>
            </w:r>
          </w:p>
        </w:tc>
        <w:tc>
          <w:tcPr>
            <w:tcW w:w="61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2E34ABC3" w14:textId="1E0CB08A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2.10</w:t>
            </w:r>
          </w:p>
        </w:tc>
      </w:tr>
      <w:tr w:rsidR="00FE4173" w:rsidRPr="007F6F42" w14:paraId="56EE40EE" w14:textId="6B3F0309" w:rsidTr="00FE4173">
        <w:trPr>
          <w:trHeight w:val="15"/>
        </w:trPr>
        <w:tc>
          <w:tcPr>
            <w:tcW w:w="601" w:type="pct"/>
            <w:vMerge/>
            <w:tcBorders>
              <w:left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0EFCA0" w14:textId="77777777" w:rsidR="00FE4173" w:rsidRPr="001018C7" w:rsidRDefault="00FE4173" w:rsidP="00FE4173">
            <w:pPr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2AFE33D5" w14:textId="77777777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eastAsia="en-US"/>
              </w:rPr>
              <w:t>طابا</w:t>
            </w:r>
          </w:p>
        </w:tc>
        <w:tc>
          <w:tcPr>
            <w:tcW w:w="606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174493" w14:textId="6A9F9BF6" w:rsidR="00FE4173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557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3ECDC5B6" w14:textId="707C840F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55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18AE9F36" w14:textId="79E9D1D7" w:rsidR="00FE4173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565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1C7FB169" w14:textId="07C899FE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55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7E1E8BFE" w14:textId="14EBD605" w:rsidR="00FE4173" w:rsidRPr="001018C7" w:rsidRDefault="00396CFF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1.00</w:t>
            </w:r>
          </w:p>
        </w:tc>
        <w:tc>
          <w:tcPr>
            <w:tcW w:w="61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6B645A4A" w14:textId="333CC091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1.00</w:t>
            </w:r>
          </w:p>
        </w:tc>
      </w:tr>
      <w:tr w:rsidR="00FE4173" w:rsidRPr="007F6F42" w14:paraId="1199B316" w14:textId="1DEA409F" w:rsidTr="00FE4173">
        <w:trPr>
          <w:trHeight w:val="15"/>
        </w:trPr>
        <w:tc>
          <w:tcPr>
            <w:tcW w:w="601" w:type="pct"/>
            <w:vMerge/>
            <w:tcBorders>
              <w:left w:val="single" w:sz="8" w:space="0" w:color="5B9BD5"/>
              <w:bottom w:val="single" w:sz="4" w:space="0" w:color="auto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3DBC36" w14:textId="77777777" w:rsidR="00FE4173" w:rsidRPr="001018C7" w:rsidRDefault="00FE4173" w:rsidP="00FE4173">
            <w:pPr>
              <w:jc w:val="center"/>
              <w:textAlignment w:val="center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eastAsia="en-US" w:bidi="ar-SA"/>
              </w:rPr>
            </w:pP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146A1D9D" w14:textId="77777777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eastAsia="en-US"/>
              </w:rPr>
              <w:t>سانت كاترين</w:t>
            </w:r>
          </w:p>
        </w:tc>
        <w:tc>
          <w:tcPr>
            <w:tcW w:w="606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FEDA24" w14:textId="119A7392" w:rsidR="00FE4173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  <w:t>15</w:t>
            </w:r>
          </w:p>
        </w:tc>
        <w:tc>
          <w:tcPr>
            <w:tcW w:w="557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76EC0EE8" w14:textId="6E050234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eastAsia="en-US"/>
              </w:rPr>
              <w:t>10</w:t>
            </w:r>
          </w:p>
        </w:tc>
        <w:tc>
          <w:tcPr>
            <w:tcW w:w="55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5D036334" w14:textId="7916C9AA" w:rsidR="00FE4173" w:rsidRPr="001018C7" w:rsidRDefault="00F15147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15</w:t>
            </w:r>
          </w:p>
        </w:tc>
        <w:tc>
          <w:tcPr>
            <w:tcW w:w="565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1DAEE1C3" w14:textId="637CFE59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11</w:t>
            </w:r>
          </w:p>
        </w:tc>
        <w:tc>
          <w:tcPr>
            <w:tcW w:w="55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6601B0B5" w14:textId="645B50CB" w:rsidR="00FE4173" w:rsidRPr="001018C7" w:rsidRDefault="00396CFF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1.00</w:t>
            </w:r>
          </w:p>
        </w:tc>
        <w:tc>
          <w:tcPr>
            <w:tcW w:w="61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3EBDD028" w14:textId="69C843E7" w:rsidR="00FE4173" w:rsidRPr="001018C7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6"/>
                <w:szCs w:val="26"/>
                <w:lang w:eastAsia="en-US"/>
              </w:rPr>
              <w:t>0.91</w:t>
            </w:r>
          </w:p>
        </w:tc>
      </w:tr>
      <w:tr w:rsidR="00FE4173" w:rsidRPr="00F207C4" w14:paraId="1322073E" w14:textId="53991F53" w:rsidTr="00FE4173">
        <w:trPr>
          <w:trHeight w:val="415"/>
        </w:trPr>
        <w:tc>
          <w:tcPr>
            <w:tcW w:w="601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E2BF5A" w14:textId="77777777" w:rsidR="00FE4173" w:rsidRPr="00F207C4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eastAsia="en-US" w:bidi="ar-SA"/>
              </w:rPr>
            </w:pPr>
            <w:r w:rsidRPr="00F207C4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rtl/>
                <w:lang w:eastAsia="en-US" w:bidi="ar-SA"/>
              </w:rPr>
              <w:t>المجموع</w:t>
            </w:r>
          </w:p>
        </w:tc>
        <w:tc>
          <w:tcPr>
            <w:tcW w:w="952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center"/>
          </w:tcPr>
          <w:p w14:paraId="28D39EC9" w14:textId="696DE332" w:rsidR="00FE4173" w:rsidRPr="00F207C4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 w:rsidRPr="00F207C4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en-US"/>
              </w:rPr>
              <w:t>اجمالي اله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en-US"/>
              </w:rPr>
              <w:t>يئ</w:t>
            </w:r>
            <w:r w:rsidRPr="00F207C4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en-US"/>
              </w:rPr>
              <w:t>ة</w:t>
            </w:r>
          </w:p>
        </w:tc>
        <w:tc>
          <w:tcPr>
            <w:tcW w:w="606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7F5C9C" w14:textId="4163A5C8" w:rsidR="00FE4173" w:rsidRPr="00F207C4" w:rsidRDefault="009C0E90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eastAsia="en-US"/>
              </w:rPr>
              <w:t>6590</w:t>
            </w:r>
          </w:p>
        </w:tc>
        <w:tc>
          <w:tcPr>
            <w:tcW w:w="557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shd w:val="clear" w:color="auto" w:fill="auto"/>
            <w:vAlign w:val="center"/>
          </w:tcPr>
          <w:p w14:paraId="4A33D355" w14:textId="17E9D555" w:rsidR="00FE4173" w:rsidRPr="00F207C4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eastAsia="en-US"/>
              </w:rPr>
              <w:t>6320</w:t>
            </w:r>
          </w:p>
        </w:tc>
        <w:tc>
          <w:tcPr>
            <w:tcW w:w="55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0610B37A" w14:textId="4091C56E" w:rsidR="00FE4173" w:rsidRPr="00F207C4" w:rsidRDefault="00396CFF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5591</w:t>
            </w:r>
          </w:p>
        </w:tc>
        <w:tc>
          <w:tcPr>
            <w:tcW w:w="565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792166CC" w14:textId="4206521E" w:rsidR="00FE4173" w:rsidRPr="00F207C4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F207C4"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52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27</w:t>
            </w:r>
          </w:p>
        </w:tc>
        <w:tc>
          <w:tcPr>
            <w:tcW w:w="55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auto"/>
            </w:tcBorders>
            <w:vAlign w:val="center"/>
          </w:tcPr>
          <w:p w14:paraId="49C20AE3" w14:textId="647371C9" w:rsidR="00FE4173" w:rsidRPr="00F207C4" w:rsidRDefault="00396CFF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1.18</w:t>
            </w:r>
          </w:p>
        </w:tc>
        <w:tc>
          <w:tcPr>
            <w:tcW w:w="616" w:type="pct"/>
            <w:tcBorders>
              <w:top w:val="single" w:sz="8" w:space="0" w:color="5B9BD5"/>
              <w:left w:val="single" w:sz="4" w:space="0" w:color="auto"/>
              <w:bottom w:val="single" w:sz="8" w:space="0" w:color="5B9BD5"/>
              <w:right w:val="single" w:sz="8" w:space="0" w:color="5B9BD5"/>
            </w:tcBorders>
            <w:vAlign w:val="center"/>
          </w:tcPr>
          <w:p w14:paraId="34538E0B" w14:textId="70494628" w:rsidR="00FE4173" w:rsidRPr="00F207C4" w:rsidRDefault="00FE4173" w:rsidP="00FE4173">
            <w:pPr>
              <w:jc w:val="center"/>
              <w:textAlignment w:val="center"/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1.51</w:t>
            </w:r>
          </w:p>
        </w:tc>
      </w:tr>
    </w:tbl>
    <w:p w14:paraId="63CD0B99" w14:textId="77777777" w:rsidR="00B61EC6" w:rsidRDefault="00B61EC6" w:rsidP="00B65906">
      <w:pPr>
        <w:jc w:val="both"/>
        <w:rPr>
          <w:rFonts w:asciiTheme="majorBidi" w:eastAsiaTheme="minorEastAsia" w:hAnsiTheme="majorBidi" w:cs="mohammad bold art 1"/>
          <w:b/>
          <w:bCs/>
          <w:color w:val="ED7D31" w:themeColor="accent2"/>
          <w:kern w:val="24"/>
          <w:sz w:val="28"/>
          <w:szCs w:val="28"/>
          <w:rtl/>
          <w:lang w:eastAsia="en-US"/>
        </w:rPr>
      </w:pPr>
    </w:p>
    <w:p w14:paraId="2B5CB848" w14:textId="1204BC68" w:rsidR="00503C96" w:rsidRDefault="00717290" w:rsidP="00B65906">
      <w:pPr>
        <w:jc w:val="both"/>
        <w:rPr>
          <w:rFonts w:asciiTheme="majorBidi" w:eastAsiaTheme="minorEastAsia" w:hAnsiTheme="majorBidi" w:cs="mohammad bold art 1"/>
          <w:b/>
          <w:bCs/>
          <w:color w:val="ED7D31" w:themeColor="accent2"/>
          <w:kern w:val="24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5ABC90E9" wp14:editId="5D4EA64A">
            <wp:extent cx="6570980" cy="3771900"/>
            <wp:effectExtent l="0" t="0" r="1270" b="0"/>
            <wp:docPr id="161905591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DA155F1-43B8-49B7-8937-35B5078FD0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3AC7096E" w14:textId="6AE8D5E3" w:rsidR="00B65906" w:rsidRDefault="005B71DD" w:rsidP="00B65906">
      <w:pPr>
        <w:jc w:val="both"/>
        <w:rPr>
          <w:rFonts w:asciiTheme="majorBidi" w:eastAsiaTheme="minorEastAsia" w:hAnsiTheme="majorBidi" w:cs="mohammad bold art 1"/>
          <w:b/>
          <w:bCs/>
          <w:color w:val="ED7D31" w:themeColor="accent2"/>
          <w:kern w:val="24"/>
          <w:sz w:val="28"/>
          <w:szCs w:val="28"/>
          <w:rtl/>
          <w:lang w:eastAsia="en-US"/>
        </w:rPr>
      </w:pPr>
      <w:r>
        <w:rPr>
          <w:noProof/>
        </w:rPr>
        <w:drawing>
          <wp:inline distT="0" distB="0" distL="0" distR="0" wp14:anchorId="01626512" wp14:editId="6D8E20A1">
            <wp:extent cx="6570980" cy="3067050"/>
            <wp:effectExtent l="171450" t="171450" r="172720" b="171450"/>
            <wp:docPr id="151624874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DE191AC-60B7-4CF3-AC24-06AE6100EA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67EA5713" w14:textId="379C6A85" w:rsidR="00B65906" w:rsidRDefault="00B65906" w:rsidP="00010F13">
      <w:pPr>
        <w:tabs>
          <w:tab w:val="left" w:pos="0"/>
        </w:tabs>
        <w:ind w:hanging="567"/>
        <w:jc w:val="both"/>
        <w:rPr>
          <w:rFonts w:asciiTheme="majorBidi" w:eastAsiaTheme="minorEastAsia" w:hAnsiTheme="majorBidi" w:cs="mohammad bold art 1"/>
          <w:b/>
          <w:bCs/>
          <w:color w:val="ED7D31" w:themeColor="accent2"/>
          <w:kern w:val="24"/>
          <w:sz w:val="28"/>
          <w:szCs w:val="28"/>
          <w:rtl/>
          <w:lang w:eastAsia="en-US"/>
        </w:rPr>
      </w:pPr>
    </w:p>
    <w:p w14:paraId="4B6D4B0D" w14:textId="77777777" w:rsidR="00B65906" w:rsidRPr="00B65906" w:rsidRDefault="00B65906" w:rsidP="00B65906">
      <w:pPr>
        <w:jc w:val="both"/>
        <w:rPr>
          <w:rFonts w:asciiTheme="majorBidi" w:eastAsiaTheme="minorEastAsia" w:hAnsiTheme="majorBidi" w:cs="mohammad bold art 1"/>
          <w:b/>
          <w:bCs/>
          <w:color w:val="ED7D31" w:themeColor="accent2"/>
          <w:kern w:val="24"/>
          <w:sz w:val="28"/>
          <w:szCs w:val="28"/>
          <w:lang w:eastAsia="en-US"/>
        </w:rPr>
      </w:pPr>
    </w:p>
    <w:p w14:paraId="29BCDA23" w14:textId="06AF4DD5" w:rsidR="005A131B" w:rsidRPr="005A131B" w:rsidRDefault="005A131B" w:rsidP="005A131B">
      <w:pPr>
        <w:ind w:left="360"/>
        <w:jc w:val="both"/>
        <w:rPr>
          <w:rFonts w:asciiTheme="majorBidi" w:eastAsiaTheme="minorEastAsia" w:hAnsiTheme="majorBidi" w:cs="mohammad bold art 1"/>
          <w:b/>
          <w:bCs/>
          <w:color w:val="ED7D31" w:themeColor="accent2"/>
          <w:kern w:val="24"/>
          <w:sz w:val="28"/>
          <w:szCs w:val="28"/>
          <w:lang w:eastAsia="en-US"/>
        </w:rPr>
      </w:pPr>
    </w:p>
    <w:p w14:paraId="76AC5035" w14:textId="77777777" w:rsidR="005A131B" w:rsidRPr="005A131B" w:rsidRDefault="005A131B" w:rsidP="005A131B">
      <w:pPr>
        <w:jc w:val="both"/>
        <w:rPr>
          <w:rFonts w:asciiTheme="majorBidi" w:eastAsiaTheme="minorEastAsia" w:hAnsiTheme="majorBidi" w:cs="mohammad bold art 1"/>
          <w:b/>
          <w:bCs/>
          <w:color w:val="ED7D31" w:themeColor="accent2"/>
          <w:kern w:val="24"/>
          <w:sz w:val="28"/>
          <w:szCs w:val="28"/>
          <w:lang w:eastAsia="en-US"/>
        </w:rPr>
      </w:pPr>
    </w:p>
    <w:p w14:paraId="59CA5583" w14:textId="29F9A9C6" w:rsidR="005A131B" w:rsidRPr="005A131B" w:rsidRDefault="008D3F52" w:rsidP="008D3F52">
      <w:pPr>
        <w:ind w:left="-425"/>
        <w:jc w:val="both"/>
        <w:rPr>
          <w:rFonts w:asciiTheme="majorBidi" w:eastAsiaTheme="minorEastAsia" w:hAnsiTheme="majorBidi" w:cs="mohammad bold art 1" w:hint="cs"/>
          <w:b/>
          <w:bCs/>
          <w:color w:val="ED7D31" w:themeColor="accent2"/>
          <w:kern w:val="24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69F2DE54" wp14:editId="50CC5814">
            <wp:extent cx="6972300" cy="3533775"/>
            <wp:effectExtent l="0" t="0" r="0" b="9525"/>
            <wp:docPr id="95433127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DA155F1-43B8-49B7-8937-35B5078FD0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59CFB75A" w14:textId="5E0D72D4" w:rsidR="005A131B" w:rsidRPr="005A131B" w:rsidRDefault="008D3F52" w:rsidP="008D3F52">
      <w:pPr>
        <w:pStyle w:val="ListParagraph"/>
        <w:ind w:left="-567"/>
        <w:jc w:val="both"/>
        <w:rPr>
          <w:rFonts w:asciiTheme="majorBidi" w:eastAsiaTheme="minorEastAsia" w:hAnsiTheme="majorBidi" w:cs="mohammad bold art 1"/>
          <w:b/>
          <w:bCs/>
          <w:color w:val="ED7D31" w:themeColor="accent2"/>
          <w:kern w:val="24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44FB1944" wp14:editId="72274FB3">
            <wp:extent cx="7048500" cy="2807970"/>
            <wp:effectExtent l="0" t="0" r="0" b="11430"/>
            <wp:docPr id="208650879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DE191AC-60B7-4CF3-AC24-06AE6100EA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01BAEF8D" w14:textId="33248144" w:rsidR="00A40F8A" w:rsidRDefault="00A40F8A" w:rsidP="003F3271">
      <w:pPr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2A51B343" w14:textId="77777777" w:rsidR="005A131B" w:rsidRDefault="005A131B" w:rsidP="005A131B">
      <w:pPr>
        <w:jc w:val="both"/>
        <w:rPr>
          <w:rFonts w:asciiTheme="majorBidi" w:eastAsiaTheme="minorEastAsia" w:hAnsiTheme="majorBidi" w:cs="mohammad bold art 1"/>
          <w:b/>
          <w:bCs/>
          <w:color w:val="000000" w:themeColor="text1"/>
          <w:kern w:val="24"/>
          <w:sz w:val="28"/>
          <w:szCs w:val="28"/>
          <w:rtl/>
          <w:lang w:eastAsia="en-US"/>
        </w:rPr>
      </w:pPr>
    </w:p>
    <w:p w14:paraId="2D66F594" w14:textId="6EEB2801" w:rsidR="00A40F8A" w:rsidRDefault="005A131B" w:rsidP="005A131B">
      <w:pPr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lang w:eastAsia="en-US"/>
        </w:rPr>
      </w:pPr>
      <w:r w:rsidRPr="005A131B">
        <w:rPr>
          <w:rFonts w:asciiTheme="majorBidi" w:eastAsiaTheme="minorEastAsia" w:hAnsiTheme="majorBidi" w:cs="mohammad bold art 1" w:hint="cs"/>
          <w:b/>
          <w:bCs/>
          <w:color w:val="000000" w:themeColor="text1"/>
          <w:kern w:val="24"/>
          <w:sz w:val="28"/>
          <w:szCs w:val="28"/>
          <w:rtl/>
          <w:lang w:eastAsia="en-US"/>
        </w:rPr>
        <w:t>التحليل والخطوات التصحيحية.</w:t>
      </w:r>
    </w:p>
    <w:p w14:paraId="683FBB06" w14:textId="69298D6C" w:rsidR="00A7665C" w:rsidRDefault="00FD089C" w:rsidP="005A131B">
      <w:pPr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  <w:r w:rsidRPr="004340BC"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>نسبة الحجز الى المنصرف</w:t>
      </w:r>
      <w:r w:rsidRPr="004340BC"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  <w:t xml:space="preserve"> </w:t>
      </w:r>
      <w:r w:rsidR="00D11743"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>(</w:t>
      </w:r>
      <w:r w:rsidRPr="004340BC"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lang w:eastAsia="en-US"/>
        </w:rPr>
        <w:t xml:space="preserve">C/T </w:t>
      </w:r>
      <w:proofErr w:type="spellStart"/>
      <w:r w:rsidR="003F3271"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lang w:eastAsia="en-US" w:bidi="ar-SA"/>
        </w:rPr>
        <w:t>ٍ</w:t>
      </w:r>
      <w:r w:rsidR="003F3271"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lang w:eastAsia="en-US" w:bidi="ar-SA"/>
        </w:rPr>
        <w:t>R</w:t>
      </w:r>
      <w:r w:rsidRPr="004340BC"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lang w:eastAsia="en-US"/>
        </w:rPr>
        <w:t>atio</w:t>
      </w:r>
      <w:proofErr w:type="spellEnd"/>
      <w:r w:rsidR="00D11743"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 xml:space="preserve">) </w:t>
      </w:r>
      <w:r w:rsidRPr="004340BC"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  <w:t>في المعدلات المسموح</w:t>
      </w:r>
      <w:r w:rsidR="0051248D"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>:</w:t>
      </w:r>
    </w:p>
    <w:p w14:paraId="513F3CEA" w14:textId="7A234AC3" w:rsidR="0051248D" w:rsidRPr="0051248D" w:rsidRDefault="0051248D" w:rsidP="005A131B">
      <w:pPr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  <w:r>
        <w:rPr>
          <w:rFonts w:asciiTheme="majorBidi" w:eastAsiaTheme="minorEastAsia" w:hAnsiTheme="majorBidi" w:cs="mohammad bold art 1" w:hint="cs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  <w:t>1-</w:t>
      </w:r>
      <w:r w:rsidRPr="0051248D"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 xml:space="preserve"> اتباع الأطباء لسياسة حجز الدم الأمثل للحالات الجراحية حسب المعدل الأمثل طبقا لسياسة </w:t>
      </w:r>
      <w:r w:rsidRPr="0051248D"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lang w:eastAsia="en-US"/>
        </w:rPr>
        <w:t>MSBOS</w:t>
      </w:r>
      <w:r w:rsidR="00002D1B"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 xml:space="preserve"> </w:t>
      </w:r>
    </w:p>
    <w:p w14:paraId="1CB9AE53" w14:textId="36F81593" w:rsidR="0051248D" w:rsidRDefault="0051248D" w:rsidP="005A131B">
      <w:pPr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  <w:r w:rsidRPr="0051248D"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 xml:space="preserve">2- اتباع الأطباء لسياسات نقل الدم الأمن و أخذ العلامات الحيوية للمرضى قبل نقل الدم </w:t>
      </w:r>
    </w:p>
    <w:p w14:paraId="759F1A69" w14:textId="77777777" w:rsidR="000F4427" w:rsidRDefault="000F4427" w:rsidP="005A131B">
      <w:pPr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1CBF753C" w14:textId="77777777" w:rsidR="008D3F52" w:rsidRDefault="008D3F52" w:rsidP="005A131B">
      <w:pPr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655F0625" w14:textId="77777777" w:rsidR="008D3F52" w:rsidRDefault="008D3F52" w:rsidP="005A131B">
      <w:pPr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689F56DB" w14:textId="77777777" w:rsidR="008D3F52" w:rsidRDefault="008D3F52" w:rsidP="005A131B">
      <w:pPr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3659E0F3" w14:textId="77777777" w:rsidR="008D3F52" w:rsidRDefault="008D3F52" w:rsidP="005A131B">
      <w:pPr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6E8CFE48" w14:textId="77777777" w:rsidR="000F4427" w:rsidRPr="0051248D" w:rsidRDefault="000F4427" w:rsidP="005A131B">
      <w:pPr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7A2D828E" w14:textId="6FF6C2DF" w:rsidR="00FD089C" w:rsidRPr="004340BC" w:rsidRDefault="00FD089C" w:rsidP="006F4113">
      <w:pPr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highlight w:val="yellow"/>
          <w:lang w:eastAsia="en-US"/>
        </w:rPr>
      </w:pPr>
      <w:r w:rsidRPr="004340BC">
        <w:rPr>
          <w:rFonts w:asciiTheme="majorBidi" w:eastAsiaTheme="minorEastAsia" w:hAnsiTheme="majorBidi" w:cs="mohammad bold art 1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  <w:t xml:space="preserve">التحديات </w:t>
      </w:r>
      <w:r w:rsidRPr="004340BC">
        <w:rPr>
          <w:rFonts w:asciiTheme="majorBidi" w:eastAsiaTheme="minorEastAsia" w:hAnsiTheme="majorBidi" w:cs="mohammad bold art 1" w:hint="cs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  <w:t xml:space="preserve">العامة لبنوك الدم </w:t>
      </w:r>
      <w:r w:rsidRPr="004340BC">
        <w:rPr>
          <w:rFonts w:asciiTheme="majorBidi" w:eastAsiaTheme="minorEastAsia" w:hAnsiTheme="majorBidi" w:cs="mohammad bold art 1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  <w:t>والتوصيات المقترحة</w:t>
      </w:r>
      <w:r w:rsidRPr="004340BC">
        <w:rPr>
          <w:rFonts w:asciiTheme="majorBidi" w:eastAsiaTheme="minorEastAsia" w:hAnsiTheme="majorBidi" w:cs="mohammad bold art 1" w:hint="cs"/>
          <w:b/>
          <w:bCs/>
          <w:color w:val="000000" w:themeColor="text1"/>
          <w:kern w:val="24"/>
          <w:sz w:val="28"/>
          <w:szCs w:val="28"/>
          <w:u w:val="single"/>
          <w:rtl/>
          <w:lang w:eastAsia="en-US"/>
        </w:rPr>
        <w:t xml:space="preserve">: </w:t>
      </w:r>
    </w:p>
    <w:p w14:paraId="10E1ED60" w14:textId="70C97752" w:rsidR="00126804" w:rsidRDefault="00FD089C" w:rsidP="00126804">
      <w:pPr>
        <w:pStyle w:val="ListParagraph"/>
        <w:numPr>
          <w:ilvl w:val="0"/>
          <w:numId w:val="37"/>
        </w:numPr>
        <w:spacing w:before="200"/>
        <w:ind w:hanging="437"/>
        <w:jc w:val="both"/>
        <w:rPr>
          <w:rFonts w:asciiTheme="majorBidi" w:eastAsiaTheme="minorEastAsia" w:hAnsiTheme="majorBidi" w:cs="mohammad bold art 1"/>
          <w:b/>
          <w:bCs/>
          <w:color w:val="000000" w:themeColor="text1"/>
          <w:kern w:val="24"/>
          <w:sz w:val="28"/>
          <w:szCs w:val="28"/>
          <w:lang w:eastAsia="en-US"/>
        </w:rPr>
      </w:pPr>
      <w:r w:rsidRPr="00126804">
        <w:rPr>
          <w:rFonts w:asciiTheme="majorBidi" w:eastAsiaTheme="minorEastAsia" w:hAnsiTheme="majorBidi" w:cs="mohammad bold art 1" w:hint="cs"/>
          <w:b/>
          <w:bCs/>
          <w:color w:val="000000" w:themeColor="text1"/>
          <w:kern w:val="24"/>
          <w:sz w:val="28"/>
          <w:szCs w:val="28"/>
          <w:rtl/>
          <w:lang w:eastAsia="en-US"/>
        </w:rPr>
        <w:t>إ</w:t>
      </w:r>
      <w:r w:rsidRPr="00126804">
        <w:rPr>
          <w:rFonts w:asciiTheme="majorBidi" w:eastAsiaTheme="minorEastAsia" w:hAnsiTheme="majorBidi" w:cs="mohammad bold art 1"/>
          <w:b/>
          <w:bCs/>
          <w:color w:val="000000" w:themeColor="text1"/>
          <w:kern w:val="24"/>
          <w:sz w:val="28"/>
          <w:szCs w:val="28"/>
          <w:rtl/>
          <w:lang w:eastAsia="en-US"/>
        </w:rPr>
        <w:t>ستكمال تجهيزات بنوك الدم</w:t>
      </w:r>
      <w:r w:rsidR="00EE3600" w:rsidRPr="00126804">
        <w:rPr>
          <w:rFonts w:asciiTheme="majorBidi" w:eastAsiaTheme="minorEastAsia" w:hAnsiTheme="majorBidi" w:cs="mohammad bold art 1" w:hint="cs"/>
          <w:b/>
          <w:bCs/>
          <w:color w:val="000000" w:themeColor="text1"/>
          <w:kern w:val="24"/>
          <w:sz w:val="28"/>
          <w:szCs w:val="28"/>
          <w:rtl/>
          <w:lang w:eastAsia="en-US"/>
        </w:rPr>
        <w:t>:</w:t>
      </w:r>
    </w:p>
    <w:p w14:paraId="7BF36A2A" w14:textId="77777777" w:rsidR="00B042B4" w:rsidRPr="00B042B4" w:rsidRDefault="00B042B4" w:rsidP="00B042B4">
      <w:pPr>
        <w:spacing w:before="200"/>
        <w:jc w:val="both"/>
        <w:rPr>
          <w:rFonts w:asciiTheme="majorBidi" w:eastAsiaTheme="minorEastAsia" w:hAnsiTheme="majorBidi" w:cs="mohammad bold art 1"/>
          <w:b/>
          <w:bCs/>
          <w:color w:val="000000" w:themeColor="text1"/>
          <w:kern w:val="24"/>
          <w:sz w:val="28"/>
          <w:szCs w:val="28"/>
          <w:lang w:eastAsia="en-US"/>
        </w:rPr>
      </w:pPr>
    </w:p>
    <w:p w14:paraId="17FE3500" w14:textId="245E6C3C" w:rsidR="00126804" w:rsidRDefault="00126804" w:rsidP="00126804">
      <w:pPr>
        <w:spacing w:before="200"/>
        <w:ind w:left="283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tbl>
      <w:tblPr>
        <w:bidiVisual/>
        <w:tblW w:w="11993" w:type="dxa"/>
        <w:tblInd w:w="-1044" w:type="dxa"/>
        <w:tblLook w:val="04A0" w:firstRow="1" w:lastRow="0" w:firstColumn="1" w:lastColumn="0" w:noHBand="0" w:noVBand="1"/>
      </w:tblPr>
      <w:tblGrid>
        <w:gridCol w:w="3045"/>
        <w:gridCol w:w="459"/>
        <w:gridCol w:w="484"/>
        <w:gridCol w:w="534"/>
        <w:gridCol w:w="619"/>
        <w:gridCol w:w="485"/>
        <w:gridCol w:w="517"/>
        <w:gridCol w:w="519"/>
        <w:gridCol w:w="598"/>
        <w:gridCol w:w="637"/>
        <w:gridCol w:w="488"/>
        <w:gridCol w:w="619"/>
        <w:gridCol w:w="486"/>
        <w:gridCol w:w="485"/>
        <w:gridCol w:w="616"/>
        <w:gridCol w:w="629"/>
        <w:gridCol w:w="773"/>
      </w:tblGrid>
      <w:tr w:rsidR="00183BA4" w:rsidRPr="008B2E12" w14:paraId="591C296C" w14:textId="69169F94" w:rsidTr="000F4427">
        <w:trPr>
          <w:trHeight w:val="1037"/>
        </w:trPr>
        <w:tc>
          <w:tcPr>
            <w:tcW w:w="3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5A5A5" w:fill="A5A5A5"/>
            <w:vAlign w:val="center"/>
          </w:tcPr>
          <w:p w14:paraId="1262135B" w14:textId="2B2F614E" w:rsidR="00183BA4" w:rsidRPr="008B2E12" w:rsidRDefault="00183BA4" w:rsidP="00183BA4">
            <w:pPr>
              <w:jc w:val="center"/>
              <w:rPr>
                <w:rFonts w:ascii="Cairo" w:hAnsi="Cairo" w:cs="Cairo"/>
                <w:color w:val="000000"/>
                <w:sz w:val="18"/>
                <w:szCs w:val="18"/>
                <w:rtl/>
                <w:lang w:eastAsia="en-US" w:bidi="ar-SA"/>
              </w:rPr>
            </w:pPr>
            <w:r>
              <w:rPr>
                <w:rFonts w:ascii="Cairo" w:hAnsi="Cairo" w:cs="Cairo" w:hint="cs"/>
                <w:color w:val="000000"/>
                <w:sz w:val="18"/>
                <w:szCs w:val="18"/>
                <w:rtl/>
                <w:lang w:eastAsia="en-US" w:bidi="ar-SA"/>
              </w:rPr>
              <w:t>المحافظة</w:t>
            </w:r>
          </w:p>
        </w:tc>
        <w:tc>
          <w:tcPr>
            <w:tcW w:w="94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99999" w:fill="999999"/>
            <w:vAlign w:val="center"/>
          </w:tcPr>
          <w:p w14:paraId="629AEA20" w14:textId="12CFDB8B" w:rsidR="00183BA4" w:rsidRPr="008B2E12" w:rsidRDefault="00183BA4" w:rsidP="00183BA4">
            <w:pPr>
              <w:jc w:val="center"/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</w:pPr>
            <w:r>
              <w:rPr>
                <w:rFonts w:ascii="Changa" w:hAnsi="Changa" w:cs="Arial" w:hint="cs"/>
                <w:color w:val="000000"/>
                <w:sz w:val="20"/>
                <w:szCs w:val="20"/>
                <w:rtl/>
                <w:lang w:eastAsia="en-US" w:bidi="ar-SA"/>
              </w:rPr>
              <w:t>بورسعيد</w:t>
            </w:r>
          </w:p>
        </w:tc>
        <w:tc>
          <w:tcPr>
            <w:tcW w:w="267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99999" w:fill="999999"/>
            <w:vAlign w:val="center"/>
          </w:tcPr>
          <w:p w14:paraId="020A578A" w14:textId="44F4D5CC" w:rsidR="00183BA4" w:rsidRPr="008B2E12" w:rsidRDefault="00183BA4" w:rsidP="00183BA4">
            <w:pPr>
              <w:jc w:val="center"/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</w:pPr>
            <w:r>
              <w:rPr>
                <w:rFonts w:ascii="Changa" w:hAnsi="Changa" w:cs="Arial" w:hint="cs"/>
                <w:color w:val="000000"/>
                <w:sz w:val="20"/>
                <w:szCs w:val="20"/>
                <w:rtl/>
                <w:lang w:eastAsia="en-US" w:bidi="ar-SA"/>
              </w:rPr>
              <w:t>الاسماعيلية</w:t>
            </w:r>
          </w:p>
        </w:tc>
        <w:tc>
          <w:tcPr>
            <w:tcW w:w="234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99999" w:fill="999999"/>
            <w:vAlign w:val="center"/>
          </w:tcPr>
          <w:p w14:paraId="6B794BCA" w14:textId="5B19997D" w:rsidR="00183BA4" w:rsidRPr="008B2E12" w:rsidRDefault="00183BA4" w:rsidP="00183BA4">
            <w:pPr>
              <w:jc w:val="center"/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</w:pPr>
            <w:r>
              <w:rPr>
                <w:rFonts w:ascii="Changa" w:hAnsi="Changa" w:cs="Arial" w:hint="cs"/>
                <w:color w:val="000000"/>
                <w:sz w:val="20"/>
                <w:szCs w:val="20"/>
                <w:rtl/>
                <w:lang w:eastAsia="en-US" w:bidi="ar-SA"/>
              </w:rPr>
              <w:t>الاقصر</w:t>
            </w:r>
          </w:p>
        </w:tc>
        <w:tc>
          <w:tcPr>
            <w:tcW w:w="158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99999" w:fill="999999"/>
            <w:vAlign w:val="center"/>
          </w:tcPr>
          <w:p w14:paraId="7FFE4F7D" w14:textId="7B27AD6A" w:rsidR="00183BA4" w:rsidRPr="008B2E12" w:rsidRDefault="00183BA4" w:rsidP="00183BA4">
            <w:pPr>
              <w:jc w:val="center"/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</w:pPr>
            <w:r>
              <w:rPr>
                <w:rFonts w:ascii="Changa" w:hAnsi="Changa" w:cs="Arial" w:hint="cs"/>
                <w:color w:val="000000"/>
                <w:sz w:val="20"/>
                <w:szCs w:val="20"/>
                <w:rtl/>
                <w:lang w:eastAsia="en-US" w:bidi="ar-SA"/>
              </w:rPr>
              <w:t>جنوب سيناء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99999" w:fill="999999"/>
            <w:vAlign w:val="center"/>
          </w:tcPr>
          <w:p w14:paraId="5A3C5F2D" w14:textId="32297EC0" w:rsidR="00183BA4" w:rsidRPr="008B2E12" w:rsidRDefault="00183BA4" w:rsidP="00183BA4">
            <w:pPr>
              <w:jc w:val="center"/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</w:pPr>
            <w:r>
              <w:rPr>
                <w:rFonts w:ascii="Changa" w:hAnsi="Changa" w:cs="Arial" w:hint="cs"/>
                <w:color w:val="000000"/>
                <w:sz w:val="20"/>
                <w:szCs w:val="20"/>
                <w:rtl/>
                <w:lang w:eastAsia="en-US" w:bidi="ar-SA"/>
              </w:rPr>
              <w:t>اسوان</w:t>
            </w:r>
          </w:p>
        </w:tc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999999" w:fill="999999"/>
            <w:vAlign w:val="center"/>
          </w:tcPr>
          <w:p w14:paraId="23F4DE3D" w14:textId="06720ECE" w:rsidR="00183BA4" w:rsidRDefault="00183BA4" w:rsidP="00183BA4">
            <w:pPr>
              <w:jc w:val="center"/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</w:pPr>
            <w:r>
              <w:rPr>
                <w:rFonts w:ascii="Changa" w:hAnsi="Changa" w:cs="Arial" w:hint="cs"/>
                <w:color w:val="000000"/>
                <w:sz w:val="20"/>
                <w:szCs w:val="20"/>
                <w:rtl/>
                <w:lang w:eastAsia="en-US" w:bidi="ar-SA"/>
              </w:rPr>
              <w:t>الاحتياج</w:t>
            </w:r>
          </w:p>
        </w:tc>
      </w:tr>
      <w:tr w:rsidR="00183BA4" w:rsidRPr="008B2E12" w14:paraId="1631C51B" w14:textId="03FE8C1A" w:rsidTr="000F4427">
        <w:trPr>
          <w:trHeight w:val="1543"/>
        </w:trPr>
        <w:tc>
          <w:tcPr>
            <w:tcW w:w="3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5A5A5" w:fill="A5A5A5"/>
            <w:textDirection w:val="btLr"/>
            <w:vAlign w:val="center"/>
            <w:hideMark/>
          </w:tcPr>
          <w:p w14:paraId="5929BF00" w14:textId="6B3952D1" w:rsidR="00183BA4" w:rsidRPr="008B2E12" w:rsidRDefault="00183BA4" w:rsidP="00183BA4">
            <w:pPr>
              <w:jc w:val="center"/>
              <w:rPr>
                <w:rFonts w:ascii="Cairo" w:hAnsi="Cairo" w:cs="Cairo"/>
                <w:color w:val="000000"/>
                <w:sz w:val="18"/>
                <w:szCs w:val="18"/>
                <w:rtl/>
                <w:lang w:eastAsia="en-US" w:bidi="ar-SA"/>
              </w:rPr>
            </w:pPr>
            <w:r w:rsidRPr="008B2E12">
              <w:rPr>
                <w:rFonts w:ascii="Cairo" w:hAnsi="Cairo" w:cs="Cairo"/>
                <w:color w:val="000000"/>
                <w:sz w:val="18"/>
                <w:szCs w:val="18"/>
                <w:rtl/>
                <w:lang w:eastAsia="en-US" w:bidi="ar-SA"/>
              </w:rPr>
              <w:t>بنك الدم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99999" w:fill="999999"/>
            <w:textDirection w:val="btLr"/>
            <w:vAlign w:val="center"/>
            <w:hideMark/>
          </w:tcPr>
          <w:p w14:paraId="319157D0" w14:textId="77777777" w:rsidR="00183BA4" w:rsidRPr="008B2E12" w:rsidRDefault="00183BA4" w:rsidP="00183BA4">
            <w:pPr>
              <w:jc w:val="center"/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/>
              </w:rPr>
            </w:pPr>
            <w:r w:rsidRPr="008B2E12"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  <w:t>الزهور</w:t>
            </w: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99999" w:fill="999999"/>
            <w:textDirection w:val="btLr"/>
            <w:vAlign w:val="center"/>
            <w:hideMark/>
          </w:tcPr>
          <w:p w14:paraId="2FE2A739" w14:textId="77777777" w:rsidR="00183BA4" w:rsidRPr="008B2E12" w:rsidRDefault="00183BA4" w:rsidP="00183BA4">
            <w:pPr>
              <w:jc w:val="center"/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</w:pPr>
            <w:r w:rsidRPr="008B2E12"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  <w:t>مستشفي 30 يونيو</w:t>
            </w:r>
          </w:p>
        </w:tc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99999" w:fill="999999"/>
            <w:textDirection w:val="btLr"/>
            <w:vAlign w:val="center"/>
            <w:hideMark/>
          </w:tcPr>
          <w:p w14:paraId="2535F553" w14:textId="77777777" w:rsidR="00183BA4" w:rsidRPr="008B2E12" w:rsidRDefault="00183BA4" w:rsidP="00183BA4">
            <w:pPr>
              <w:jc w:val="center"/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</w:pPr>
            <w:r w:rsidRPr="008B2E12"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  <w:t>طوارئ أبو خليفه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99999" w:fill="999999"/>
            <w:textDirection w:val="btLr"/>
            <w:vAlign w:val="center"/>
            <w:hideMark/>
          </w:tcPr>
          <w:p w14:paraId="22112CCC" w14:textId="77777777" w:rsidR="00183BA4" w:rsidRPr="008B2E12" w:rsidRDefault="00183BA4" w:rsidP="00183BA4">
            <w:pPr>
              <w:jc w:val="center"/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</w:pPr>
            <w:r w:rsidRPr="008B2E12"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  <w:t>مركز 30 يونيو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99999" w:fill="999999"/>
            <w:textDirection w:val="btLr"/>
            <w:vAlign w:val="center"/>
            <w:hideMark/>
          </w:tcPr>
          <w:p w14:paraId="07F05811" w14:textId="77777777" w:rsidR="00183BA4" w:rsidRPr="008B2E12" w:rsidRDefault="00183BA4" w:rsidP="00183BA4">
            <w:pPr>
              <w:jc w:val="center"/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</w:pPr>
            <w:r w:rsidRPr="008B2E12"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  <w:t>فايد التخصصي</w:t>
            </w:r>
          </w:p>
        </w:tc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99999" w:fill="999999"/>
            <w:textDirection w:val="btLr"/>
            <w:vAlign w:val="center"/>
            <w:hideMark/>
          </w:tcPr>
          <w:p w14:paraId="2A6F425E" w14:textId="112B0F8B" w:rsidR="00183BA4" w:rsidRPr="008B2E12" w:rsidRDefault="00183BA4" w:rsidP="00183BA4">
            <w:pPr>
              <w:jc w:val="center"/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</w:pPr>
            <w:r w:rsidRPr="008B2E12"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  <w:t>القصاصين التخصصي</w:t>
            </w:r>
          </w:p>
        </w:tc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99999" w:fill="999999"/>
            <w:textDirection w:val="btLr"/>
            <w:vAlign w:val="center"/>
            <w:hideMark/>
          </w:tcPr>
          <w:p w14:paraId="0951E0DA" w14:textId="77777777" w:rsidR="00183BA4" w:rsidRPr="008B2E12" w:rsidRDefault="00183BA4" w:rsidP="00183BA4">
            <w:pPr>
              <w:jc w:val="center"/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</w:pPr>
            <w:r w:rsidRPr="008B2E12"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  <w:t>المجمع الطبي الأقصر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99999" w:fill="999999"/>
            <w:textDirection w:val="btLr"/>
            <w:vAlign w:val="center"/>
            <w:hideMark/>
          </w:tcPr>
          <w:p w14:paraId="252BB05D" w14:textId="77777777" w:rsidR="00183BA4" w:rsidRPr="008B2E12" w:rsidRDefault="00183BA4" w:rsidP="00183BA4">
            <w:pPr>
              <w:jc w:val="center"/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</w:pPr>
            <w:r w:rsidRPr="008B2E12"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  <w:t>إيزيس التخصصي</w:t>
            </w: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99999" w:fill="999999"/>
            <w:textDirection w:val="btLr"/>
            <w:vAlign w:val="center"/>
            <w:hideMark/>
          </w:tcPr>
          <w:p w14:paraId="181996DC" w14:textId="3C000576" w:rsidR="00183BA4" w:rsidRPr="008B2E12" w:rsidRDefault="00183BA4" w:rsidP="00183BA4">
            <w:pPr>
              <w:jc w:val="center"/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</w:pPr>
            <w:r w:rsidRPr="008B2E12"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  <w:t>الأطفال التخصصي</w:t>
            </w:r>
          </w:p>
        </w:tc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99999" w:fill="999999"/>
            <w:textDirection w:val="btLr"/>
            <w:vAlign w:val="center"/>
            <w:hideMark/>
          </w:tcPr>
          <w:p w14:paraId="28BD3CCE" w14:textId="77777777" w:rsidR="00183BA4" w:rsidRPr="008B2E12" w:rsidRDefault="00183BA4" w:rsidP="00183BA4">
            <w:pPr>
              <w:jc w:val="center"/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</w:pPr>
            <w:r w:rsidRPr="008B2E12"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  <w:t>حورس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99999" w:fill="999999"/>
            <w:textDirection w:val="btLr"/>
            <w:vAlign w:val="center"/>
            <w:hideMark/>
          </w:tcPr>
          <w:p w14:paraId="7ED27E3A" w14:textId="67DE6205" w:rsidR="00183BA4" w:rsidRPr="008B2E12" w:rsidRDefault="00183BA4" w:rsidP="00183BA4">
            <w:pPr>
              <w:jc w:val="center"/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</w:pPr>
            <w:r w:rsidRPr="008B2E12"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  <w:t>شرم الشيخ الدولي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99999" w:fill="999999"/>
            <w:textDirection w:val="btLr"/>
            <w:vAlign w:val="center"/>
            <w:hideMark/>
          </w:tcPr>
          <w:p w14:paraId="6C417DA4" w14:textId="77777777" w:rsidR="00183BA4" w:rsidRPr="008B2E12" w:rsidRDefault="00183BA4" w:rsidP="00183BA4">
            <w:pPr>
              <w:jc w:val="center"/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</w:pPr>
            <w:r w:rsidRPr="008B2E12"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  <w:t>طابا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99999" w:fill="999999"/>
            <w:textDirection w:val="btLr"/>
            <w:vAlign w:val="center"/>
            <w:hideMark/>
          </w:tcPr>
          <w:p w14:paraId="277DDF1C" w14:textId="77777777" w:rsidR="00183BA4" w:rsidRPr="008B2E12" w:rsidRDefault="00183BA4" w:rsidP="00183BA4">
            <w:pPr>
              <w:jc w:val="center"/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</w:pPr>
            <w:r w:rsidRPr="008B2E12"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  <w:t>سانت كاترين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99999" w:fill="999999"/>
            <w:textDirection w:val="btLr"/>
            <w:vAlign w:val="center"/>
            <w:hideMark/>
          </w:tcPr>
          <w:p w14:paraId="22E5099E" w14:textId="77777777" w:rsidR="00183BA4" w:rsidRPr="008B2E12" w:rsidRDefault="00183BA4" w:rsidP="00183BA4">
            <w:pPr>
              <w:jc w:val="center"/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</w:pPr>
            <w:r w:rsidRPr="008B2E12"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  <w:t>دهب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99999" w:fill="999999"/>
            <w:textDirection w:val="btLr"/>
            <w:vAlign w:val="center"/>
            <w:hideMark/>
          </w:tcPr>
          <w:p w14:paraId="47AEC113" w14:textId="77777777" w:rsidR="00183BA4" w:rsidRPr="008B2E12" w:rsidRDefault="00183BA4" w:rsidP="00183BA4">
            <w:pPr>
              <w:jc w:val="center"/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</w:pPr>
            <w:r w:rsidRPr="008B2E12"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  <w:t>أسوان (الصداقه)</w:t>
            </w:r>
          </w:p>
        </w:tc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99999" w:fill="999999"/>
            <w:textDirection w:val="btLr"/>
            <w:vAlign w:val="center"/>
          </w:tcPr>
          <w:p w14:paraId="57516EED" w14:textId="77777777" w:rsidR="00183BA4" w:rsidRPr="008B2E12" w:rsidRDefault="00183BA4" w:rsidP="00183BA4">
            <w:pPr>
              <w:jc w:val="center"/>
              <w:rPr>
                <w:rFonts w:ascii="Changa" w:hAnsi="Changa" w:cs="Arial"/>
                <w:color w:val="000000"/>
                <w:sz w:val="20"/>
                <w:szCs w:val="20"/>
                <w:rtl/>
                <w:lang w:eastAsia="en-US" w:bidi="ar-SA"/>
              </w:rPr>
            </w:pPr>
          </w:p>
        </w:tc>
      </w:tr>
      <w:tr w:rsidR="00183BA4" w:rsidRPr="008B2E12" w14:paraId="34771106" w14:textId="6A195DC0" w:rsidTr="000F4427">
        <w:trPr>
          <w:trHeight w:val="227"/>
        </w:trPr>
        <w:tc>
          <w:tcPr>
            <w:tcW w:w="3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5A5A5" w:fill="A5A5A5"/>
            <w:vAlign w:val="center"/>
            <w:hideMark/>
          </w:tcPr>
          <w:p w14:paraId="0E635010" w14:textId="59635812" w:rsidR="00183BA4" w:rsidRPr="008B2E12" w:rsidRDefault="00183BA4" w:rsidP="00183BA4">
            <w:pPr>
              <w:bidi w:val="0"/>
              <w:jc w:val="center"/>
              <w:rPr>
                <w:rFonts w:ascii="Cairo" w:hAnsi="Cairo" w:cs="Cairo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</w:pPr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سنترفيوج</w:t>
            </w:r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  <w:t xml:space="preserve">  </w:t>
            </w:r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و حضان كروت</w:t>
            </w:r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  <w:t xml:space="preserve"> </w:t>
            </w:r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لعمل الفصائل و التوافق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3033295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CB83D84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31CE46B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673B343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FB0FBBD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3B658CE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57993D4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429004F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3FDBDCC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686738E9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AFF41F2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0D91D20F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E344791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6AA4F68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6EB5186D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vAlign w:val="center"/>
          </w:tcPr>
          <w:p w14:paraId="6A2E7EEA" w14:textId="60AE96C7" w:rsidR="00183BA4" w:rsidRPr="00183BA4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</w:pPr>
            <w:r w:rsidRPr="00183BA4"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  <w:t>1</w:t>
            </w:r>
          </w:p>
        </w:tc>
      </w:tr>
      <w:tr w:rsidR="00183BA4" w:rsidRPr="008B2E12" w14:paraId="22AF2544" w14:textId="14C7D3FE" w:rsidTr="000F4427">
        <w:trPr>
          <w:trHeight w:val="227"/>
        </w:trPr>
        <w:tc>
          <w:tcPr>
            <w:tcW w:w="3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5A5A5" w:fill="A5A5A5"/>
            <w:vAlign w:val="center"/>
            <w:hideMark/>
          </w:tcPr>
          <w:p w14:paraId="56D4DDBB" w14:textId="533686DA" w:rsidR="00183BA4" w:rsidRPr="008B2E12" w:rsidRDefault="00183BA4" w:rsidP="00183BA4">
            <w:pPr>
              <w:bidi w:val="0"/>
              <w:jc w:val="center"/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فريزر بنك دم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F4B44DF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59DF51B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7D0DB55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027B3382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B73BDB8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2421E3A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D8E7482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D18661C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C121391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C8581E3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8D49DA2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FB02439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36A666A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63E7C3D4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D507541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vAlign w:val="center"/>
          </w:tcPr>
          <w:p w14:paraId="511C69D9" w14:textId="24DB3500" w:rsidR="00183BA4" w:rsidRPr="00183BA4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</w:pPr>
            <w:r w:rsidRPr="00183BA4"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  <w:t>4</w:t>
            </w:r>
          </w:p>
        </w:tc>
      </w:tr>
      <w:tr w:rsidR="00183BA4" w:rsidRPr="008B2E12" w14:paraId="36DEBD9F" w14:textId="4A159AF9" w:rsidTr="000F4427">
        <w:trPr>
          <w:trHeight w:val="227"/>
        </w:trPr>
        <w:tc>
          <w:tcPr>
            <w:tcW w:w="3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5A5A5" w:fill="A5A5A5"/>
            <w:vAlign w:val="center"/>
            <w:hideMark/>
          </w:tcPr>
          <w:p w14:paraId="343575B3" w14:textId="6DE02AA4" w:rsidR="00183BA4" w:rsidRPr="008B2E12" w:rsidRDefault="00183BA4" w:rsidP="00183BA4">
            <w:pPr>
              <w:bidi w:val="0"/>
              <w:jc w:val="center"/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ثلاجة بنك دم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01F11F42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A48E88B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A0DCD80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E919065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15D7E49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6AC27947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1B392ED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1186AC9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0C56EF2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13E1027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4FEAAFD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68F2B1CE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19C1C74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CFC6835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A367978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vAlign w:val="center"/>
          </w:tcPr>
          <w:p w14:paraId="39E726F0" w14:textId="77777777" w:rsidR="00183BA4" w:rsidRPr="00183BA4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</w:pPr>
          </w:p>
        </w:tc>
      </w:tr>
      <w:tr w:rsidR="00183BA4" w:rsidRPr="008B2E12" w14:paraId="7C92CCD2" w14:textId="73CD8EEA" w:rsidTr="000F4427">
        <w:trPr>
          <w:trHeight w:val="227"/>
        </w:trPr>
        <w:tc>
          <w:tcPr>
            <w:tcW w:w="3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5A5A5" w:fill="A5A5A5"/>
            <w:vAlign w:val="center"/>
            <w:hideMark/>
          </w:tcPr>
          <w:p w14:paraId="1A1D4C1D" w14:textId="4BD0C06D" w:rsidR="00183BA4" w:rsidRPr="008B2E12" w:rsidRDefault="00183BA4" w:rsidP="00183BA4">
            <w:pPr>
              <w:bidi w:val="0"/>
              <w:jc w:val="center"/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  <w:t xml:space="preserve">Top </w:t>
            </w:r>
            <w:proofErr w:type="spellStart"/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  <w:t>beanch</w:t>
            </w:r>
            <w:proofErr w:type="spellEnd"/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  <w:t xml:space="preserve"> </w:t>
            </w:r>
            <w:proofErr w:type="spellStart"/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  <w:t>Sealar</w:t>
            </w:r>
            <w:proofErr w:type="spellEnd"/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0FDB5B8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0315518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0F9A604D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06D10A3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63240C90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902D7DC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D20142B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2B2C28F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EDEDB6A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69447D3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1944D14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615DF9E4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6D4882F5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1D4D6C2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D3F9DBB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vAlign w:val="center"/>
          </w:tcPr>
          <w:p w14:paraId="2FF09D05" w14:textId="088CF946" w:rsidR="00183BA4" w:rsidRPr="00183BA4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</w:pPr>
            <w:r w:rsidRPr="00183BA4"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  <w:t>5</w:t>
            </w:r>
          </w:p>
        </w:tc>
      </w:tr>
      <w:tr w:rsidR="00183BA4" w:rsidRPr="008B2E12" w14:paraId="4BE05935" w14:textId="3CC4A5F4" w:rsidTr="000F4427">
        <w:trPr>
          <w:trHeight w:val="227"/>
        </w:trPr>
        <w:tc>
          <w:tcPr>
            <w:tcW w:w="3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5A5A5" w:fill="A5A5A5"/>
            <w:vAlign w:val="center"/>
            <w:hideMark/>
          </w:tcPr>
          <w:p w14:paraId="26C895D8" w14:textId="2272F057" w:rsidR="00183BA4" w:rsidRPr="008B2E12" w:rsidRDefault="00183BA4" w:rsidP="00183BA4">
            <w:pPr>
              <w:bidi w:val="0"/>
              <w:jc w:val="center"/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حضان هزاز لحفظ</w:t>
            </w:r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  <w:t xml:space="preserve"> </w:t>
            </w:r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للصفائح الدموية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8293530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FEA7BB4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1989F9A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72FB06A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B8F8157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6B61AE3C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D662684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2E04D06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1F7CC6D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A6A4525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9EB643A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670B8FE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D75E3C1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0EAF4A25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5BC178C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vAlign w:val="center"/>
          </w:tcPr>
          <w:p w14:paraId="5F1F5303" w14:textId="779F0BAA" w:rsidR="00183BA4" w:rsidRPr="00183BA4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</w:pPr>
            <w:r w:rsidRPr="00183BA4"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  <w:t>10</w:t>
            </w:r>
          </w:p>
        </w:tc>
      </w:tr>
      <w:tr w:rsidR="00183BA4" w:rsidRPr="008B2E12" w14:paraId="061C3C63" w14:textId="4FC07DF8" w:rsidTr="000F4427">
        <w:trPr>
          <w:trHeight w:val="227"/>
        </w:trPr>
        <w:tc>
          <w:tcPr>
            <w:tcW w:w="3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5A5A5" w:fill="A5A5A5"/>
            <w:vAlign w:val="center"/>
            <w:hideMark/>
          </w:tcPr>
          <w:p w14:paraId="78CB3020" w14:textId="2E7AEBCF" w:rsidR="00183BA4" w:rsidRPr="008B2E12" w:rsidRDefault="00183BA4" w:rsidP="00183BA4">
            <w:pPr>
              <w:bidi w:val="0"/>
              <w:jc w:val="center"/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  <w:t>Blood bag Tube line Welder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6022EB7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CC6FC52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8CAA776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1873342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AC63934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18D4BA5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49BC4EC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6DE4C41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09202E23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296A3FF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81E38B7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A729E79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A364134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E70390A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249039B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vAlign w:val="center"/>
          </w:tcPr>
          <w:p w14:paraId="26AD71CE" w14:textId="363AD3EB" w:rsidR="00183BA4" w:rsidRPr="00183BA4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</w:pPr>
            <w:r w:rsidRPr="00183BA4"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  <w:t>15</w:t>
            </w:r>
          </w:p>
        </w:tc>
      </w:tr>
      <w:tr w:rsidR="00183BA4" w:rsidRPr="008B2E12" w14:paraId="6562393C" w14:textId="66F3B616" w:rsidTr="000F4427">
        <w:trPr>
          <w:trHeight w:val="227"/>
        </w:trPr>
        <w:tc>
          <w:tcPr>
            <w:tcW w:w="3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5A5A5" w:fill="A5A5A5"/>
            <w:vAlign w:val="center"/>
            <w:hideMark/>
          </w:tcPr>
          <w:p w14:paraId="044544BC" w14:textId="77777777" w:rsidR="00183BA4" w:rsidRPr="008B2E12" w:rsidRDefault="00183BA4" w:rsidP="00183BA4">
            <w:pPr>
              <w:bidi w:val="0"/>
              <w:jc w:val="center"/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  <w:t>Tube Stripper</w:t>
            </w:r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عاصر اللى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06A9E8F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551D1FB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6EF151BD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AD9AB68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B91966A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B442DFC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1A4EF57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F7ED1CB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F4335E2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076F079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DF435D7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CC23187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00F2D945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F85DBA4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D482FE5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vAlign w:val="center"/>
          </w:tcPr>
          <w:p w14:paraId="2E9D6A6C" w14:textId="08CC120C" w:rsidR="00183BA4" w:rsidRPr="00183BA4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</w:pPr>
            <w:r w:rsidRPr="00183BA4"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  <w:t>15</w:t>
            </w:r>
          </w:p>
        </w:tc>
      </w:tr>
      <w:tr w:rsidR="00183BA4" w:rsidRPr="008B2E12" w14:paraId="5923A093" w14:textId="68087172" w:rsidTr="000F4427">
        <w:trPr>
          <w:trHeight w:val="227"/>
        </w:trPr>
        <w:tc>
          <w:tcPr>
            <w:tcW w:w="3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5A5A5" w:fill="A5A5A5"/>
            <w:vAlign w:val="center"/>
            <w:hideMark/>
          </w:tcPr>
          <w:p w14:paraId="043A92DC" w14:textId="3CB53280" w:rsidR="00183BA4" w:rsidRPr="008B2E12" w:rsidRDefault="00183BA4" w:rsidP="00183BA4">
            <w:pPr>
              <w:bidi w:val="0"/>
              <w:jc w:val="center"/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جهاز تسييح البلازما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620B027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F12A4C8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948539D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6BC8865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9C98D24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04388110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06BBF445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396AA0B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60663ED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6E3465B8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6B2F2FF7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0C4FF4C5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26DDB8A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B8C4340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EFCF3D9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vAlign w:val="center"/>
          </w:tcPr>
          <w:p w14:paraId="26F515CE" w14:textId="189AE837" w:rsidR="00183BA4" w:rsidRPr="00183BA4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</w:pPr>
            <w:r w:rsidRPr="00183BA4"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  <w:t>11</w:t>
            </w:r>
          </w:p>
        </w:tc>
      </w:tr>
      <w:tr w:rsidR="00183BA4" w:rsidRPr="008B2E12" w14:paraId="32EF88F5" w14:textId="23524F30" w:rsidTr="000F4427">
        <w:trPr>
          <w:trHeight w:val="227"/>
        </w:trPr>
        <w:tc>
          <w:tcPr>
            <w:tcW w:w="3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5A5A5" w:fill="A5A5A5"/>
            <w:vAlign w:val="center"/>
            <w:hideMark/>
          </w:tcPr>
          <w:p w14:paraId="46D411F3" w14:textId="77777777" w:rsidR="00183BA4" w:rsidRPr="008B2E12" w:rsidRDefault="00183BA4" w:rsidP="00183BA4">
            <w:pPr>
              <w:bidi w:val="0"/>
              <w:jc w:val="center"/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سنترفيوج للعينات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0C17C5B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9CC8A2C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6DD8F08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CC4DF9A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7C2EB8A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BD2E9BF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055E0B59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03E60956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B00DDF8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B502FA2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E405110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472AC46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6E47F4FC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98E559E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47761CB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vAlign w:val="center"/>
          </w:tcPr>
          <w:p w14:paraId="27B4A5A0" w14:textId="55C99F45" w:rsidR="00183BA4" w:rsidRPr="00183BA4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</w:pPr>
            <w:r w:rsidRPr="00183BA4"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  <w:t>12</w:t>
            </w:r>
          </w:p>
        </w:tc>
      </w:tr>
      <w:tr w:rsidR="00183BA4" w:rsidRPr="008B2E12" w14:paraId="43174F91" w14:textId="5842C603" w:rsidTr="000F4427">
        <w:trPr>
          <w:trHeight w:val="227"/>
        </w:trPr>
        <w:tc>
          <w:tcPr>
            <w:tcW w:w="3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5A5A5" w:fill="A5A5A5"/>
            <w:vAlign w:val="center"/>
            <w:hideMark/>
          </w:tcPr>
          <w:p w14:paraId="2A65DB2C" w14:textId="77777777" w:rsidR="00183BA4" w:rsidRPr="008B2E12" w:rsidRDefault="00183BA4" w:rsidP="00183BA4">
            <w:pPr>
              <w:bidi w:val="0"/>
              <w:jc w:val="center"/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  <w:t>Variable Micro-pipettes 10-100µ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095FB5B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4D899C4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48FC785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AE638EB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D227618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E19780C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21F2B9E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0D91C46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41E7508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F7C984F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9EBF7D3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C8F2D6B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BCE64EC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8027FBC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2EB2C81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vAlign w:val="center"/>
          </w:tcPr>
          <w:p w14:paraId="14B34798" w14:textId="7B25697B" w:rsidR="00183BA4" w:rsidRPr="00183BA4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</w:pPr>
            <w:r w:rsidRPr="00183BA4"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  <w:t>10</w:t>
            </w:r>
          </w:p>
        </w:tc>
      </w:tr>
      <w:tr w:rsidR="00183BA4" w:rsidRPr="008B2E12" w14:paraId="2CF35098" w14:textId="3CCE5847" w:rsidTr="000F4427">
        <w:trPr>
          <w:trHeight w:val="227"/>
        </w:trPr>
        <w:tc>
          <w:tcPr>
            <w:tcW w:w="3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5A5A5" w:fill="A5A5A5"/>
            <w:vAlign w:val="center"/>
            <w:hideMark/>
          </w:tcPr>
          <w:p w14:paraId="70544D82" w14:textId="77777777" w:rsidR="00183BA4" w:rsidRPr="008B2E12" w:rsidRDefault="00183BA4" w:rsidP="00183BA4">
            <w:pPr>
              <w:bidi w:val="0"/>
              <w:jc w:val="center"/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  <w:t>Variable Micro-pipettes 20-200µ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6D2E5A47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64A3EEB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095C9138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F3BCEA3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4730D04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CC74F6E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053F2E45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63DEB18E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14E8008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6B929EE0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2E5EDD5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9E20B52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6FD94E3C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E9B40F7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5183699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vAlign w:val="center"/>
          </w:tcPr>
          <w:p w14:paraId="531D6F43" w14:textId="6661F46A" w:rsidR="00183BA4" w:rsidRPr="00183BA4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</w:pPr>
            <w:r w:rsidRPr="00183BA4"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  <w:t>11</w:t>
            </w:r>
          </w:p>
        </w:tc>
      </w:tr>
      <w:tr w:rsidR="00183BA4" w:rsidRPr="008B2E12" w14:paraId="737C34C9" w14:textId="2B424485" w:rsidTr="000F4427">
        <w:trPr>
          <w:trHeight w:val="227"/>
        </w:trPr>
        <w:tc>
          <w:tcPr>
            <w:tcW w:w="3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5A5A5" w:fill="A5A5A5"/>
            <w:vAlign w:val="center"/>
            <w:hideMark/>
          </w:tcPr>
          <w:p w14:paraId="0D6795DD" w14:textId="77777777" w:rsidR="00183BA4" w:rsidRPr="008B2E12" w:rsidRDefault="00183BA4" w:rsidP="00183BA4">
            <w:pPr>
              <w:bidi w:val="0"/>
              <w:jc w:val="center"/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  <w:t>Variable Micro-pipettes 100-1000µ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9ECED11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14F7E56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1AEAF4B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5878212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6A95E4B9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3747489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5A771C0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3C3C59E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8810367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086C91CA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821A02A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D0A446C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DEFC2EC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215897D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F484B43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vAlign w:val="center"/>
          </w:tcPr>
          <w:p w14:paraId="284B5A5D" w14:textId="385A37D0" w:rsidR="00183BA4" w:rsidRPr="00183BA4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</w:pPr>
            <w:r w:rsidRPr="00183BA4"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  <w:t>10</w:t>
            </w:r>
          </w:p>
        </w:tc>
      </w:tr>
      <w:tr w:rsidR="00183BA4" w:rsidRPr="008B2E12" w14:paraId="40FE5F57" w14:textId="6DD67687" w:rsidTr="000F4427">
        <w:trPr>
          <w:trHeight w:val="227"/>
        </w:trPr>
        <w:tc>
          <w:tcPr>
            <w:tcW w:w="3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5A5A5" w:fill="A5A5A5"/>
            <w:vAlign w:val="center"/>
            <w:hideMark/>
          </w:tcPr>
          <w:p w14:paraId="7F01EEFD" w14:textId="77777777" w:rsidR="00183BA4" w:rsidRPr="008B2E12" w:rsidRDefault="00183BA4" w:rsidP="00183BA4">
            <w:pPr>
              <w:bidi w:val="0"/>
              <w:jc w:val="center"/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  <w:t>Fixed Micro-pipettes 50µ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083A5660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1105B18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B8386BB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6FD473B2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467639B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D651989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A9169A6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78EC6B7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B6A4A46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7B03991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E9D5D39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60E1CC3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6724280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86E0449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FA751EB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vAlign w:val="center"/>
          </w:tcPr>
          <w:p w14:paraId="578E0397" w14:textId="39224BD4" w:rsidR="00183BA4" w:rsidRPr="00183BA4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</w:pPr>
            <w:r w:rsidRPr="00183BA4"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  <w:t>8</w:t>
            </w:r>
          </w:p>
        </w:tc>
      </w:tr>
      <w:tr w:rsidR="00183BA4" w:rsidRPr="008B2E12" w14:paraId="50EFBEDA" w14:textId="7E2C9D15" w:rsidTr="000F4427">
        <w:trPr>
          <w:trHeight w:val="227"/>
        </w:trPr>
        <w:tc>
          <w:tcPr>
            <w:tcW w:w="3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5A5A5" w:fill="A5A5A5"/>
            <w:vAlign w:val="center"/>
            <w:hideMark/>
          </w:tcPr>
          <w:p w14:paraId="799C6491" w14:textId="77777777" w:rsidR="00183BA4" w:rsidRPr="008B2E12" w:rsidRDefault="00183BA4" w:rsidP="00183BA4">
            <w:pPr>
              <w:bidi w:val="0"/>
              <w:jc w:val="center"/>
              <w:rPr>
                <w:rFonts w:ascii="Cairo" w:hAnsi="Cairo" w:cs="Cairo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 w:rsidRPr="008B2E12">
              <w:rPr>
                <w:rFonts w:ascii="Cairo" w:hAnsi="Cairo" w:cs="Cairo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ثلاجة لحفظ الامصال و الكروت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FCB1851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D70CF31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BC956B4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610114E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4174B5FA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5760D17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0CE0F9F5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DE1F43C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0637F88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1420672A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3A22792B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578F4854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2ED692F6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8D0B60A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FF0000"/>
                <w:sz w:val="32"/>
                <w:szCs w:val="32"/>
                <w:lang w:eastAsia="en-US" w:bidi="ar-SA"/>
              </w:rPr>
              <w:t>×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noWrap/>
            <w:vAlign w:val="center"/>
            <w:hideMark/>
          </w:tcPr>
          <w:p w14:paraId="79E49331" w14:textId="77777777" w:rsidR="00183BA4" w:rsidRPr="008B2E12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</w:pPr>
            <w:r w:rsidRPr="008B2E12">
              <w:rPr>
                <w:rFonts w:ascii="Calibri" w:hAnsi="Calibri" w:cs="Calibri"/>
                <w:b/>
                <w:bCs/>
                <w:color w:val="548235"/>
                <w:sz w:val="32"/>
                <w:szCs w:val="32"/>
                <w:lang w:eastAsia="en-US" w:bidi="ar-SA"/>
              </w:rPr>
              <w:t>√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vAlign w:val="center"/>
          </w:tcPr>
          <w:p w14:paraId="109317AE" w14:textId="32EFEB4A" w:rsidR="00183BA4" w:rsidRPr="00183BA4" w:rsidRDefault="00183BA4" w:rsidP="00183BA4">
            <w:pPr>
              <w:bidi w:val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</w:pPr>
            <w:r w:rsidRPr="00183BA4">
              <w:rPr>
                <w:rFonts w:ascii="Calibri" w:hAnsi="Calibri" w:cs="Calibri"/>
                <w:b/>
                <w:bCs/>
                <w:sz w:val="28"/>
                <w:szCs w:val="28"/>
                <w:lang w:eastAsia="en-US" w:bidi="ar-SA"/>
              </w:rPr>
              <w:t>6</w:t>
            </w:r>
          </w:p>
        </w:tc>
      </w:tr>
    </w:tbl>
    <w:p w14:paraId="01FEA5B6" w14:textId="77777777" w:rsidR="008B2E12" w:rsidRDefault="008B2E12" w:rsidP="00126804">
      <w:pPr>
        <w:spacing w:before="200"/>
        <w:ind w:left="283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5DDB0EDC" w14:textId="77777777" w:rsidR="000F4427" w:rsidRDefault="000F4427" w:rsidP="00126804">
      <w:pPr>
        <w:spacing w:before="200"/>
        <w:ind w:left="283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28DD5F53" w14:textId="77777777" w:rsidR="000F4427" w:rsidRDefault="000F4427" w:rsidP="00126804">
      <w:pPr>
        <w:spacing w:before="200"/>
        <w:ind w:left="283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1A0B5F5F" w14:textId="77777777" w:rsidR="000F4427" w:rsidRDefault="000F4427" w:rsidP="00126804">
      <w:pPr>
        <w:spacing w:before="200"/>
        <w:ind w:left="283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2D803A55" w14:textId="77777777" w:rsidR="000F4427" w:rsidRDefault="000F4427" w:rsidP="00126804">
      <w:pPr>
        <w:spacing w:before="200"/>
        <w:ind w:left="283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6829642E" w14:textId="77777777" w:rsidR="000F4427" w:rsidRDefault="000F4427" w:rsidP="00126804">
      <w:pPr>
        <w:spacing w:before="200"/>
        <w:ind w:left="283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568CF216" w14:textId="52A1C807" w:rsidR="000F4427" w:rsidRDefault="000F4427" w:rsidP="00126804">
      <w:pPr>
        <w:spacing w:before="200"/>
        <w:ind w:left="283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2383A8D5" w14:textId="0CF0C9A0" w:rsidR="00B042B4" w:rsidRDefault="00B042B4" w:rsidP="00126804">
      <w:pPr>
        <w:spacing w:before="200"/>
        <w:ind w:left="283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0C73B53A" w14:textId="4DFC2B17" w:rsidR="00B042B4" w:rsidRDefault="00B042B4" w:rsidP="00126804">
      <w:pPr>
        <w:spacing w:before="200"/>
        <w:ind w:left="283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5E0DF3F6" w14:textId="77777777" w:rsidR="00B042B4" w:rsidRPr="00126804" w:rsidRDefault="00B042B4" w:rsidP="00126804">
      <w:pPr>
        <w:spacing w:before="200"/>
        <w:ind w:left="283"/>
        <w:jc w:val="both"/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</w:pPr>
    </w:p>
    <w:p w14:paraId="2DDA2D51" w14:textId="683C8C5B" w:rsidR="00126804" w:rsidRPr="005A131B" w:rsidRDefault="00126804" w:rsidP="00126804">
      <w:pPr>
        <w:pStyle w:val="ListParagraph"/>
        <w:numPr>
          <w:ilvl w:val="0"/>
          <w:numId w:val="37"/>
        </w:numPr>
        <w:spacing w:before="200"/>
        <w:ind w:hanging="437"/>
        <w:jc w:val="both"/>
        <w:rPr>
          <w:rFonts w:asciiTheme="majorBidi" w:eastAsiaTheme="minorEastAsia" w:hAnsiTheme="majorBidi" w:cs="mohammad bold art 1"/>
          <w:b/>
          <w:bCs/>
          <w:color w:val="000000" w:themeColor="text1"/>
          <w:kern w:val="24"/>
          <w:sz w:val="28"/>
          <w:szCs w:val="28"/>
          <w:lang w:eastAsia="en-US"/>
        </w:rPr>
      </w:pPr>
      <w:r w:rsidRPr="00126804"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  <w:t xml:space="preserve">تفعيل سياسة الطوارئ ببنوك الدم والتي تقتضي توفير على الأقل نوعين لأجهزة التوافق والفصيلة لمنع توقف العمل الناتج </w:t>
      </w:r>
      <w:r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 xml:space="preserve"> عن </w:t>
      </w:r>
      <w:r w:rsidRPr="00126804"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  <w:t>تأخير</w:t>
      </w:r>
      <w:r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 xml:space="preserve"> </w:t>
      </w:r>
      <w:r w:rsidRPr="00126804">
        <w:rPr>
          <w:rFonts w:asciiTheme="majorBidi" w:eastAsiaTheme="minorEastAsia" w:hAnsiTheme="majorBidi" w:cs="mohammad bold art 1"/>
          <w:color w:val="000000" w:themeColor="text1"/>
          <w:kern w:val="24"/>
          <w:sz w:val="28"/>
          <w:szCs w:val="28"/>
          <w:rtl/>
          <w:lang w:eastAsia="en-US"/>
        </w:rPr>
        <w:t>توريد الشركات</w:t>
      </w:r>
      <w:r>
        <w:rPr>
          <w:rFonts w:asciiTheme="majorBidi" w:eastAsiaTheme="minorEastAsia" w:hAnsiTheme="majorBidi" w:cs="mohammad bold art 1" w:hint="cs"/>
          <w:color w:val="000000" w:themeColor="text1"/>
          <w:kern w:val="24"/>
          <w:sz w:val="28"/>
          <w:szCs w:val="28"/>
          <w:rtl/>
          <w:lang w:eastAsia="en-US"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964"/>
        <w:gridCol w:w="1162"/>
        <w:gridCol w:w="1128"/>
        <w:gridCol w:w="1095"/>
        <w:gridCol w:w="1072"/>
        <w:gridCol w:w="1095"/>
        <w:gridCol w:w="838"/>
        <w:gridCol w:w="1049"/>
        <w:gridCol w:w="935"/>
      </w:tblGrid>
      <w:tr w:rsidR="005A131B" w:rsidRPr="005A131B" w14:paraId="655DC944" w14:textId="77777777" w:rsidTr="003D1E50">
        <w:trPr>
          <w:trHeight w:val="750"/>
          <w:jc w:val="center"/>
        </w:trPr>
        <w:tc>
          <w:tcPr>
            <w:tcW w:w="1730" w:type="dxa"/>
            <w:vMerge w:val="restart"/>
            <w:vAlign w:val="center"/>
            <w:hideMark/>
          </w:tcPr>
          <w:p w14:paraId="32047140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اسم بنك الدم</w:t>
            </w:r>
          </w:p>
        </w:tc>
        <w:tc>
          <w:tcPr>
            <w:tcW w:w="7716" w:type="dxa"/>
            <w:gridSpan w:val="7"/>
            <w:vAlign w:val="center"/>
            <w:hideMark/>
          </w:tcPr>
          <w:p w14:paraId="6F7977CB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كروت التوافق و الفصائل</w:t>
            </w:r>
          </w:p>
        </w:tc>
        <w:tc>
          <w:tcPr>
            <w:tcW w:w="892" w:type="dxa"/>
            <w:noWrap/>
            <w:vAlign w:val="center"/>
            <w:hideMark/>
          </w:tcPr>
          <w:p w14:paraId="21F594E5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</w:p>
        </w:tc>
      </w:tr>
      <w:tr w:rsidR="005A131B" w:rsidRPr="005A131B" w14:paraId="11B7B207" w14:textId="77777777" w:rsidTr="003D1E50">
        <w:trPr>
          <w:trHeight w:val="270"/>
          <w:jc w:val="center"/>
        </w:trPr>
        <w:tc>
          <w:tcPr>
            <w:tcW w:w="1730" w:type="dxa"/>
            <w:vMerge/>
            <w:vAlign w:val="center"/>
            <w:hideMark/>
          </w:tcPr>
          <w:p w14:paraId="59FF18C2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</w:p>
        </w:tc>
        <w:tc>
          <w:tcPr>
            <w:tcW w:w="1206" w:type="dxa"/>
            <w:vAlign w:val="center"/>
            <w:hideMark/>
          </w:tcPr>
          <w:p w14:paraId="2A65A943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كروت توافق جريفولز</w:t>
            </w:r>
          </w:p>
        </w:tc>
        <w:tc>
          <w:tcPr>
            <w:tcW w:w="1171" w:type="dxa"/>
            <w:vAlign w:val="center"/>
            <w:hideMark/>
          </w:tcPr>
          <w:p w14:paraId="191B4091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كروت توافق بيوراد</w:t>
            </w:r>
          </w:p>
        </w:tc>
        <w:tc>
          <w:tcPr>
            <w:tcW w:w="1136" w:type="dxa"/>
            <w:vAlign w:val="center"/>
            <w:hideMark/>
          </w:tcPr>
          <w:p w14:paraId="4588AA41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كروت توافق اورثو</w:t>
            </w:r>
          </w:p>
        </w:tc>
        <w:tc>
          <w:tcPr>
            <w:tcW w:w="1112" w:type="dxa"/>
            <w:vAlign w:val="center"/>
            <w:hideMark/>
          </w:tcPr>
          <w:p w14:paraId="26F86691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كروت فصائل جريفولز</w:t>
            </w:r>
          </w:p>
        </w:tc>
        <w:tc>
          <w:tcPr>
            <w:tcW w:w="1136" w:type="dxa"/>
            <w:vAlign w:val="center"/>
            <w:hideMark/>
          </w:tcPr>
          <w:p w14:paraId="2283922F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كروت فصائل بيوراد</w:t>
            </w:r>
          </w:p>
        </w:tc>
        <w:tc>
          <w:tcPr>
            <w:tcW w:w="867" w:type="dxa"/>
            <w:vAlign w:val="center"/>
            <w:hideMark/>
          </w:tcPr>
          <w:p w14:paraId="2C8BCFD2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كروت فصائل أورثو</w:t>
            </w:r>
          </w:p>
        </w:tc>
        <w:tc>
          <w:tcPr>
            <w:tcW w:w="1088" w:type="dxa"/>
            <w:vMerge w:val="restart"/>
            <w:vAlign w:val="center"/>
            <w:hideMark/>
          </w:tcPr>
          <w:p w14:paraId="0AB06E5A" w14:textId="070EBCB8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الاجمالي الفصائل</w:t>
            </w:r>
          </w:p>
        </w:tc>
        <w:tc>
          <w:tcPr>
            <w:tcW w:w="892" w:type="dxa"/>
            <w:vMerge w:val="restart"/>
            <w:vAlign w:val="center"/>
            <w:hideMark/>
          </w:tcPr>
          <w:p w14:paraId="2D863BFA" w14:textId="5B6A9EAE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الاجمالي التوافق</w:t>
            </w:r>
          </w:p>
        </w:tc>
      </w:tr>
      <w:tr w:rsidR="005A131B" w:rsidRPr="005A131B" w14:paraId="2551DED2" w14:textId="77777777" w:rsidTr="003D1E50">
        <w:trPr>
          <w:trHeight w:val="360"/>
          <w:jc w:val="center"/>
        </w:trPr>
        <w:tc>
          <w:tcPr>
            <w:tcW w:w="1730" w:type="dxa"/>
            <w:vAlign w:val="center"/>
            <w:hideMark/>
          </w:tcPr>
          <w:p w14:paraId="4F355F9A" w14:textId="3F92F5CC" w:rsidR="005A131B" w:rsidRPr="005A131B" w:rsidRDefault="00002D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="mohammad bold art 1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الوحدة</w:t>
            </w:r>
          </w:p>
        </w:tc>
        <w:tc>
          <w:tcPr>
            <w:tcW w:w="1206" w:type="dxa"/>
            <w:vAlign w:val="center"/>
            <w:hideMark/>
          </w:tcPr>
          <w:p w14:paraId="4DA18577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اختبار</w:t>
            </w:r>
          </w:p>
        </w:tc>
        <w:tc>
          <w:tcPr>
            <w:tcW w:w="1171" w:type="dxa"/>
            <w:vAlign w:val="center"/>
            <w:hideMark/>
          </w:tcPr>
          <w:p w14:paraId="4889FCFF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اختبار</w:t>
            </w:r>
          </w:p>
        </w:tc>
        <w:tc>
          <w:tcPr>
            <w:tcW w:w="1136" w:type="dxa"/>
            <w:vAlign w:val="center"/>
            <w:hideMark/>
          </w:tcPr>
          <w:p w14:paraId="70BBA983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اختبار</w:t>
            </w:r>
          </w:p>
        </w:tc>
        <w:tc>
          <w:tcPr>
            <w:tcW w:w="1112" w:type="dxa"/>
            <w:vAlign w:val="center"/>
            <w:hideMark/>
          </w:tcPr>
          <w:p w14:paraId="6A62EF7D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اختبار</w:t>
            </w:r>
          </w:p>
        </w:tc>
        <w:tc>
          <w:tcPr>
            <w:tcW w:w="1136" w:type="dxa"/>
            <w:vAlign w:val="center"/>
            <w:hideMark/>
          </w:tcPr>
          <w:p w14:paraId="708A73A3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اختبار</w:t>
            </w:r>
          </w:p>
        </w:tc>
        <w:tc>
          <w:tcPr>
            <w:tcW w:w="867" w:type="dxa"/>
            <w:vAlign w:val="center"/>
            <w:hideMark/>
          </w:tcPr>
          <w:p w14:paraId="0A831D45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اختبار</w:t>
            </w:r>
          </w:p>
        </w:tc>
        <w:tc>
          <w:tcPr>
            <w:tcW w:w="1088" w:type="dxa"/>
            <w:vMerge/>
            <w:vAlign w:val="center"/>
            <w:hideMark/>
          </w:tcPr>
          <w:p w14:paraId="630686A7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</w:p>
        </w:tc>
        <w:tc>
          <w:tcPr>
            <w:tcW w:w="892" w:type="dxa"/>
            <w:vMerge/>
            <w:vAlign w:val="center"/>
            <w:hideMark/>
          </w:tcPr>
          <w:p w14:paraId="0C68A36A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</w:p>
        </w:tc>
      </w:tr>
      <w:tr w:rsidR="005A131B" w:rsidRPr="005A131B" w14:paraId="1C2051A9" w14:textId="77777777" w:rsidTr="003D1E50">
        <w:trPr>
          <w:trHeight w:val="525"/>
          <w:jc w:val="center"/>
        </w:trPr>
        <w:tc>
          <w:tcPr>
            <w:tcW w:w="1730" w:type="dxa"/>
            <w:noWrap/>
            <w:vAlign w:val="center"/>
            <w:hideMark/>
          </w:tcPr>
          <w:p w14:paraId="50DDD270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التضامن (مجمع الشفاء)</w:t>
            </w:r>
          </w:p>
        </w:tc>
        <w:tc>
          <w:tcPr>
            <w:tcW w:w="1206" w:type="dxa"/>
            <w:noWrap/>
            <w:vAlign w:val="center"/>
            <w:hideMark/>
          </w:tcPr>
          <w:p w14:paraId="68DEFCB5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1,000</w:t>
            </w:r>
          </w:p>
        </w:tc>
        <w:tc>
          <w:tcPr>
            <w:tcW w:w="1171" w:type="dxa"/>
            <w:noWrap/>
            <w:vAlign w:val="center"/>
            <w:hideMark/>
          </w:tcPr>
          <w:p w14:paraId="4D91ACC8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100</w:t>
            </w:r>
          </w:p>
        </w:tc>
        <w:tc>
          <w:tcPr>
            <w:tcW w:w="1136" w:type="dxa"/>
            <w:noWrap/>
            <w:vAlign w:val="center"/>
            <w:hideMark/>
          </w:tcPr>
          <w:p w14:paraId="689E4640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12" w:type="dxa"/>
            <w:noWrap/>
            <w:vAlign w:val="center"/>
            <w:hideMark/>
          </w:tcPr>
          <w:p w14:paraId="1AF9FE09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900</w:t>
            </w:r>
          </w:p>
        </w:tc>
        <w:tc>
          <w:tcPr>
            <w:tcW w:w="1136" w:type="dxa"/>
            <w:noWrap/>
            <w:vAlign w:val="center"/>
            <w:hideMark/>
          </w:tcPr>
          <w:p w14:paraId="0393719F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867" w:type="dxa"/>
            <w:noWrap/>
            <w:vAlign w:val="center"/>
            <w:hideMark/>
          </w:tcPr>
          <w:p w14:paraId="4A7A85C7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088" w:type="dxa"/>
            <w:noWrap/>
            <w:vAlign w:val="center"/>
            <w:hideMark/>
          </w:tcPr>
          <w:p w14:paraId="596AF2CA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900</w:t>
            </w:r>
          </w:p>
        </w:tc>
        <w:tc>
          <w:tcPr>
            <w:tcW w:w="892" w:type="dxa"/>
            <w:noWrap/>
            <w:vAlign w:val="center"/>
            <w:hideMark/>
          </w:tcPr>
          <w:p w14:paraId="76F124DE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1,100</w:t>
            </w:r>
          </w:p>
        </w:tc>
      </w:tr>
      <w:tr w:rsidR="005A131B" w:rsidRPr="005A131B" w14:paraId="1D5DD64B" w14:textId="77777777" w:rsidTr="003D1E50">
        <w:trPr>
          <w:trHeight w:val="525"/>
          <w:jc w:val="center"/>
        </w:trPr>
        <w:tc>
          <w:tcPr>
            <w:tcW w:w="1730" w:type="dxa"/>
            <w:noWrap/>
            <w:vAlign w:val="center"/>
            <w:hideMark/>
          </w:tcPr>
          <w:p w14:paraId="1EE9815C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النصر</w:t>
            </w:r>
          </w:p>
        </w:tc>
        <w:tc>
          <w:tcPr>
            <w:tcW w:w="1206" w:type="dxa"/>
            <w:noWrap/>
            <w:vAlign w:val="center"/>
            <w:hideMark/>
          </w:tcPr>
          <w:p w14:paraId="7F146C67" w14:textId="24567020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</w:p>
        </w:tc>
        <w:tc>
          <w:tcPr>
            <w:tcW w:w="1171" w:type="dxa"/>
            <w:noWrap/>
            <w:vAlign w:val="center"/>
            <w:hideMark/>
          </w:tcPr>
          <w:p w14:paraId="4D8F9E48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450</w:t>
            </w:r>
          </w:p>
        </w:tc>
        <w:tc>
          <w:tcPr>
            <w:tcW w:w="1136" w:type="dxa"/>
            <w:noWrap/>
            <w:vAlign w:val="center"/>
            <w:hideMark/>
          </w:tcPr>
          <w:p w14:paraId="19B81B88" w14:textId="23183938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</w:p>
        </w:tc>
        <w:tc>
          <w:tcPr>
            <w:tcW w:w="1112" w:type="dxa"/>
            <w:noWrap/>
            <w:vAlign w:val="center"/>
            <w:hideMark/>
          </w:tcPr>
          <w:p w14:paraId="4704EF0C" w14:textId="7357D8A8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</w:p>
        </w:tc>
        <w:tc>
          <w:tcPr>
            <w:tcW w:w="1136" w:type="dxa"/>
            <w:noWrap/>
            <w:vAlign w:val="center"/>
            <w:hideMark/>
          </w:tcPr>
          <w:p w14:paraId="23537382" w14:textId="0C1F9188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</w:p>
        </w:tc>
        <w:tc>
          <w:tcPr>
            <w:tcW w:w="867" w:type="dxa"/>
            <w:noWrap/>
            <w:vAlign w:val="center"/>
            <w:hideMark/>
          </w:tcPr>
          <w:p w14:paraId="5382F507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550</w:t>
            </w:r>
          </w:p>
        </w:tc>
        <w:tc>
          <w:tcPr>
            <w:tcW w:w="1088" w:type="dxa"/>
            <w:noWrap/>
            <w:vAlign w:val="center"/>
            <w:hideMark/>
          </w:tcPr>
          <w:p w14:paraId="61FEED3A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550</w:t>
            </w:r>
          </w:p>
        </w:tc>
        <w:tc>
          <w:tcPr>
            <w:tcW w:w="892" w:type="dxa"/>
            <w:noWrap/>
            <w:vAlign w:val="center"/>
            <w:hideMark/>
          </w:tcPr>
          <w:p w14:paraId="0BDFA231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450</w:t>
            </w:r>
          </w:p>
        </w:tc>
      </w:tr>
      <w:tr w:rsidR="005A131B" w:rsidRPr="005A131B" w14:paraId="1E756D02" w14:textId="77777777" w:rsidTr="003D1E50">
        <w:trPr>
          <w:trHeight w:val="525"/>
          <w:jc w:val="center"/>
        </w:trPr>
        <w:tc>
          <w:tcPr>
            <w:tcW w:w="1730" w:type="dxa"/>
            <w:noWrap/>
            <w:vAlign w:val="center"/>
            <w:hideMark/>
          </w:tcPr>
          <w:p w14:paraId="33F2C055" w14:textId="321EC27C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الحياة بورفؤاد</w:t>
            </w:r>
          </w:p>
        </w:tc>
        <w:tc>
          <w:tcPr>
            <w:tcW w:w="1206" w:type="dxa"/>
            <w:noWrap/>
            <w:vAlign w:val="center"/>
            <w:hideMark/>
          </w:tcPr>
          <w:p w14:paraId="02C9427E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71" w:type="dxa"/>
            <w:noWrap/>
            <w:vAlign w:val="center"/>
            <w:hideMark/>
          </w:tcPr>
          <w:p w14:paraId="7E08856E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120</w:t>
            </w:r>
          </w:p>
        </w:tc>
        <w:tc>
          <w:tcPr>
            <w:tcW w:w="1136" w:type="dxa"/>
            <w:noWrap/>
            <w:vAlign w:val="center"/>
            <w:hideMark/>
          </w:tcPr>
          <w:p w14:paraId="27F3CCDE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100</w:t>
            </w:r>
          </w:p>
        </w:tc>
        <w:tc>
          <w:tcPr>
            <w:tcW w:w="1112" w:type="dxa"/>
            <w:noWrap/>
            <w:vAlign w:val="center"/>
            <w:hideMark/>
          </w:tcPr>
          <w:p w14:paraId="4F072D73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110</w:t>
            </w:r>
          </w:p>
        </w:tc>
        <w:tc>
          <w:tcPr>
            <w:tcW w:w="1136" w:type="dxa"/>
            <w:noWrap/>
            <w:vAlign w:val="center"/>
            <w:hideMark/>
          </w:tcPr>
          <w:p w14:paraId="61677595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867" w:type="dxa"/>
            <w:noWrap/>
            <w:vAlign w:val="center"/>
            <w:hideMark/>
          </w:tcPr>
          <w:p w14:paraId="5916C90B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100</w:t>
            </w:r>
          </w:p>
        </w:tc>
        <w:tc>
          <w:tcPr>
            <w:tcW w:w="1088" w:type="dxa"/>
            <w:noWrap/>
            <w:vAlign w:val="center"/>
            <w:hideMark/>
          </w:tcPr>
          <w:p w14:paraId="5A2B84C2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210</w:t>
            </w:r>
          </w:p>
        </w:tc>
        <w:tc>
          <w:tcPr>
            <w:tcW w:w="892" w:type="dxa"/>
            <w:noWrap/>
            <w:vAlign w:val="center"/>
            <w:hideMark/>
          </w:tcPr>
          <w:p w14:paraId="5290F78B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220</w:t>
            </w:r>
          </w:p>
        </w:tc>
      </w:tr>
      <w:tr w:rsidR="005A131B" w:rsidRPr="005A131B" w14:paraId="53AC2A69" w14:textId="77777777" w:rsidTr="003D1E50">
        <w:trPr>
          <w:trHeight w:val="525"/>
          <w:jc w:val="center"/>
        </w:trPr>
        <w:tc>
          <w:tcPr>
            <w:tcW w:w="1730" w:type="dxa"/>
            <w:noWrap/>
            <w:vAlign w:val="center"/>
            <w:hideMark/>
          </w:tcPr>
          <w:p w14:paraId="19E3B394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الزهور</w:t>
            </w:r>
          </w:p>
        </w:tc>
        <w:tc>
          <w:tcPr>
            <w:tcW w:w="1206" w:type="dxa"/>
            <w:noWrap/>
            <w:vAlign w:val="center"/>
            <w:hideMark/>
          </w:tcPr>
          <w:p w14:paraId="4F6D040A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71" w:type="dxa"/>
            <w:noWrap/>
            <w:vAlign w:val="center"/>
            <w:hideMark/>
          </w:tcPr>
          <w:p w14:paraId="2440D438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150</w:t>
            </w:r>
          </w:p>
        </w:tc>
        <w:tc>
          <w:tcPr>
            <w:tcW w:w="1136" w:type="dxa"/>
            <w:noWrap/>
            <w:vAlign w:val="center"/>
            <w:hideMark/>
          </w:tcPr>
          <w:p w14:paraId="661A20FD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12" w:type="dxa"/>
            <w:noWrap/>
            <w:vAlign w:val="center"/>
            <w:hideMark/>
          </w:tcPr>
          <w:p w14:paraId="1370700A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150</w:t>
            </w:r>
          </w:p>
        </w:tc>
        <w:tc>
          <w:tcPr>
            <w:tcW w:w="1136" w:type="dxa"/>
            <w:noWrap/>
            <w:vAlign w:val="center"/>
            <w:hideMark/>
          </w:tcPr>
          <w:p w14:paraId="5B86F936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867" w:type="dxa"/>
            <w:noWrap/>
            <w:vAlign w:val="center"/>
            <w:hideMark/>
          </w:tcPr>
          <w:p w14:paraId="641374B1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088" w:type="dxa"/>
            <w:noWrap/>
            <w:vAlign w:val="center"/>
            <w:hideMark/>
          </w:tcPr>
          <w:p w14:paraId="59708F9A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150</w:t>
            </w:r>
          </w:p>
        </w:tc>
        <w:tc>
          <w:tcPr>
            <w:tcW w:w="892" w:type="dxa"/>
            <w:noWrap/>
            <w:vAlign w:val="center"/>
            <w:hideMark/>
          </w:tcPr>
          <w:p w14:paraId="4E41F6F6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150</w:t>
            </w:r>
          </w:p>
        </w:tc>
      </w:tr>
      <w:tr w:rsidR="005A131B" w:rsidRPr="005A131B" w14:paraId="44DB1B5A" w14:textId="77777777" w:rsidTr="003D1E50">
        <w:trPr>
          <w:trHeight w:val="525"/>
          <w:jc w:val="center"/>
        </w:trPr>
        <w:tc>
          <w:tcPr>
            <w:tcW w:w="1730" w:type="dxa"/>
            <w:noWrap/>
            <w:vAlign w:val="center"/>
            <w:hideMark/>
          </w:tcPr>
          <w:p w14:paraId="0EE3DF54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٣٠ يونيو</w:t>
            </w:r>
          </w:p>
        </w:tc>
        <w:tc>
          <w:tcPr>
            <w:tcW w:w="1206" w:type="dxa"/>
            <w:noWrap/>
            <w:vAlign w:val="center"/>
            <w:hideMark/>
          </w:tcPr>
          <w:p w14:paraId="56FB638B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71" w:type="dxa"/>
            <w:noWrap/>
            <w:vAlign w:val="center"/>
            <w:hideMark/>
          </w:tcPr>
          <w:p w14:paraId="0526B706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60</w:t>
            </w:r>
          </w:p>
        </w:tc>
        <w:tc>
          <w:tcPr>
            <w:tcW w:w="1136" w:type="dxa"/>
            <w:noWrap/>
            <w:vAlign w:val="center"/>
            <w:hideMark/>
          </w:tcPr>
          <w:p w14:paraId="39480765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12" w:type="dxa"/>
            <w:noWrap/>
            <w:vAlign w:val="center"/>
            <w:hideMark/>
          </w:tcPr>
          <w:p w14:paraId="1B507999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150</w:t>
            </w:r>
          </w:p>
        </w:tc>
        <w:tc>
          <w:tcPr>
            <w:tcW w:w="1136" w:type="dxa"/>
            <w:noWrap/>
            <w:vAlign w:val="center"/>
            <w:hideMark/>
          </w:tcPr>
          <w:p w14:paraId="79559621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867" w:type="dxa"/>
            <w:noWrap/>
            <w:vAlign w:val="center"/>
            <w:hideMark/>
          </w:tcPr>
          <w:p w14:paraId="636D6EFD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088" w:type="dxa"/>
            <w:noWrap/>
            <w:vAlign w:val="center"/>
            <w:hideMark/>
          </w:tcPr>
          <w:p w14:paraId="7847DB9D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150</w:t>
            </w:r>
          </w:p>
        </w:tc>
        <w:tc>
          <w:tcPr>
            <w:tcW w:w="892" w:type="dxa"/>
            <w:noWrap/>
            <w:vAlign w:val="center"/>
            <w:hideMark/>
          </w:tcPr>
          <w:p w14:paraId="77C111F7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60</w:t>
            </w:r>
          </w:p>
        </w:tc>
      </w:tr>
      <w:tr w:rsidR="005A131B" w:rsidRPr="005A131B" w14:paraId="1AFCE493" w14:textId="77777777" w:rsidTr="003D1E50">
        <w:trPr>
          <w:trHeight w:val="540"/>
          <w:jc w:val="center"/>
        </w:trPr>
        <w:tc>
          <w:tcPr>
            <w:tcW w:w="1730" w:type="dxa"/>
            <w:noWrap/>
            <w:vAlign w:val="center"/>
            <w:hideMark/>
          </w:tcPr>
          <w:p w14:paraId="24B537D2" w14:textId="6117CBBD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السلام</w:t>
            </w:r>
          </w:p>
        </w:tc>
        <w:tc>
          <w:tcPr>
            <w:tcW w:w="1206" w:type="dxa"/>
            <w:noWrap/>
            <w:vAlign w:val="center"/>
            <w:hideMark/>
          </w:tcPr>
          <w:p w14:paraId="572B2AE3" w14:textId="68EFF071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</w:p>
        </w:tc>
        <w:tc>
          <w:tcPr>
            <w:tcW w:w="1171" w:type="dxa"/>
            <w:noWrap/>
            <w:vAlign w:val="center"/>
            <w:hideMark/>
          </w:tcPr>
          <w:p w14:paraId="2E1917C3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450</w:t>
            </w:r>
          </w:p>
        </w:tc>
        <w:tc>
          <w:tcPr>
            <w:tcW w:w="1136" w:type="dxa"/>
            <w:noWrap/>
            <w:vAlign w:val="center"/>
            <w:hideMark/>
          </w:tcPr>
          <w:p w14:paraId="13B170C1" w14:textId="57E816A3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</w:p>
        </w:tc>
        <w:tc>
          <w:tcPr>
            <w:tcW w:w="1112" w:type="dxa"/>
            <w:noWrap/>
            <w:vAlign w:val="center"/>
            <w:hideMark/>
          </w:tcPr>
          <w:p w14:paraId="193F5895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350</w:t>
            </w:r>
          </w:p>
        </w:tc>
        <w:tc>
          <w:tcPr>
            <w:tcW w:w="1136" w:type="dxa"/>
            <w:noWrap/>
            <w:vAlign w:val="center"/>
            <w:hideMark/>
          </w:tcPr>
          <w:p w14:paraId="2E361602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350</w:t>
            </w:r>
          </w:p>
        </w:tc>
        <w:tc>
          <w:tcPr>
            <w:tcW w:w="867" w:type="dxa"/>
            <w:noWrap/>
            <w:vAlign w:val="center"/>
            <w:hideMark/>
          </w:tcPr>
          <w:p w14:paraId="6BF7284F" w14:textId="7DB9412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</w:p>
        </w:tc>
        <w:tc>
          <w:tcPr>
            <w:tcW w:w="1088" w:type="dxa"/>
            <w:noWrap/>
            <w:vAlign w:val="center"/>
            <w:hideMark/>
          </w:tcPr>
          <w:p w14:paraId="03D259E3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700</w:t>
            </w:r>
          </w:p>
        </w:tc>
        <w:tc>
          <w:tcPr>
            <w:tcW w:w="892" w:type="dxa"/>
            <w:noWrap/>
            <w:vAlign w:val="center"/>
            <w:hideMark/>
          </w:tcPr>
          <w:p w14:paraId="37CEFE41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450</w:t>
            </w:r>
          </w:p>
        </w:tc>
      </w:tr>
      <w:tr w:rsidR="005A131B" w:rsidRPr="005A131B" w14:paraId="57C3ACE3" w14:textId="77777777" w:rsidTr="003D1E50">
        <w:trPr>
          <w:trHeight w:val="540"/>
          <w:jc w:val="center"/>
        </w:trPr>
        <w:tc>
          <w:tcPr>
            <w:tcW w:w="1730" w:type="dxa"/>
            <w:noWrap/>
            <w:vAlign w:val="center"/>
            <w:hideMark/>
          </w:tcPr>
          <w:p w14:paraId="72D99086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المجمع الطبي</w:t>
            </w:r>
          </w:p>
        </w:tc>
        <w:tc>
          <w:tcPr>
            <w:tcW w:w="1206" w:type="dxa"/>
            <w:noWrap/>
            <w:vAlign w:val="center"/>
            <w:hideMark/>
          </w:tcPr>
          <w:p w14:paraId="1F8A5C91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71" w:type="dxa"/>
            <w:noWrap/>
            <w:vAlign w:val="center"/>
            <w:hideMark/>
          </w:tcPr>
          <w:p w14:paraId="1A0DF222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800</w:t>
            </w:r>
          </w:p>
        </w:tc>
        <w:tc>
          <w:tcPr>
            <w:tcW w:w="1136" w:type="dxa"/>
            <w:noWrap/>
            <w:vAlign w:val="center"/>
            <w:hideMark/>
          </w:tcPr>
          <w:p w14:paraId="240EB275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600</w:t>
            </w:r>
          </w:p>
        </w:tc>
        <w:tc>
          <w:tcPr>
            <w:tcW w:w="1112" w:type="dxa"/>
            <w:noWrap/>
            <w:vAlign w:val="center"/>
            <w:hideMark/>
          </w:tcPr>
          <w:p w14:paraId="62E0FD81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6" w:type="dxa"/>
            <w:noWrap/>
            <w:vAlign w:val="center"/>
            <w:hideMark/>
          </w:tcPr>
          <w:p w14:paraId="6C6A373F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600</w:t>
            </w:r>
          </w:p>
        </w:tc>
        <w:tc>
          <w:tcPr>
            <w:tcW w:w="867" w:type="dxa"/>
            <w:noWrap/>
            <w:vAlign w:val="center"/>
            <w:hideMark/>
          </w:tcPr>
          <w:p w14:paraId="41D64F9E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600</w:t>
            </w:r>
          </w:p>
        </w:tc>
        <w:tc>
          <w:tcPr>
            <w:tcW w:w="1088" w:type="dxa"/>
            <w:noWrap/>
            <w:vAlign w:val="center"/>
            <w:hideMark/>
          </w:tcPr>
          <w:p w14:paraId="55B9313F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1,200</w:t>
            </w:r>
          </w:p>
        </w:tc>
        <w:tc>
          <w:tcPr>
            <w:tcW w:w="892" w:type="dxa"/>
            <w:noWrap/>
            <w:vAlign w:val="center"/>
            <w:hideMark/>
          </w:tcPr>
          <w:p w14:paraId="3CA3175A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1,400</w:t>
            </w:r>
          </w:p>
        </w:tc>
      </w:tr>
      <w:tr w:rsidR="005A131B" w:rsidRPr="005A131B" w14:paraId="77577884" w14:textId="77777777" w:rsidTr="003D1E50">
        <w:trPr>
          <w:trHeight w:val="525"/>
          <w:jc w:val="center"/>
        </w:trPr>
        <w:tc>
          <w:tcPr>
            <w:tcW w:w="1730" w:type="dxa"/>
            <w:noWrap/>
            <w:vAlign w:val="center"/>
            <w:hideMark/>
          </w:tcPr>
          <w:p w14:paraId="08CC6E77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طوارئ ابو خليفه</w:t>
            </w:r>
          </w:p>
        </w:tc>
        <w:tc>
          <w:tcPr>
            <w:tcW w:w="1206" w:type="dxa"/>
            <w:noWrap/>
            <w:vAlign w:val="center"/>
            <w:hideMark/>
          </w:tcPr>
          <w:p w14:paraId="25B67139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71" w:type="dxa"/>
            <w:noWrap/>
            <w:vAlign w:val="center"/>
            <w:hideMark/>
          </w:tcPr>
          <w:p w14:paraId="63224EB4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200</w:t>
            </w:r>
          </w:p>
        </w:tc>
        <w:tc>
          <w:tcPr>
            <w:tcW w:w="1136" w:type="dxa"/>
            <w:noWrap/>
            <w:vAlign w:val="center"/>
            <w:hideMark/>
          </w:tcPr>
          <w:p w14:paraId="363235AB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12" w:type="dxa"/>
            <w:noWrap/>
            <w:vAlign w:val="center"/>
            <w:hideMark/>
          </w:tcPr>
          <w:p w14:paraId="3F41B8A3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6" w:type="dxa"/>
            <w:noWrap/>
            <w:vAlign w:val="center"/>
            <w:hideMark/>
          </w:tcPr>
          <w:p w14:paraId="5755250C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150</w:t>
            </w:r>
          </w:p>
        </w:tc>
        <w:tc>
          <w:tcPr>
            <w:tcW w:w="867" w:type="dxa"/>
            <w:noWrap/>
            <w:vAlign w:val="center"/>
            <w:hideMark/>
          </w:tcPr>
          <w:p w14:paraId="787B2369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088" w:type="dxa"/>
            <w:noWrap/>
            <w:vAlign w:val="center"/>
            <w:hideMark/>
          </w:tcPr>
          <w:p w14:paraId="270A5C1F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150</w:t>
            </w:r>
          </w:p>
        </w:tc>
        <w:tc>
          <w:tcPr>
            <w:tcW w:w="892" w:type="dxa"/>
            <w:noWrap/>
            <w:vAlign w:val="center"/>
            <w:hideMark/>
          </w:tcPr>
          <w:p w14:paraId="537CD72B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200</w:t>
            </w:r>
          </w:p>
        </w:tc>
      </w:tr>
      <w:tr w:rsidR="005A131B" w:rsidRPr="005A131B" w14:paraId="4AA5001A" w14:textId="77777777" w:rsidTr="003D1E50">
        <w:trPr>
          <w:trHeight w:val="525"/>
          <w:jc w:val="center"/>
        </w:trPr>
        <w:tc>
          <w:tcPr>
            <w:tcW w:w="1730" w:type="dxa"/>
            <w:noWrap/>
            <w:vAlign w:val="center"/>
            <w:hideMark/>
          </w:tcPr>
          <w:p w14:paraId="71B74F5E" w14:textId="4705827C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مركز 30 يونيو</w:t>
            </w:r>
          </w:p>
        </w:tc>
        <w:tc>
          <w:tcPr>
            <w:tcW w:w="1206" w:type="dxa"/>
            <w:noWrap/>
            <w:vAlign w:val="center"/>
            <w:hideMark/>
          </w:tcPr>
          <w:p w14:paraId="206CCD40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71" w:type="dxa"/>
            <w:noWrap/>
            <w:vAlign w:val="center"/>
            <w:hideMark/>
          </w:tcPr>
          <w:p w14:paraId="090ACCB9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150</w:t>
            </w:r>
          </w:p>
        </w:tc>
        <w:tc>
          <w:tcPr>
            <w:tcW w:w="1136" w:type="dxa"/>
            <w:noWrap/>
            <w:vAlign w:val="center"/>
            <w:hideMark/>
          </w:tcPr>
          <w:p w14:paraId="7E5C78B8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12" w:type="dxa"/>
            <w:noWrap/>
            <w:vAlign w:val="center"/>
            <w:hideMark/>
          </w:tcPr>
          <w:p w14:paraId="3C902ECB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6" w:type="dxa"/>
            <w:noWrap/>
            <w:vAlign w:val="center"/>
            <w:hideMark/>
          </w:tcPr>
          <w:p w14:paraId="025FF6A5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150</w:t>
            </w:r>
          </w:p>
        </w:tc>
        <w:tc>
          <w:tcPr>
            <w:tcW w:w="867" w:type="dxa"/>
            <w:noWrap/>
            <w:vAlign w:val="center"/>
            <w:hideMark/>
          </w:tcPr>
          <w:p w14:paraId="3685C3B3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088" w:type="dxa"/>
            <w:noWrap/>
            <w:vAlign w:val="center"/>
            <w:hideMark/>
          </w:tcPr>
          <w:p w14:paraId="44B186DE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150</w:t>
            </w:r>
          </w:p>
        </w:tc>
        <w:tc>
          <w:tcPr>
            <w:tcW w:w="892" w:type="dxa"/>
            <w:noWrap/>
            <w:vAlign w:val="center"/>
            <w:hideMark/>
          </w:tcPr>
          <w:p w14:paraId="698FBF26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150</w:t>
            </w:r>
          </w:p>
        </w:tc>
      </w:tr>
      <w:tr w:rsidR="005A131B" w:rsidRPr="005A131B" w14:paraId="49CD17B4" w14:textId="77777777" w:rsidTr="003D1E50">
        <w:trPr>
          <w:trHeight w:val="525"/>
          <w:jc w:val="center"/>
        </w:trPr>
        <w:tc>
          <w:tcPr>
            <w:tcW w:w="1730" w:type="dxa"/>
            <w:noWrap/>
            <w:vAlign w:val="center"/>
            <w:hideMark/>
          </w:tcPr>
          <w:p w14:paraId="3701C37B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فايد التخصصي</w:t>
            </w:r>
          </w:p>
        </w:tc>
        <w:tc>
          <w:tcPr>
            <w:tcW w:w="1206" w:type="dxa"/>
            <w:noWrap/>
            <w:vAlign w:val="center"/>
            <w:hideMark/>
          </w:tcPr>
          <w:p w14:paraId="59B51DF3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71" w:type="dxa"/>
            <w:noWrap/>
            <w:vAlign w:val="center"/>
            <w:hideMark/>
          </w:tcPr>
          <w:p w14:paraId="144ACC12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170</w:t>
            </w:r>
          </w:p>
        </w:tc>
        <w:tc>
          <w:tcPr>
            <w:tcW w:w="1136" w:type="dxa"/>
            <w:noWrap/>
            <w:vAlign w:val="center"/>
            <w:hideMark/>
          </w:tcPr>
          <w:p w14:paraId="14838B62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12" w:type="dxa"/>
            <w:noWrap/>
            <w:vAlign w:val="center"/>
            <w:hideMark/>
          </w:tcPr>
          <w:p w14:paraId="1586F4F6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6" w:type="dxa"/>
            <w:noWrap/>
            <w:vAlign w:val="center"/>
            <w:hideMark/>
          </w:tcPr>
          <w:p w14:paraId="75704A58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150</w:t>
            </w:r>
          </w:p>
        </w:tc>
        <w:tc>
          <w:tcPr>
            <w:tcW w:w="867" w:type="dxa"/>
            <w:noWrap/>
            <w:vAlign w:val="center"/>
            <w:hideMark/>
          </w:tcPr>
          <w:p w14:paraId="6FE10F05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088" w:type="dxa"/>
            <w:noWrap/>
            <w:vAlign w:val="center"/>
            <w:hideMark/>
          </w:tcPr>
          <w:p w14:paraId="280A392A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150</w:t>
            </w:r>
          </w:p>
        </w:tc>
        <w:tc>
          <w:tcPr>
            <w:tcW w:w="892" w:type="dxa"/>
            <w:noWrap/>
            <w:vAlign w:val="center"/>
            <w:hideMark/>
          </w:tcPr>
          <w:p w14:paraId="2B3FCDF6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170</w:t>
            </w:r>
          </w:p>
        </w:tc>
      </w:tr>
      <w:tr w:rsidR="005A131B" w:rsidRPr="005A131B" w14:paraId="566FAE91" w14:textId="77777777" w:rsidTr="003D1E50">
        <w:trPr>
          <w:trHeight w:val="540"/>
          <w:jc w:val="center"/>
        </w:trPr>
        <w:tc>
          <w:tcPr>
            <w:tcW w:w="1730" w:type="dxa"/>
            <w:noWrap/>
            <w:vAlign w:val="center"/>
            <w:hideMark/>
          </w:tcPr>
          <w:p w14:paraId="5C133D37" w14:textId="396B98B4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القصاصين التخصصي</w:t>
            </w:r>
          </w:p>
        </w:tc>
        <w:tc>
          <w:tcPr>
            <w:tcW w:w="1206" w:type="dxa"/>
            <w:noWrap/>
            <w:vAlign w:val="center"/>
            <w:hideMark/>
          </w:tcPr>
          <w:p w14:paraId="6920453D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71" w:type="dxa"/>
            <w:noWrap/>
            <w:vAlign w:val="center"/>
            <w:hideMark/>
          </w:tcPr>
          <w:p w14:paraId="160D2255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150</w:t>
            </w:r>
          </w:p>
        </w:tc>
        <w:tc>
          <w:tcPr>
            <w:tcW w:w="1136" w:type="dxa"/>
            <w:noWrap/>
            <w:vAlign w:val="center"/>
            <w:hideMark/>
          </w:tcPr>
          <w:p w14:paraId="10EAE34F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12" w:type="dxa"/>
            <w:noWrap/>
            <w:vAlign w:val="center"/>
            <w:hideMark/>
          </w:tcPr>
          <w:p w14:paraId="1E1F0BAB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6" w:type="dxa"/>
            <w:noWrap/>
            <w:vAlign w:val="center"/>
            <w:hideMark/>
          </w:tcPr>
          <w:p w14:paraId="280F5AEA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150</w:t>
            </w:r>
          </w:p>
        </w:tc>
        <w:tc>
          <w:tcPr>
            <w:tcW w:w="867" w:type="dxa"/>
            <w:noWrap/>
            <w:vAlign w:val="center"/>
            <w:hideMark/>
          </w:tcPr>
          <w:p w14:paraId="701F9AE5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088" w:type="dxa"/>
            <w:noWrap/>
            <w:vAlign w:val="center"/>
            <w:hideMark/>
          </w:tcPr>
          <w:p w14:paraId="078645DF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150</w:t>
            </w:r>
          </w:p>
        </w:tc>
        <w:tc>
          <w:tcPr>
            <w:tcW w:w="892" w:type="dxa"/>
            <w:noWrap/>
            <w:vAlign w:val="center"/>
            <w:hideMark/>
          </w:tcPr>
          <w:p w14:paraId="45332718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150</w:t>
            </w:r>
          </w:p>
        </w:tc>
      </w:tr>
      <w:tr w:rsidR="005A131B" w:rsidRPr="005A131B" w14:paraId="4B6993E2" w14:textId="77777777" w:rsidTr="003D1E50">
        <w:trPr>
          <w:trHeight w:val="555"/>
          <w:jc w:val="center"/>
        </w:trPr>
        <w:tc>
          <w:tcPr>
            <w:tcW w:w="1730" w:type="dxa"/>
            <w:noWrap/>
            <w:vAlign w:val="center"/>
            <w:hideMark/>
          </w:tcPr>
          <w:p w14:paraId="1588CB44" w14:textId="6FCDFA12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مجمع السويس الطبي</w:t>
            </w:r>
          </w:p>
        </w:tc>
        <w:tc>
          <w:tcPr>
            <w:tcW w:w="1206" w:type="dxa"/>
            <w:noWrap/>
            <w:vAlign w:val="center"/>
            <w:hideMark/>
          </w:tcPr>
          <w:p w14:paraId="3BEABA55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71" w:type="dxa"/>
            <w:noWrap/>
            <w:vAlign w:val="center"/>
            <w:hideMark/>
          </w:tcPr>
          <w:p w14:paraId="36FB256C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216</w:t>
            </w:r>
          </w:p>
        </w:tc>
        <w:tc>
          <w:tcPr>
            <w:tcW w:w="1136" w:type="dxa"/>
            <w:noWrap/>
            <w:vAlign w:val="center"/>
            <w:hideMark/>
          </w:tcPr>
          <w:p w14:paraId="5BD77234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840</w:t>
            </w:r>
          </w:p>
        </w:tc>
        <w:tc>
          <w:tcPr>
            <w:tcW w:w="1112" w:type="dxa"/>
            <w:noWrap/>
            <w:vAlign w:val="center"/>
            <w:hideMark/>
          </w:tcPr>
          <w:p w14:paraId="73452A27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6" w:type="dxa"/>
            <w:noWrap/>
            <w:vAlign w:val="center"/>
            <w:hideMark/>
          </w:tcPr>
          <w:p w14:paraId="3F6EFE46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867" w:type="dxa"/>
            <w:noWrap/>
            <w:vAlign w:val="center"/>
            <w:hideMark/>
          </w:tcPr>
          <w:p w14:paraId="201D90AF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1,200</w:t>
            </w:r>
          </w:p>
        </w:tc>
        <w:tc>
          <w:tcPr>
            <w:tcW w:w="1088" w:type="dxa"/>
            <w:noWrap/>
            <w:vAlign w:val="center"/>
            <w:hideMark/>
          </w:tcPr>
          <w:p w14:paraId="29444777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1,200</w:t>
            </w:r>
          </w:p>
        </w:tc>
        <w:tc>
          <w:tcPr>
            <w:tcW w:w="892" w:type="dxa"/>
            <w:noWrap/>
            <w:vAlign w:val="center"/>
            <w:hideMark/>
          </w:tcPr>
          <w:p w14:paraId="3B767B6B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1,056</w:t>
            </w:r>
          </w:p>
        </w:tc>
      </w:tr>
      <w:tr w:rsidR="005A131B" w:rsidRPr="005A131B" w14:paraId="7D674F8D" w14:textId="77777777" w:rsidTr="003D1E50">
        <w:trPr>
          <w:trHeight w:val="540"/>
          <w:jc w:val="center"/>
        </w:trPr>
        <w:tc>
          <w:tcPr>
            <w:tcW w:w="1730" w:type="dxa"/>
            <w:noWrap/>
            <w:vAlign w:val="center"/>
            <w:hideMark/>
          </w:tcPr>
          <w:p w14:paraId="2C5B210A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طيبة التخصصي</w:t>
            </w:r>
          </w:p>
        </w:tc>
        <w:tc>
          <w:tcPr>
            <w:tcW w:w="1206" w:type="dxa"/>
            <w:noWrap/>
            <w:vAlign w:val="center"/>
            <w:hideMark/>
          </w:tcPr>
          <w:p w14:paraId="3F0F519A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71" w:type="dxa"/>
            <w:noWrap/>
            <w:vAlign w:val="center"/>
            <w:hideMark/>
          </w:tcPr>
          <w:p w14:paraId="49BA5A09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700</w:t>
            </w:r>
          </w:p>
        </w:tc>
        <w:tc>
          <w:tcPr>
            <w:tcW w:w="1136" w:type="dxa"/>
            <w:noWrap/>
            <w:vAlign w:val="center"/>
            <w:hideMark/>
          </w:tcPr>
          <w:p w14:paraId="0D1CE3FD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12" w:type="dxa"/>
            <w:noWrap/>
            <w:vAlign w:val="center"/>
            <w:hideMark/>
          </w:tcPr>
          <w:p w14:paraId="286316C9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6" w:type="dxa"/>
            <w:noWrap/>
            <w:vAlign w:val="center"/>
            <w:hideMark/>
          </w:tcPr>
          <w:p w14:paraId="7C6DE77F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600</w:t>
            </w:r>
          </w:p>
        </w:tc>
        <w:tc>
          <w:tcPr>
            <w:tcW w:w="867" w:type="dxa"/>
            <w:noWrap/>
            <w:vAlign w:val="center"/>
            <w:hideMark/>
          </w:tcPr>
          <w:p w14:paraId="1F56E21C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088" w:type="dxa"/>
            <w:noWrap/>
            <w:vAlign w:val="center"/>
            <w:hideMark/>
          </w:tcPr>
          <w:p w14:paraId="632D0018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600</w:t>
            </w:r>
          </w:p>
        </w:tc>
        <w:tc>
          <w:tcPr>
            <w:tcW w:w="892" w:type="dxa"/>
            <w:noWrap/>
            <w:vAlign w:val="center"/>
            <w:hideMark/>
          </w:tcPr>
          <w:p w14:paraId="50699433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700</w:t>
            </w:r>
          </w:p>
        </w:tc>
      </w:tr>
      <w:tr w:rsidR="005A131B" w:rsidRPr="005A131B" w14:paraId="58E926BB" w14:textId="77777777" w:rsidTr="003D1E50">
        <w:trPr>
          <w:trHeight w:val="525"/>
          <w:jc w:val="center"/>
        </w:trPr>
        <w:tc>
          <w:tcPr>
            <w:tcW w:w="1730" w:type="dxa"/>
            <w:noWrap/>
            <w:vAlign w:val="center"/>
            <w:hideMark/>
          </w:tcPr>
          <w:p w14:paraId="7F63CB0E" w14:textId="286D6029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lastRenderedPageBreak/>
              <w:t>المجمع</w:t>
            </w:r>
            <w:r w:rsidR="003D1E50">
              <w:rPr>
                <w:rFonts w:asciiTheme="majorBidi" w:eastAsiaTheme="minorEastAsia" w:hAnsiTheme="majorBidi" w:cs="mohammad bold art 1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 xml:space="preserve"> </w:t>
            </w: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الطبي الاقصر</w:t>
            </w:r>
          </w:p>
        </w:tc>
        <w:tc>
          <w:tcPr>
            <w:tcW w:w="1206" w:type="dxa"/>
            <w:noWrap/>
            <w:vAlign w:val="center"/>
            <w:hideMark/>
          </w:tcPr>
          <w:p w14:paraId="3271DB96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71" w:type="dxa"/>
            <w:noWrap/>
            <w:vAlign w:val="center"/>
            <w:hideMark/>
          </w:tcPr>
          <w:p w14:paraId="5501DAF0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300</w:t>
            </w:r>
          </w:p>
        </w:tc>
        <w:tc>
          <w:tcPr>
            <w:tcW w:w="1136" w:type="dxa"/>
            <w:noWrap/>
            <w:vAlign w:val="center"/>
            <w:hideMark/>
          </w:tcPr>
          <w:p w14:paraId="43391409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100</w:t>
            </w:r>
          </w:p>
        </w:tc>
        <w:tc>
          <w:tcPr>
            <w:tcW w:w="1112" w:type="dxa"/>
            <w:noWrap/>
            <w:vAlign w:val="center"/>
            <w:hideMark/>
          </w:tcPr>
          <w:p w14:paraId="7FC277DB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6" w:type="dxa"/>
            <w:noWrap/>
            <w:vAlign w:val="center"/>
            <w:hideMark/>
          </w:tcPr>
          <w:p w14:paraId="627CFD8C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300</w:t>
            </w:r>
          </w:p>
        </w:tc>
        <w:tc>
          <w:tcPr>
            <w:tcW w:w="867" w:type="dxa"/>
            <w:noWrap/>
            <w:vAlign w:val="center"/>
            <w:hideMark/>
          </w:tcPr>
          <w:p w14:paraId="7017E0C3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300</w:t>
            </w:r>
          </w:p>
        </w:tc>
        <w:tc>
          <w:tcPr>
            <w:tcW w:w="1088" w:type="dxa"/>
            <w:noWrap/>
            <w:vAlign w:val="center"/>
            <w:hideMark/>
          </w:tcPr>
          <w:p w14:paraId="5F16912C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600</w:t>
            </w:r>
          </w:p>
        </w:tc>
        <w:tc>
          <w:tcPr>
            <w:tcW w:w="892" w:type="dxa"/>
            <w:noWrap/>
            <w:vAlign w:val="center"/>
            <w:hideMark/>
          </w:tcPr>
          <w:p w14:paraId="7FCC3A65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400</w:t>
            </w:r>
          </w:p>
        </w:tc>
      </w:tr>
      <w:tr w:rsidR="005A131B" w:rsidRPr="005A131B" w14:paraId="118CA872" w14:textId="77777777" w:rsidTr="003D1E50">
        <w:trPr>
          <w:trHeight w:val="525"/>
          <w:jc w:val="center"/>
        </w:trPr>
        <w:tc>
          <w:tcPr>
            <w:tcW w:w="1730" w:type="dxa"/>
            <w:noWrap/>
            <w:vAlign w:val="center"/>
            <w:hideMark/>
          </w:tcPr>
          <w:p w14:paraId="037FBF76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ايزيس التخصصي</w:t>
            </w:r>
          </w:p>
        </w:tc>
        <w:tc>
          <w:tcPr>
            <w:tcW w:w="1206" w:type="dxa"/>
            <w:noWrap/>
            <w:vAlign w:val="center"/>
            <w:hideMark/>
          </w:tcPr>
          <w:p w14:paraId="56E0B814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71" w:type="dxa"/>
            <w:noWrap/>
            <w:vAlign w:val="center"/>
            <w:hideMark/>
          </w:tcPr>
          <w:p w14:paraId="0602C989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350</w:t>
            </w:r>
          </w:p>
        </w:tc>
        <w:tc>
          <w:tcPr>
            <w:tcW w:w="1136" w:type="dxa"/>
            <w:noWrap/>
            <w:vAlign w:val="center"/>
            <w:hideMark/>
          </w:tcPr>
          <w:p w14:paraId="33FA4052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12" w:type="dxa"/>
            <w:noWrap/>
            <w:vAlign w:val="center"/>
            <w:hideMark/>
          </w:tcPr>
          <w:p w14:paraId="2282626E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6" w:type="dxa"/>
            <w:noWrap/>
            <w:vAlign w:val="center"/>
            <w:hideMark/>
          </w:tcPr>
          <w:p w14:paraId="7F06EB3A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800</w:t>
            </w:r>
          </w:p>
        </w:tc>
        <w:tc>
          <w:tcPr>
            <w:tcW w:w="867" w:type="dxa"/>
            <w:noWrap/>
            <w:vAlign w:val="center"/>
            <w:hideMark/>
          </w:tcPr>
          <w:p w14:paraId="477B0509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088" w:type="dxa"/>
            <w:noWrap/>
            <w:vAlign w:val="center"/>
            <w:hideMark/>
          </w:tcPr>
          <w:p w14:paraId="557CF293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800</w:t>
            </w:r>
          </w:p>
        </w:tc>
        <w:tc>
          <w:tcPr>
            <w:tcW w:w="892" w:type="dxa"/>
            <w:noWrap/>
            <w:vAlign w:val="center"/>
            <w:hideMark/>
          </w:tcPr>
          <w:p w14:paraId="3572D61B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350</w:t>
            </w:r>
          </w:p>
        </w:tc>
      </w:tr>
      <w:tr w:rsidR="005A131B" w:rsidRPr="005A131B" w14:paraId="300F3C51" w14:textId="77777777" w:rsidTr="003D1E50">
        <w:trPr>
          <w:trHeight w:val="525"/>
          <w:jc w:val="center"/>
        </w:trPr>
        <w:tc>
          <w:tcPr>
            <w:tcW w:w="1730" w:type="dxa"/>
            <w:noWrap/>
            <w:vAlign w:val="center"/>
            <w:hideMark/>
          </w:tcPr>
          <w:p w14:paraId="5C26E0B3" w14:textId="4BFF65B8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الاطفال التخصصي</w:t>
            </w:r>
          </w:p>
        </w:tc>
        <w:tc>
          <w:tcPr>
            <w:tcW w:w="1206" w:type="dxa"/>
            <w:noWrap/>
            <w:vAlign w:val="center"/>
            <w:hideMark/>
          </w:tcPr>
          <w:p w14:paraId="5A871136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1,200</w:t>
            </w:r>
          </w:p>
        </w:tc>
        <w:tc>
          <w:tcPr>
            <w:tcW w:w="1171" w:type="dxa"/>
            <w:noWrap/>
            <w:vAlign w:val="center"/>
            <w:hideMark/>
          </w:tcPr>
          <w:p w14:paraId="0AAC2AD3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6" w:type="dxa"/>
            <w:noWrap/>
            <w:vAlign w:val="center"/>
            <w:hideMark/>
          </w:tcPr>
          <w:p w14:paraId="09F38AD7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12" w:type="dxa"/>
            <w:noWrap/>
            <w:vAlign w:val="center"/>
            <w:hideMark/>
          </w:tcPr>
          <w:p w14:paraId="5F2217B2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800</w:t>
            </w:r>
          </w:p>
        </w:tc>
        <w:tc>
          <w:tcPr>
            <w:tcW w:w="1136" w:type="dxa"/>
            <w:noWrap/>
            <w:vAlign w:val="center"/>
            <w:hideMark/>
          </w:tcPr>
          <w:p w14:paraId="39F3ED58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867" w:type="dxa"/>
            <w:noWrap/>
            <w:vAlign w:val="center"/>
            <w:hideMark/>
          </w:tcPr>
          <w:p w14:paraId="5DE50F1A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088" w:type="dxa"/>
            <w:noWrap/>
            <w:vAlign w:val="center"/>
            <w:hideMark/>
          </w:tcPr>
          <w:p w14:paraId="378132E2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800</w:t>
            </w:r>
          </w:p>
        </w:tc>
        <w:tc>
          <w:tcPr>
            <w:tcW w:w="892" w:type="dxa"/>
            <w:noWrap/>
            <w:vAlign w:val="center"/>
            <w:hideMark/>
          </w:tcPr>
          <w:p w14:paraId="7289EB27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1,200</w:t>
            </w:r>
          </w:p>
        </w:tc>
      </w:tr>
      <w:tr w:rsidR="005A131B" w:rsidRPr="005A131B" w14:paraId="0CF0ECB0" w14:textId="77777777" w:rsidTr="003D1E50">
        <w:trPr>
          <w:trHeight w:val="525"/>
          <w:jc w:val="center"/>
        </w:trPr>
        <w:tc>
          <w:tcPr>
            <w:tcW w:w="1730" w:type="dxa"/>
            <w:noWrap/>
            <w:vAlign w:val="center"/>
            <w:hideMark/>
          </w:tcPr>
          <w:p w14:paraId="5389C0B9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الكرنك الدولي</w:t>
            </w:r>
          </w:p>
        </w:tc>
        <w:tc>
          <w:tcPr>
            <w:tcW w:w="1206" w:type="dxa"/>
            <w:noWrap/>
            <w:vAlign w:val="center"/>
            <w:hideMark/>
          </w:tcPr>
          <w:p w14:paraId="66B3561E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71" w:type="dxa"/>
            <w:noWrap/>
            <w:vAlign w:val="center"/>
            <w:hideMark/>
          </w:tcPr>
          <w:p w14:paraId="08FB9FBC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360</w:t>
            </w:r>
          </w:p>
        </w:tc>
        <w:tc>
          <w:tcPr>
            <w:tcW w:w="1136" w:type="dxa"/>
            <w:noWrap/>
            <w:vAlign w:val="center"/>
            <w:hideMark/>
          </w:tcPr>
          <w:p w14:paraId="382B92D0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12" w:type="dxa"/>
            <w:noWrap/>
            <w:vAlign w:val="center"/>
            <w:hideMark/>
          </w:tcPr>
          <w:p w14:paraId="7AAC1325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100</w:t>
            </w:r>
          </w:p>
        </w:tc>
        <w:tc>
          <w:tcPr>
            <w:tcW w:w="1136" w:type="dxa"/>
            <w:noWrap/>
            <w:vAlign w:val="center"/>
            <w:hideMark/>
          </w:tcPr>
          <w:p w14:paraId="36676DA0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120</w:t>
            </w:r>
          </w:p>
        </w:tc>
        <w:tc>
          <w:tcPr>
            <w:tcW w:w="867" w:type="dxa"/>
            <w:noWrap/>
            <w:vAlign w:val="center"/>
            <w:hideMark/>
          </w:tcPr>
          <w:p w14:paraId="38E55E47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200</w:t>
            </w:r>
          </w:p>
        </w:tc>
        <w:tc>
          <w:tcPr>
            <w:tcW w:w="1088" w:type="dxa"/>
            <w:noWrap/>
            <w:vAlign w:val="center"/>
            <w:hideMark/>
          </w:tcPr>
          <w:p w14:paraId="525EAAC0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420</w:t>
            </w:r>
          </w:p>
        </w:tc>
        <w:tc>
          <w:tcPr>
            <w:tcW w:w="892" w:type="dxa"/>
            <w:noWrap/>
            <w:vAlign w:val="center"/>
            <w:hideMark/>
          </w:tcPr>
          <w:p w14:paraId="14C9633E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360</w:t>
            </w:r>
          </w:p>
        </w:tc>
      </w:tr>
      <w:tr w:rsidR="005A131B" w:rsidRPr="005A131B" w14:paraId="635BD0A2" w14:textId="77777777" w:rsidTr="003D1E50">
        <w:trPr>
          <w:trHeight w:val="540"/>
          <w:jc w:val="center"/>
        </w:trPr>
        <w:tc>
          <w:tcPr>
            <w:tcW w:w="1730" w:type="dxa"/>
            <w:noWrap/>
            <w:vAlign w:val="center"/>
            <w:hideMark/>
          </w:tcPr>
          <w:p w14:paraId="11B4C108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حورس</w:t>
            </w:r>
          </w:p>
        </w:tc>
        <w:tc>
          <w:tcPr>
            <w:tcW w:w="1206" w:type="dxa"/>
            <w:noWrap/>
            <w:vAlign w:val="center"/>
            <w:hideMark/>
          </w:tcPr>
          <w:p w14:paraId="5E5E0002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71" w:type="dxa"/>
            <w:noWrap/>
            <w:vAlign w:val="center"/>
            <w:hideMark/>
          </w:tcPr>
          <w:p w14:paraId="57333E18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400</w:t>
            </w:r>
          </w:p>
        </w:tc>
        <w:tc>
          <w:tcPr>
            <w:tcW w:w="1136" w:type="dxa"/>
            <w:noWrap/>
            <w:vAlign w:val="center"/>
            <w:hideMark/>
          </w:tcPr>
          <w:p w14:paraId="63E1F1BD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12" w:type="dxa"/>
            <w:noWrap/>
            <w:vAlign w:val="center"/>
            <w:hideMark/>
          </w:tcPr>
          <w:p w14:paraId="6E03C363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6" w:type="dxa"/>
            <w:noWrap/>
            <w:vAlign w:val="center"/>
            <w:hideMark/>
          </w:tcPr>
          <w:p w14:paraId="216BA41A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250</w:t>
            </w:r>
          </w:p>
        </w:tc>
        <w:tc>
          <w:tcPr>
            <w:tcW w:w="867" w:type="dxa"/>
            <w:noWrap/>
            <w:vAlign w:val="center"/>
            <w:hideMark/>
          </w:tcPr>
          <w:p w14:paraId="39834C18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250</w:t>
            </w:r>
          </w:p>
        </w:tc>
        <w:tc>
          <w:tcPr>
            <w:tcW w:w="1088" w:type="dxa"/>
            <w:noWrap/>
            <w:vAlign w:val="center"/>
            <w:hideMark/>
          </w:tcPr>
          <w:p w14:paraId="7D0AF59A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500</w:t>
            </w:r>
          </w:p>
        </w:tc>
        <w:tc>
          <w:tcPr>
            <w:tcW w:w="892" w:type="dxa"/>
            <w:noWrap/>
            <w:vAlign w:val="center"/>
            <w:hideMark/>
          </w:tcPr>
          <w:p w14:paraId="287D20B0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400</w:t>
            </w:r>
          </w:p>
        </w:tc>
      </w:tr>
      <w:tr w:rsidR="005A131B" w:rsidRPr="005A131B" w14:paraId="23E09805" w14:textId="77777777" w:rsidTr="003D1E50">
        <w:trPr>
          <w:trHeight w:val="540"/>
          <w:jc w:val="center"/>
        </w:trPr>
        <w:tc>
          <w:tcPr>
            <w:tcW w:w="1730" w:type="dxa"/>
            <w:noWrap/>
            <w:vAlign w:val="center"/>
            <w:hideMark/>
          </w:tcPr>
          <w:p w14:paraId="545FC8BE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راس سدر</w:t>
            </w:r>
          </w:p>
        </w:tc>
        <w:tc>
          <w:tcPr>
            <w:tcW w:w="1206" w:type="dxa"/>
            <w:noWrap/>
            <w:vAlign w:val="center"/>
            <w:hideMark/>
          </w:tcPr>
          <w:p w14:paraId="79A4FE75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71" w:type="dxa"/>
            <w:noWrap/>
            <w:vAlign w:val="center"/>
            <w:hideMark/>
          </w:tcPr>
          <w:p w14:paraId="49C2BBC0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6" w:type="dxa"/>
            <w:noWrap/>
            <w:vAlign w:val="center"/>
            <w:hideMark/>
          </w:tcPr>
          <w:p w14:paraId="4EA9884B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18</w:t>
            </w:r>
          </w:p>
        </w:tc>
        <w:tc>
          <w:tcPr>
            <w:tcW w:w="1112" w:type="dxa"/>
            <w:noWrap/>
            <w:vAlign w:val="center"/>
            <w:hideMark/>
          </w:tcPr>
          <w:p w14:paraId="58DE9364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6" w:type="dxa"/>
            <w:noWrap/>
            <w:vAlign w:val="center"/>
            <w:hideMark/>
          </w:tcPr>
          <w:p w14:paraId="6DC93D9D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867" w:type="dxa"/>
            <w:noWrap/>
            <w:vAlign w:val="center"/>
            <w:hideMark/>
          </w:tcPr>
          <w:p w14:paraId="5C4DAB84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400</w:t>
            </w:r>
          </w:p>
        </w:tc>
        <w:tc>
          <w:tcPr>
            <w:tcW w:w="1088" w:type="dxa"/>
            <w:noWrap/>
            <w:vAlign w:val="center"/>
            <w:hideMark/>
          </w:tcPr>
          <w:p w14:paraId="2AB9CDFB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400</w:t>
            </w:r>
          </w:p>
        </w:tc>
        <w:tc>
          <w:tcPr>
            <w:tcW w:w="892" w:type="dxa"/>
            <w:noWrap/>
            <w:vAlign w:val="center"/>
            <w:hideMark/>
          </w:tcPr>
          <w:p w14:paraId="351FE6A8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18</w:t>
            </w:r>
          </w:p>
        </w:tc>
      </w:tr>
      <w:tr w:rsidR="005A131B" w:rsidRPr="005A131B" w14:paraId="47F44E7B" w14:textId="77777777" w:rsidTr="003D1E50">
        <w:trPr>
          <w:trHeight w:val="525"/>
          <w:jc w:val="center"/>
        </w:trPr>
        <w:tc>
          <w:tcPr>
            <w:tcW w:w="1730" w:type="dxa"/>
            <w:noWrap/>
            <w:vAlign w:val="center"/>
            <w:hideMark/>
          </w:tcPr>
          <w:p w14:paraId="7A34BB40" w14:textId="1FEE3450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شرم الشيخ الدولي</w:t>
            </w:r>
          </w:p>
        </w:tc>
        <w:tc>
          <w:tcPr>
            <w:tcW w:w="1206" w:type="dxa"/>
            <w:noWrap/>
            <w:vAlign w:val="center"/>
            <w:hideMark/>
          </w:tcPr>
          <w:p w14:paraId="5400725F" w14:textId="1059AD31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</w:p>
        </w:tc>
        <w:tc>
          <w:tcPr>
            <w:tcW w:w="1171" w:type="dxa"/>
            <w:noWrap/>
            <w:vAlign w:val="center"/>
            <w:hideMark/>
          </w:tcPr>
          <w:p w14:paraId="3030848C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350</w:t>
            </w:r>
          </w:p>
        </w:tc>
        <w:tc>
          <w:tcPr>
            <w:tcW w:w="1136" w:type="dxa"/>
            <w:noWrap/>
            <w:vAlign w:val="center"/>
            <w:hideMark/>
          </w:tcPr>
          <w:p w14:paraId="5059C720" w14:textId="5B55F941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</w:p>
        </w:tc>
        <w:tc>
          <w:tcPr>
            <w:tcW w:w="1112" w:type="dxa"/>
            <w:noWrap/>
            <w:vAlign w:val="center"/>
            <w:hideMark/>
          </w:tcPr>
          <w:p w14:paraId="1F38EF6B" w14:textId="0C482542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</w:p>
        </w:tc>
        <w:tc>
          <w:tcPr>
            <w:tcW w:w="1136" w:type="dxa"/>
            <w:noWrap/>
            <w:vAlign w:val="center"/>
            <w:hideMark/>
          </w:tcPr>
          <w:p w14:paraId="664598B6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250</w:t>
            </w:r>
          </w:p>
        </w:tc>
        <w:tc>
          <w:tcPr>
            <w:tcW w:w="867" w:type="dxa"/>
            <w:noWrap/>
            <w:vAlign w:val="center"/>
            <w:hideMark/>
          </w:tcPr>
          <w:p w14:paraId="17006AD7" w14:textId="46CA0501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</w:p>
        </w:tc>
        <w:tc>
          <w:tcPr>
            <w:tcW w:w="1088" w:type="dxa"/>
            <w:noWrap/>
            <w:vAlign w:val="center"/>
            <w:hideMark/>
          </w:tcPr>
          <w:p w14:paraId="060F8317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250</w:t>
            </w:r>
          </w:p>
        </w:tc>
        <w:tc>
          <w:tcPr>
            <w:tcW w:w="892" w:type="dxa"/>
            <w:noWrap/>
            <w:vAlign w:val="center"/>
            <w:hideMark/>
          </w:tcPr>
          <w:p w14:paraId="1C24B9B0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350</w:t>
            </w:r>
          </w:p>
        </w:tc>
      </w:tr>
      <w:tr w:rsidR="005A131B" w:rsidRPr="005A131B" w14:paraId="05779E10" w14:textId="77777777" w:rsidTr="003D1E50">
        <w:trPr>
          <w:trHeight w:val="525"/>
          <w:jc w:val="center"/>
        </w:trPr>
        <w:tc>
          <w:tcPr>
            <w:tcW w:w="1730" w:type="dxa"/>
            <w:noWrap/>
            <w:vAlign w:val="center"/>
            <w:hideMark/>
          </w:tcPr>
          <w:p w14:paraId="0273B1B5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طابا</w:t>
            </w:r>
          </w:p>
        </w:tc>
        <w:tc>
          <w:tcPr>
            <w:tcW w:w="1206" w:type="dxa"/>
            <w:noWrap/>
            <w:vAlign w:val="center"/>
            <w:hideMark/>
          </w:tcPr>
          <w:p w14:paraId="2B752B3F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71" w:type="dxa"/>
            <w:noWrap/>
            <w:vAlign w:val="center"/>
            <w:hideMark/>
          </w:tcPr>
          <w:p w14:paraId="4908D619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136" w:type="dxa"/>
            <w:noWrap/>
            <w:vAlign w:val="center"/>
            <w:hideMark/>
          </w:tcPr>
          <w:p w14:paraId="730A4F20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12" w:type="dxa"/>
            <w:noWrap/>
            <w:vAlign w:val="center"/>
            <w:hideMark/>
          </w:tcPr>
          <w:p w14:paraId="6D8A7ADB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6" w:type="dxa"/>
            <w:noWrap/>
            <w:vAlign w:val="center"/>
            <w:hideMark/>
          </w:tcPr>
          <w:p w14:paraId="749803B0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867" w:type="dxa"/>
            <w:noWrap/>
            <w:vAlign w:val="center"/>
            <w:hideMark/>
          </w:tcPr>
          <w:p w14:paraId="06D278F1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088" w:type="dxa"/>
            <w:noWrap/>
            <w:vAlign w:val="center"/>
            <w:hideMark/>
          </w:tcPr>
          <w:p w14:paraId="53766EB8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892" w:type="dxa"/>
            <w:noWrap/>
            <w:vAlign w:val="center"/>
            <w:hideMark/>
          </w:tcPr>
          <w:p w14:paraId="01827964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</w:t>
            </w:r>
          </w:p>
        </w:tc>
      </w:tr>
      <w:tr w:rsidR="005A131B" w:rsidRPr="005A131B" w14:paraId="7A0B046A" w14:textId="77777777" w:rsidTr="003D1E50">
        <w:trPr>
          <w:trHeight w:val="525"/>
          <w:jc w:val="center"/>
        </w:trPr>
        <w:tc>
          <w:tcPr>
            <w:tcW w:w="1730" w:type="dxa"/>
            <w:noWrap/>
            <w:vAlign w:val="center"/>
            <w:hideMark/>
          </w:tcPr>
          <w:p w14:paraId="58F79026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سانت كاترين</w:t>
            </w:r>
          </w:p>
        </w:tc>
        <w:tc>
          <w:tcPr>
            <w:tcW w:w="1206" w:type="dxa"/>
            <w:noWrap/>
            <w:vAlign w:val="center"/>
            <w:hideMark/>
          </w:tcPr>
          <w:p w14:paraId="2C61D9F4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71" w:type="dxa"/>
            <w:noWrap/>
            <w:vAlign w:val="center"/>
            <w:hideMark/>
          </w:tcPr>
          <w:p w14:paraId="40F33F8E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1136" w:type="dxa"/>
            <w:noWrap/>
            <w:vAlign w:val="center"/>
            <w:hideMark/>
          </w:tcPr>
          <w:p w14:paraId="4EDA033A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12" w:type="dxa"/>
            <w:noWrap/>
            <w:vAlign w:val="center"/>
            <w:hideMark/>
          </w:tcPr>
          <w:p w14:paraId="1CBA9D57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6" w:type="dxa"/>
            <w:noWrap/>
            <w:vAlign w:val="center"/>
            <w:hideMark/>
          </w:tcPr>
          <w:p w14:paraId="3E32E135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867" w:type="dxa"/>
            <w:noWrap/>
            <w:vAlign w:val="center"/>
            <w:hideMark/>
          </w:tcPr>
          <w:p w14:paraId="40F6767C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088" w:type="dxa"/>
            <w:noWrap/>
            <w:vAlign w:val="center"/>
            <w:hideMark/>
          </w:tcPr>
          <w:p w14:paraId="4A2C50C8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892" w:type="dxa"/>
            <w:noWrap/>
            <w:vAlign w:val="center"/>
            <w:hideMark/>
          </w:tcPr>
          <w:p w14:paraId="2123EB6A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3</w:t>
            </w:r>
          </w:p>
        </w:tc>
      </w:tr>
      <w:tr w:rsidR="005A131B" w:rsidRPr="005A131B" w14:paraId="76A17954" w14:textId="77777777" w:rsidTr="003D1E50">
        <w:trPr>
          <w:trHeight w:val="525"/>
          <w:jc w:val="center"/>
        </w:trPr>
        <w:tc>
          <w:tcPr>
            <w:tcW w:w="1730" w:type="dxa"/>
            <w:noWrap/>
            <w:vAlign w:val="center"/>
            <w:hideMark/>
          </w:tcPr>
          <w:p w14:paraId="13B55E95" w14:textId="4F2EE1C3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الطور</w:t>
            </w:r>
          </w:p>
        </w:tc>
        <w:tc>
          <w:tcPr>
            <w:tcW w:w="1206" w:type="dxa"/>
            <w:noWrap/>
            <w:vAlign w:val="center"/>
            <w:hideMark/>
          </w:tcPr>
          <w:p w14:paraId="2FFA2836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71" w:type="dxa"/>
            <w:noWrap/>
            <w:vAlign w:val="center"/>
            <w:hideMark/>
          </w:tcPr>
          <w:p w14:paraId="2AE56E4B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25</w:t>
            </w:r>
          </w:p>
        </w:tc>
        <w:tc>
          <w:tcPr>
            <w:tcW w:w="1136" w:type="dxa"/>
            <w:noWrap/>
            <w:vAlign w:val="center"/>
            <w:hideMark/>
          </w:tcPr>
          <w:p w14:paraId="3EC50272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12" w:type="dxa"/>
            <w:noWrap/>
            <w:vAlign w:val="center"/>
            <w:hideMark/>
          </w:tcPr>
          <w:p w14:paraId="26FBA908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50</w:t>
            </w:r>
          </w:p>
        </w:tc>
        <w:tc>
          <w:tcPr>
            <w:tcW w:w="1136" w:type="dxa"/>
            <w:noWrap/>
            <w:vAlign w:val="center"/>
            <w:hideMark/>
          </w:tcPr>
          <w:p w14:paraId="1F9054AD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25</w:t>
            </w:r>
          </w:p>
        </w:tc>
        <w:tc>
          <w:tcPr>
            <w:tcW w:w="867" w:type="dxa"/>
            <w:noWrap/>
            <w:vAlign w:val="center"/>
            <w:hideMark/>
          </w:tcPr>
          <w:p w14:paraId="7F0D303C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088" w:type="dxa"/>
            <w:noWrap/>
            <w:vAlign w:val="center"/>
            <w:hideMark/>
          </w:tcPr>
          <w:p w14:paraId="38006143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75</w:t>
            </w:r>
          </w:p>
        </w:tc>
        <w:tc>
          <w:tcPr>
            <w:tcW w:w="892" w:type="dxa"/>
            <w:noWrap/>
            <w:vAlign w:val="center"/>
            <w:hideMark/>
          </w:tcPr>
          <w:p w14:paraId="01A01DBC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25</w:t>
            </w:r>
          </w:p>
        </w:tc>
      </w:tr>
      <w:tr w:rsidR="005A131B" w:rsidRPr="005A131B" w14:paraId="1FAFDDCF" w14:textId="77777777" w:rsidTr="003D1E50">
        <w:trPr>
          <w:trHeight w:val="540"/>
          <w:jc w:val="center"/>
        </w:trPr>
        <w:tc>
          <w:tcPr>
            <w:tcW w:w="1730" w:type="dxa"/>
            <w:noWrap/>
            <w:vAlign w:val="center"/>
            <w:hideMark/>
          </w:tcPr>
          <w:p w14:paraId="2BB88906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دهب</w:t>
            </w:r>
          </w:p>
        </w:tc>
        <w:tc>
          <w:tcPr>
            <w:tcW w:w="1206" w:type="dxa"/>
            <w:noWrap/>
            <w:vAlign w:val="center"/>
            <w:hideMark/>
          </w:tcPr>
          <w:p w14:paraId="616D73C9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71" w:type="dxa"/>
            <w:noWrap/>
            <w:vAlign w:val="center"/>
            <w:hideMark/>
          </w:tcPr>
          <w:p w14:paraId="3EFFC03C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24</w:t>
            </w:r>
          </w:p>
        </w:tc>
        <w:tc>
          <w:tcPr>
            <w:tcW w:w="1136" w:type="dxa"/>
            <w:noWrap/>
            <w:vAlign w:val="center"/>
            <w:hideMark/>
          </w:tcPr>
          <w:p w14:paraId="747E8BF2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12" w:type="dxa"/>
            <w:noWrap/>
            <w:vAlign w:val="center"/>
            <w:hideMark/>
          </w:tcPr>
          <w:p w14:paraId="35CBAE10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40</w:t>
            </w:r>
          </w:p>
        </w:tc>
        <w:tc>
          <w:tcPr>
            <w:tcW w:w="1136" w:type="dxa"/>
            <w:noWrap/>
            <w:vAlign w:val="center"/>
            <w:hideMark/>
          </w:tcPr>
          <w:p w14:paraId="61E16C0F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867" w:type="dxa"/>
            <w:noWrap/>
            <w:vAlign w:val="center"/>
            <w:hideMark/>
          </w:tcPr>
          <w:p w14:paraId="1FFB69E5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088" w:type="dxa"/>
            <w:noWrap/>
            <w:vAlign w:val="center"/>
            <w:hideMark/>
          </w:tcPr>
          <w:p w14:paraId="0B1A45FE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40</w:t>
            </w:r>
          </w:p>
        </w:tc>
        <w:tc>
          <w:tcPr>
            <w:tcW w:w="892" w:type="dxa"/>
            <w:noWrap/>
            <w:vAlign w:val="center"/>
            <w:hideMark/>
          </w:tcPr>
          <w:p w14:paraId="09FBE5E9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24</w:t>
            </w:r>
          </w:p>
        </w:tc>
      </w:tr>
      <w:tr w:rsidR="005A131B" w:rsidRPr="005A131B" w14:paraId="2C7813AA" w14:textId="77777777" w:rsidTr="003D1E50">
        <w:trPr>
          <w:trHeight w:val="540"/>
          <w:jc w:val="center"/>
        </w:trPr>
        <w:tc>
          <w:tcPr>
            <w:tcW w:w="1730" w:type="dxa"/>
            <w:noWrap/>
            <w:vAlign w:val="center"/>
            <w:hideMark/>
          </w:tcPr>
          <w:p w14:paraId="38DD1096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النيل التخصصي(حورس ادفو)</w:t>
            </w:r>
          </w:p>
        </w:tc>
        <w:tc>
          <w:tcPr>
            <w:tcW w:w="1206" w:type="dxa"/>
            <w:noWrap/>
            <w:vAlign w:val="center"/>
            <w:hideMark/>
          </w:tcPr>
          <w:p w14:paraId="13D221C9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71" w:type="dxa"/>
            <w:noWrap/>
            <w:vAlign w:val="center"/>
            <w:hideMark/>
          </w:tcPr>
          <w:p w14:paraId="7F66E6F2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6" w:type="dxa"/>
            <w:noWrap/>
            <w:vAlign w:val="center"/>
            <w:hideMark/>
          </w:tcPr>
          <w:p w14:paraId="29B6C455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271</w:t>
            </w:r>
          </w:p>
        </w:tc>
        <w:tc>
          <w:tcPr>
            <w:tcW w:w="1112" w:type="dxa"/>
            <w:noWrap/>
            <w:vAlign w:val="center"/>
            <w:hideMark/>
          </w:tcPr>
          <w:p w14:paraId="6396B270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6" w:type="dxa"/>
            <w:noWrap/>
            <w:vAlign w:val="center"/>
            <w:hideMark/>
          </w:tcPr>
          <w:p w14:paraId="2748706B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867" w:type="dxa"/>
            <w:noWrap/>
            <w:vAlign w:val="center"/>
            <w:hideMark/>
          </w:tcPr>
          <w:p w14:paraId="210D8AC5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420</w:t>
            </w:r>
          </w:p>
        </w:tc>
        <w:tc>
          <w:tcPr>
            <w:tcW w:w="1088" w:type="dxa"/>
            <w:noWrap/>
            <w:vAlign w:val="center"/>
            <w:hideMark/>
          </w:tcPr>
          <w:p w14:paraId="1F916F80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420</w:t>
            </w:r>
          </w:p>
        </w:tc>
        <w:tc>
          <w:tcPr>
            <w:tcW w:w="892" w:type="dxa"/>
            <w:noWrap/>
            <w:vAlign w:val="center"/>
            <w:hideMark/>
          </w:tcPr>
          <w:p w14:paraId="296F435D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271</w:t>
            </w:r>
          </w:p>
        </w:tc>
      </w:tr>
      <w:tr w:rsidR="005A131B" w:rsidRPr="005A131B" w14:paraId="622D6666" w14:textId="77777777" w:rsidTr="003D1E50">
        <w:trPr>
          <w:trHeight w:val="525"/>
          <w:jc w:val="center"/>
        </w:trPr>
        <w:tc>
          <w:tcPr>
            <w:tcW w:w="1730" w:type="dxa"/>
            <w:noWrap/>
            <w:vAlign w:val="center"/>
            <w:hideMark/>
          </w:tcPr>
          <w:p w14:paraId="1597222C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اسوان التخصصي(الصداقه)</w:t>
            </w:r>
          </w:p>
        </w:tc>
        <w:tc>
          <w:tcPr>
            <w:tcW w:w="1206" w:type="dxa"/>
            <w:noWrap/>
            <w:vAlign w:val="center"/>
            <w:hideMark/>
          </w:tcPr>
          <w:p w14:paraId="6206BB6A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71" w:type="dxa"/>
            <w:noWrap/>
            <w:vAlign w:val="center"/>
            <w:hideMark/>
          </w:tcPr>
          <w:p w14:paraId="3750ABA6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6" w:type="dxa"/>
            <w:noWrap/>
            <w:vAlign w:val="center"/>
            <w:hideMark/>
          </w:tcPr>
          <w:p w14:paraId="2CD5C67D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250</w:t>
            </w:r>
          </w:p>
        </w:tc>
        <w:tc>
          <w:tcPr>
            <w:tcW w:w="1112" w:type="dxa"/>
            <w:noWrap/>
            <w:vAlign w:val="center"/>
            <w:hideMark/>
          </w:tcPr>
          <w:p w14:paraId="202C7251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6" w:type="dxa"/>
            <w:noWrap/>
            <w:vAlign w:val="center"/>
            <w:hideMark/>
          </w:tcPr>
          <w:p w14:paraId="642A5D26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867" w:type="dxa"/>
            <w:noWrap/>
            <w:vAlign w:val="center"/>
            <w:hideMark/>
          </w:tcPr>
          <w:p w14:paraId="48445ED5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200</w:t>
            </w:r>
          </w:p>
        </w:tc>
        <w:tc>
          <w:tcPr>
            <w:tcW w:w="1088" w:type="dxa"/>
            <w:noWrap/>
            <w:vAlign w:val="center"/>
            <w:hideMark/>
          </w:tcPr>
          <w:p w14:paraId="01F6FE07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200</w:t>
            </w:r>
          </w:p>
        </w:tc>
        <w:tc>
          <w:tcPr>
            <w:tcW w:w="892" w:type="dxa"/>
            <w:noWrap/>
            <w:vAlign w:val="center"/>
            <w:hideMark/>
          </w:tcPr>
          <w:p w14:paraId="7B7C148D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250</w:t>
            </w:r>
          </w:p>
        </w:tc>
      </w:tr>
      <w:tr w:rsidR="005A131B" w:rsidRPr="005A131B" w14:paraId="2574E114" w14:textId="77777777" w:rsidTr="003D1E50">
        <w:trPr>
          <w:trHeight w:val="720"/>
          <w:jc w:val="center"/>
        </w:trPr>
        <w:tc>
          <w:tcPr>
            <w:tcW w:w="1730" w:type="dxa"/>
            <w:vAlign w:val="center"/>
            <w:hideMark/>
          </w:tcPr>
          <w:p w14:paraId="02BE4DAC" w14:textId="5497CCFB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الاستهلاك الشهري لمستشفيات الهيئة</w:t>
            </w:r>
          </w:p>
        </w:tc>
        <w:tc>
          <w:tcPr>
            <w:tcW w:w="1206" w:type="dxa"/>
            <w:noWrap/>
            <w:vAlign w:val="center"/>
            <w:hideMark/>
          </w:tcPr>
          <w:p w14:paraId="59B66133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2,200</w:t>
            </w:r>
          </w:p>
        </w:tc>
        <w:tc>
          <w:tcPr>
            <w:tcW w:w="1171" w:type="dxa"/>
            <w:noWrap/>
            <w:vAlign w:val="center"/>
            <w:hideMark/>
          </w:tcPr>
          <w:p w14:paraId="44BBD7B1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5,530</w:t>
            </w:r>
          </w:p>
        </w:tc>
        <w:tc>
          <w:tcPr>
            <w:tcW w:w="1136" w:type="dxa"/>
            <w:noWrap/>
            <w:vAlign w:val="center"/>
            <w:hideMark/>
          </w:tcPr>
          <w:p w14:paraId="754E7CEF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2,179</w:t>
            </w:r>
          </w:p>
        </w:tc>
        <w:tc>
          <w:tcPr>
            <w:tcW w:w="1112" w:type="dxa"/>
            <w:noWrap/>
            <w:vAlign w:val="center"/>
            <w:hideMark/>
          </w:tcPr>
          <w:p w14:paraId="5F1BE2A5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2,650</w:t>
            </w:r>
          </w:p>
        </w:tc>
        <w:tc>
          <w:tcPr>
            <w:tcW w:w="1136" w:type="dxa"/>
            <w:noWrap/>
            <w:vAlign w:val="center"/>
            <w:hideMark/>
          </w:tcPr>
          <w:p w14:paraId="4BD2BDAA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3,898</w:t>
            </w:r>
          </w:p>
        </w:tc>
        <w:tc>
          <w:tcPr>
            <w:tcW w:w="867" w:type="dxa"/>
            <w:noWrap/>
            <w:vAlign w:val="center"/>
            <w:hideMark/>
          </w:tcPr>
          <w:p w14:paraId="6EC307E9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4,220</w:t>
            </w:r>
          </w:p>
        </w:tc>
        <w:tc>
          <w:tcPr>
            <w:tcW w:w="1088" w:type="dxa"/>
            <w:noWrap/>
            <w:vAlign w:val="center"/>
            <w:hideMark/>
          </w:tcPr>
          <w:p w14:paraId="4B1357BA" w14:textId="25AB6500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>
              <w:rPr>
                <w:rFonts w:asciiTheme="majorBidi" w:eastAsiaTheme="minorEastAsia" w:hAnsiTheme="majorBidi" w:cs="mohammad bold art 1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eastAsia="en-US"/>
              </w:rPr>
              <w:t>10768</w:t>
            </w:r>
          </w:p>
        </w:tc>
        <w:tc>
          <w:tcPr>
            <w:tcW w:w="892" w:type="dxa"/>
            <w:noWrap/>
            <w:vAlign w:val="center"/>
            <w:hideMark/>
          </w:tcPr>
          <w:p w14:paraId="40194B91" w14:textId="77777777" w:rsidR="005A131B" w:rsidRPr="005A131B" w:rsidRDefault="005A131B" w:rsidP="003D1E50">
            <w:pPr>
              <w:spacing w:before="200"/>
              <w:jc w:val="center"/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</w:pPr>
            <w:r w:rsidRPr="005A131B">
              <w:rPr>
                <w:rFonts w:asciiTheme="majorBidi" w:eastAsiaTheme="minorEastAsia" w:hAnsiTheme="majorBidi" w:cs="mohammad bold art 1"/>
                <w:b/>
                <w:bCs/>
                <w:color w:val="000000" w:themeColor="text1"/>
                <w:kern w:val="24"/>
                <w:sz w:val="28"/>
                <w:szCs w:val="28"/>
                <w:lang w:eastAsia="en-US"/>
              </w:rPr>
              <w:t>9,909</w:t>
            </w:r>
          </w:p>
        </w:tc>
      </w:tr>
    </w:tbl>
    <w:p w14:paraId="75E161E3" w14:textId="77777777" w:rsidR="005A131B" w:rsidRPr="005A131B" w:rsidRDefault="005A131B" w:rsidP="005A131B">
      <w:pPr>
        <w:spacing w:before="200"/>
        <w:jc w:val="both"/>
        <w:rPr>
          <w:rFonts w:asciiTheme="majorBidi" w:eastAsiaTheme="minorEastAsia" w:hAnsiTheme="majorBidi" w:cs="mohammad bold art 1"/>
          <w:b/>
          <w:bCs/>
          <w:color w:val="000000" w:themeColor="text1"/>
          <w:kern w:val="24"/>
          <w:sz w:val="28"/>
          <w:szCs w:val="28"/>
          <w:lang w:eastAsia="en-US"/>
        </w:rPr>
      </w:pPr>
    </w:p>
    <w:sectPr w:rsidR="005A131B" w:rsidRPr="005A131B" w:rsidSect="00317D3A">
      <w:headerReference w:type="default" r:id="rId20"/>
      <w:footerReference w:type="default" r:id="rId21"/>
      <w:pgSz w:w="11906" w:h="16838" w:code="9"/>
      <w:pgMar w:top="1140" w:right="991" w:bottom="1418" w:left="567" w:header="431" w:footer="28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594AFE" w14:textId="77777777" w:rsidR="009A54C5" w:rsidRDefault="009A54C5" w:rsidP="005B6698">
      <w:r>
        <w:separator/>
      </w:r>
    </w:p>
  </w:endnote>
  <w:endnote w:type="continuationSeparator" w:id="0">
    <w:p w14:paraId="303F0A47" w14:textId="77777777" w:rsidR="009A54C5" w:rsidRDefault="009A54C5" w:rsidP="005B6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ltan bold">
    <w:altName w:val="Arial"/>
    <w:charset w:val="B2"/>
    <w:family w:val="auto"/>
    <w:pitch w:val="variable"/>
    <w:sig w:usb0="00002001" w:usb1="00000000" w:usb2="00000000" w:usb3="00000000" w:csb0="00000040" w:csb1="00000000"/>
  </w:font>
  <w:font w:name="mohammad bold art 1">
    <w:altName w:val="Arial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iro">
    <w:altName w:val="Arial"/>
    <w:panose1 w:val="00000000000000000000"/>
    <w:charset w:val="00"/>
    <w:family w:val="auto"/>
    <w:pitch w:val="variable"/>
    <w:sig w:usb0="A00020AF" w:usb1="9000204B" w:usb2="00000008" w:usb3="00000000" w:csb0="000000D3" w:csb1="00000000"/>
  </w:font>
  <w:font w:name="Changa">
    <w:altName w:val="Cambria"/>
    <w:panose1 w:val="00000000000000000000"/>
    <w:charset w:val="00"/>
    <w:family w:val="roman"/>
    <w:notTrueType/>
    <w:pitch w:val="default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Battar">
    <w:altName w:val="Times New Roman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E86D36" w14:textId="5A54E3BF" w:rsidR="00B042B4" w:rsidRPr="00844F7C" w:rsidRDefault="00B042B4" w:rsidP="004841CE">
    <w:pPr>
      <w:jc w:val="center"/>
      <w:rPr>
        <w:b/>
        <w:bCs/>
        <w:rtl/>
      </w:rPr>
    </w:pPr>
    <w:r w:rsidRPr="008163A6">
      <w:rPr>
        <w:b/>
        <w:bCs/>
        <w:noProof/>
        <w:sz w:val="20"/>
        <w:szCs w:val="20"/>
        <w:rtl/>
        <w:lang w:eastAsia="en-US" w:bidi="ar-SA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B14F6D1" wp14:editId="3E4D6BCB">
              <wp:simplePos x="0" y="0"/>
              <wp:positionH relativeFrom="margin">
                <wp:posOffset>-196215</wp:posOffset>
              </wp:positionH>
              <wp:positionV relativeFrom="paragraph">
                <wp:posOffset>-119685</wp:posOffset>
              </wp:positionV>
              <wp:extent cx="6700520" cy="6350"/>
              <wp:effectExtent l="0" t="0" r="24130" b="317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00520" cy="635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CF6851" id="Straight Connector 5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5.45pt,-9.4pt" to="512.15pt,-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" strokecolor="#a5a5a5 [3206]" strokeweight="1.5pt">
              <v:stroke joinstyle="miter"/>
              <w10:wrap anchorx="margin"/>
            </v:line>
          </w:pict>
        </mc:Fallback>
      </mc:AlternateContent>
    </w:r>
    <w:r w:rsidRPr="000539C0">
      <w:rPr>
        <w:rFonts w:hint="cs"/>
        <w:b/>
        <w:bCs/>
        <w:rtl/>
      </w:rPr>
      <w:t xml:space="preserve">7 طريق النصر </w:t>
    </w:r>
    <w:r w:rsidRPr="000539C0">
      <w:rPr>
        <w:b/>
        <w:bCs/>
        <w:rtl/>
      </w:rPr>
      <w:t>–</w:t>
    </w:r>
    <w:r w:rsidRPr="000539C0">
      <w:rPr>
        <w:rFonts w:hint="cs"/>
        <w:b/>
        <w:bCs/>
        <w:rtl/>
      </w:rPr>
      <w:t xml:space="preserve"> مدينة نصر </w:t>
    </w:r>
    <w:r w:rsidRPr="000539C0">
      <w:rPr>
        <w:b/>
        <w:bCs/>
        <w:rtl/>
      </w:rPr>
      <w:t>–</w:t>
    </w:r>
    <w:r w:rsidRPr="000539C0">
      <w:rPr>
        <w:rFonts w:hint="cs"/>
        <w:b/>
        <w:bCs/>
        <w:rtl/>
      </w:rPr>
      <w:t xml:space="preserve"> القاهرة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F1381D" w14:textId="77777777" w:rsidR="009A54C5" w:rsidRDefault="009A54C5" w:rsidP="005B6698">
      <w:r>
        <w:separator/>
      </w:r>
    </w:p>
  </w:footnote>
  <w:footnote w:type="continuationSeparator" w:id="0">
    <w:p w14:paraId="3161039C" w14:textId="77777777" w:rsidR="009A54C5" w:rsidRDefault="009A54C5" w:rsidP="005B66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836971" w14:textId="0C2BE390" w:rsidR="00B042B4" w:rsidRDefault="00B042B4" w:rsidP="005B6698">
    <w:pPr>
      <w:pStyle w:val="Header"/>
      <w:rPr>
        <w:b/>
        <w:bCs/>
        <w:sz w:val="2"/>
        <w:szCs w:val="2"/>
      </w:rPr>
    </w:pPr>
    <w:r>
      <w:rPr>
        <w:rFonts w:ascii="Andalus" w:hAnsi="Andalus" w:cs="Andalus"/>
        <w:noProof/>
        <w:rtl/>
        <w:lang w:val="ar-EG"/>
      </w:rPr>
      <w:drawing>
        <wp:anchor distT="0" distB="0" distL="114300" distR="114300" simplePos="0" relativeHeight="251674624" behindDoc="0" locked="0" layoutInCell="1" allowOverlap="1" wp14:anchorId="4AD40291" wp14:editId="5ED92131">
          <wp:simplePos x="0" y="0"/>
          <wp:positionH relativeFrom="column">
            <wp:posOffset>-233045</wp:posOffset>
          </wp:positionH>
          <wp:positionV relativeFrom="paragraph">
            <wp:posOffset>-196215</wp:posOffset>
          </wp:positionV>
          <wp:extent cx="2022475" cy="596900"/>
          <wp:effectExtent l="0" t="0" r="0" b="0"/>
          <wp:wrapNone/>
          <wp:docPr id="828522779" name="Picture 8285227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Screenshot 2023-06-21 122020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0669"/>
                  <a:stretch/>
                </pic:blipFill>
                <pic:spPr bwMode="auto">
                  <a:xfrm>
                    <a:off x="0" y="0"/>
                    <a:ext cx="2022475" cy="5969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eastAsia="SimSun" w:cs="AL-Battar"/>
        <w:b/>
        <w:bCs/>
        <w:noProof/>
        <w:rtl/>
        <w:lang w:eastAsia="en-US" w:bidi="ar-SA"/>
      </w:rPr>
      <w:drawing>
        <wp:anchor distT="0" distB="0" distL="114300" distR="114300" simplePos="0" relativeHeight="251680768" behindDoc="0" locked="0" layoutInCell="1" allowOverlap="1" wp14:anchorId="1D292E61" wp14:editId="0AC5BC65">
          <wp:simplePos x="0" y="0"/>
          <wp:positionH relativeFrom="margin">
            <wp:posOffset>2709545</wp:posOffset>
          </wp:positionH>
          <wp:positionV relativeFrom="page">
            <wp:posOffset>132715</wp:posOffset>
          </wp:positionV>
          <wp:extent cx="1069340" cy="1004570"/>
          <wp:effectExtent l="0" t="0" r="0" b="0"/>
          <wp:wrapSquare wrapText="bothSides"/>
          <wp:docPr id="2030285122" name="Picture 2030285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340" cy="1004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ascii="Andalus" w:hAnsi="Andalus" w:cs="Andalus"/>
        <w:noProof/>
        <w:rtl/>
        <w:lang w:val="ar-EG"/>
      </w:rPr>
      <w:drawing>
        <wp:anchor distT="0" distB="0" distL="114300" distR="114300" simplePos="0" relativeHeight="251675648" behindDoc="1" locked="0" layoutInCell="1" allowOverlap="1" wp14:anchorId="72E5B8B4" wp14:editId="40DA506C">
          <wp:simplePos x="0" y="0"/>
          <wp:positionH relativeFrom="page">
            <wp:posOffset>5114260</wp:posOffset>
          </wp:positionH>
          <wp:positionV relativeFrom="paragraph">
            <wp:posOffset>-209890</wp:posOffset>
          </wp:positionV>
          <wp:extent cx="2302882" cy="850605"/>
          <wp:effectExtent l="0" t="0" r="2540" b="6985"/>
          <wp:wrapNone/>
          <wp:docPr id="1266081467" name="Picture 12660814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Screenshot 2023-06-21 122114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0200" cy="8570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DA8696B" w14:textId="0F6F01DA" w:rsidR="00B042B4" w:rsidRDefault="00B042B4" w:rsidP="005B6698">
    <w:pPr>
      <w:pStyle w:val="Header"/>
      <w:rPr>
        <w:b/>
        <w:bCs/>
        <w:sz w:val="2"/>
        <w:szCs w:val="2"/>
      </w:rPr>
    </w:pPr>
  </w:p>
  <w:p w14:paraId="313FC1D4" w14:textId="6B965089" w:rsidR="00B042B4" w:rsidRDefault="00B042B4" w:rsidP="005B6698">
    <w:pPr>
      <w:pStyle w:val="Header"/>
      <w:rPr>
        <w:b/>
        <w:bCs/>
        <w:sz w:val="2"/>
        <w:szCs w:val="2"/>
      </w:rPr>
    </w:pPr>
  </w:p>
  <w:p w14:paraId="540F617D" w14:textId="163DBDB3" w:rsidR="00B042B4" w:rsidRDefault="00B042B4" w:rsidP="005B6698">
    <w:pPr>
      <w:pStyle w:val="Header"/>
      <w:rPr>
        <w:b/>
        <w:bCs/>
        <w:sz w:val="2"/>
        <w:szCs w:val="2"/>
      </w:rPr>
    </w:pPr>
  </w:p>
  <w:p w14:paraId="632F06F3" w14:textId="6118FFD0" w:rsidR="00B042B4" w:rsidRDefault="00B042B4" w:rsidP="005B6698">
    <w:pPr>
      <w:pStyle w:val="Header"/>
      <w:rPr>
        <w:b/>
        <w:bCs/>
        <w:sz w:val="2"/>
        <w:szCs w:val="2"/>
      </w:rPr>
    </w:pPr>
    <w:r w:rsidRPr="00A61448">
      <w:rPr>
        <w:rFonts w:ascii="Andalus" w:hAnsi="Andalus" w:cs="Andalus"/>
        <w:noProof/>
        <w:lang w:eastAsia="en-US" w:bidi="ar-SA"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5A7EC725" wp14:editId="31216EDA">
              <wp:simplePos x="0" y="0"/>
              <wp:positionH relativeFrom="column">
                <wp:posOffset>-436821</wp:posOffset>
              </wp:positionH>
              <wp:positionV relativeFrom="paragraph">
                <wp:posOffset>102013</wp:posOffset>
              </wp:positionV>
              <wp:extent cx="2036445" cy="233917"/>
              <wp:effectExtent l="0" t="0" r="1905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6445" cy="23391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51C53E" w14:textId="77777777" w:rsidR="00B042B4" w:rsidRPr="00A61448" w:rsidRDefault="00B042B4">
                          <w:pPr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61448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صادر برقم:               التاريخ:     /      /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7EC72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34.4pt;margin-top:8.05pt;width:160.35pt;height:18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" stroked="f">
              <v:textbox>
                <w:txbxContent>
                  <w:p w14:paraId="6151C53E" w14:textId="77777777" w:rsidR="00B042B4" w:rsidRPr="00A61448" w:rsidRDefault="00B042B4">
                    <w:pPr>
                      <w:rPr>
                        <w:b/>
                        <w:bCs/>
                        <w:sz w:val="20"/>
                        <w:szCs w:val="20"/>
                      </w:rPr>
                    </w:pPr>
                    <w:r w:rsidRPr="00A61448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صادر برقم:               التاريخ:     /      /</w:t>
                    </w:r>
                  </w:p>
                </w:txbxContent>
              </v:textbox>
            </v:shape>
          </w:pict>
        </mc:Fallback>
      </mc:AlternateContent>
    </w:r>
  </w:p>
  <w:p w14:paraId="601A9B88" w14:textId="36C72829" w:rsidR="00B042B4" w:rsidRDefault="00B042B4" w:rsidP="005B6698">
    <w:pPr>
      <w:pStyle w:val="Header"/>
      <w:rPr>
        <w:b/>
        <w:bCs/>
        <w:sz w:val="2"/>
        <w:szCs w:val="2"/>
      </w:rPr>
    </w:pPr>
  </w:p>
  <w:p w14:paraId="246E16DA" w14:textId="77777777" w:rsidR="00B042B4" w:rsidRDefault="00B042B4" w:rsidP="005B6698">
    <w:pPr>
      <w:pStyle w:val="Header"/>
      <w:rPr>
        <w:b/>
        <w:bCs/>
        <w:sz w:val="2"/>
        <w:szCs w:val="2"/>
      </w:rPr>
    </w:pPr>
  </w:p>
  <w:p w14:paraId="04B85C54" w14:textId="77777777" w:rsidR="00B042B4" w:rsidRDefault="00B042B4" w:rsidP="005B6698">
    <w:pPr>
      <w:pStyle w:val="Header"/>
      <w:rPr>
        <w:b/>
        <w:bCs/>
        <w:sz w:val="2"/>
        <w:szCs w:val="2"/>
      </w:rPr>
    </w:pPr>
  </w:p>
  <w:p w14:paraId="2854E96A" w14:textId="77777777" w:rsidR="00B042B4" w:rsidRDefault="00B042B4" w:rsidP="005B6698">
    <w:pPr>
      <w:pStyle w:val="Header"/>
      <w:rPr>
        <w:b/>
        <w:bCs/>
        <w:sz w:val="2"/>
        <w:szCs w:val="2"/>
      </w:rPr>
    </w:pPr>
  </w:p>
  <w:p w14:paraId="66738F6C" w14:textId="440B4163" w:rsidR="00B042B4" w:rsidRDefault="00B042B4" w:rsidP="005B6698">
    <w:pPr>
      <w:pStyle w:val="Header"/>
      <w:rPr>
        <w:b/>
        <w:bCs/>
        <w:sz w:val="2"/>
        <w:szCs w:val="2"/>
      </w:rPr>
    </w:pPr>
  </w:p>
  <w:p w14:paraId="3787E7D5" w14:textId="77777777" w:rsidR="00B042B4" w:rsidRDefault="00B042B4" w:rsidP="005B6698">
    <w:pPr>
      <w:pStyle w:val="Header"/>
      <w:rPr>
        <w:b/>
        <w:bCs/>
        <w:sz w:val="2"/>
        <w:szCs w:val="2"/>
      </w:rPr>
    </w:pPr>
  </w:p>
  <w:p w14:paraId="665AB716" w14:textId="77777777" w:rsidR="00B042B4" w:rsidRDefault="00B042B4" w:rsidP="005B6698">
    <w:pPr>
      <w:pStyle w:val="Header"/>
      <w:rPr>
        <w:b/>
        <w:bCs/>
        <w:sz w:val="2"/>
        <w:szCs w:val="2"/>
      </w:rPr>
    </w:pPr>
  </w:p>
  <w:p w14:paraId="18F6758B" w14:textId="0B5B25BA" w:rsidR="00B042B4" w:rsidRPr="00844F7C" w:rsidRDefault="00B042B4" w:rsidP="00844F7C">
    <w:pPr>
      <w:pStyle w:val="Header"/>
      <w:rPr>
        <w:b/>
        <w:bCs/>
        <w:sz w:val="2"/>
        <w:szCs w:val="2"/>
      </w:rPr>
    </w:pPr>
  </w:p>
  <w:p w14:paraId="49ABE5DC" w14:textId="7BD1DEAF" w:rsidR="00B042B4" w:rsidRDefault="00B042B4" w:rsidP="005B6698">
    <w:pPr>
      <w:pStyle w:val="Header"/>
      <w:rPr>
        <w:b/>
        <w:bCs/>
        <w:sz w:val="2"/>
        <w:szCs w:val="2"/>
      </w:rPr>
    </w:pPr>
  </w:p>
  <w:p w14:paraId="65694727" w14:textId="1A39AEA1" w:rsidR="00B042B4" w:rsidRDefault="00B042B4" w:rsidP="005B6698">
    <w:pPr>
      <w:pStyle w:val="Header"/>
      <w:rPr>
        <w:b/>
        <w:bCs/>
        <w:sz w:val="2"/>
        <w:szCs w:val="2"/>
      </w:rPr>
    </w:pPr>
  </w:p>
  <w:p w14:paraId="0CCFBF71" w14:textId="6C2704D1" w:rsidR="00B042B4" w:rsidRDefault="00B042B4" w:rsidP="005B6698">
    <w:pPr>
      <w:pStyle w:val="Header"/>
      <w:rPr>
        <w:b/>
        <w:bCs/>
        <w:sz w:val="2"/>
        <w:szCs w:val="2"/>
      </w:rPr>
    </w:pPr>
    <w:r w:rsidRPr="00844F7C">
      <w:rPr>
        <w:b/>
        <w:bCs/>
        <w:noProof/>
        <w:sz w:val="2"/>
        <w:szCs w:val="2"/>
      </w:rPr>
      <mc:AlternateContent>
        <mc:Choice Requires="wps">
          <w:drawing>
            <wp:anchor distT="45720" distB="45720" distL="114300" distR="114300" simplePos="0" relativeHeight="251679744" behindDoc="0" locked="0" layoutInCell="1" allowOverlap="1" wp14:anchorId="680D9FEB" wp14:editId="5186D9AE">
              <wp:simplePos x="0" y="0"/>
              <wp:positionH relativeFrom="column">
                <wp:posOffset>-692150</wp:posOffset>
              </wp:positionH>
              <wp:positionV relativeFrom="paragraph">
                <wp:posOffset>88900</wp:posOffset>
              </wp:positionV>
              <wp:extent cx="2892425" cy="675640"/>
              <wp:effectExtent l="0" t="0" r="3175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92425" cy="675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6D1C41" w14:textId="77777777" w:rsidR="00B042B4" w:rsidRDefault="00B042B4" w:rsidP="00DC10BA">
                          <w:pPr>
                            <w:jc w:val="center"/>
                            <w:rPr>
                              <w:rFonts w:cs="Sultan bold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</w:pPr>
                          <w:r w:rsidRPr="00A13996">
                            <w:rPr>
                              <w:rFonts w:cs="Sultan bold"/>
                              <w:b/>
                              <w:bCs/>
                              <w:sz w:val="22"/>
                              <w:szCs w:val="22"/>
                            </w:rPr>
                            <w:t xml:space="preserve">The General Administration for </w:t>
                          </w:r>
                        </w:p>
                        <w:p w14:paraId="40AFE097" w14:textId="3D59D5D5" w:rsidR="00B042B4" w:rsidRPr="00A13996" w:rsidRDefault="00B042B4" w:rsidP="00DC10BA">
                          <w:pPr>
                            <w:jc w:val="center"/>
                            <w:rPr>
                              <w:rFonts w:cs="Sultan bold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</w:pPr>
                          <w:r w:rsidRPr="00A13996">
                            <w:rPr>
                              <w:rFonts w:cs="Sultan bold"/>
                              <w:b/>
                              <w:bCs/>
                              <w:sz w:val="22"/>
                              <w:szCs w:val="22"/>
                            </w:rPr>
                            <w:t>Secondary &amp;Tertiary Care</w:t>
                          </w:r>
                        </w:p>
                        <w:p w14:paraId="47E4C1C8" w14:textId="57848415" w:rsidR="00B042B4" w:rsidRPr="00A13996" w:rsidRDefault="00B042B4" w:rsidP="00DC10BA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22"/>
                              <w:szCs w:val="22"/>
                              <w:rtl/>
                            </w:rPr>
                          </w:pPr>
                          <w:r w:rsidRPr="00A13996">
                            <w:rPr>
                              <w:rFonts w:asciiTheme="majorBidi" w:hAnsiTheme="majorBidi" w:cstheme="majorBidi"/>
                              <w:sz w:val="22"/>
                              <w:szCs w:val="22"/>
                              <w:rtl/>
                            </w:rPr>
                            <w:t>صادر رقم         بتاريخ     /   /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0D9FEB" id="_x0000_s1027" type="#_x0000_t202" style="position:absolute;left:0;text-align:left;margin-left:-54.5pt;margin-top:7pt;width:227.75pt;height:53.2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" stroked="f">
              <v:textbox>
                <w:txbxContent>
                  <w:p w14:paraId="3A6D1C41" w14:textId="77777777" w:rsidR="00B042B4" w:rsidRDefault="00B042B4" w:rsidP="00DC10BA">
                    <w:pPr>
                      <w:jc w:val="center"/>
                      <w:rPr>
                        <w:rFonts w:cs="Sultan bold"/>
                        <w:b/>
                        <w:bCs/>
                        <w:sz w:val="22"/>
                        <w:szCs w:val="22"/>
                        <w:rtl/>
                      </w:rPr>
                    </w:pPr>
                    <w:r w:rsidRPr="00A13996">
                      <w:rPr>
                        <w:rFonts w:cs="Sultan bold"/>
                        <w:b/>
                        <w:bCs/>
                        <w:sz w:val="22"/>
                        <w:szCs w:val="22"/>
                      </w:rPr>
                      <w:t xml:space="preserve">The General Administration for </w:t>
                    </w:r>
                  </w:p>
                  <w:p w14:paraId="40AFE097" w14:textId="3D59D5D5" w:rsidR="00B042B4" w:rsidRPr="00A13996" w:rsidRDefault="00B042B4" w:rsidP="00DC10BA">
                    <w:pPr>
                      <w:jc w:val="center"/>
                      <w:rPr>
                        <w:rFonts w:cs="Sultan bold"/>
                        <w:b/>
                        <w:bCs/>
                        <w:sz w:val="22"/>
                        <w:szCs w:val="22"/>
                        <w:rtl/>
                      </w:rPr>
                    </w:pPr>
                    <w:r w:rsidRPr="00A13996">
                      <w:rPr>
                        <w:rFonts w:cs="Sultan bold"/>
                        <w:b/>
                        <w:bCs/>
                        <w:sz w:val="22"/>
                        <w:szCs w:val="22"/>
                      </w:rPr>
                      <w:t>Secondary &amp;Tertiary Care</w:t>
                    </w:r>
                  </w:p>
                  <w:p w14:paraId="47E4C1C8" w14:textId="57848415" w:rsidR="00B042B4" w:rsidRPr="00A13996" w:rsidRDefault="00B042B4" w:rsidP="00DC10BA">
                    <w:pPr>
                      <w:jc w:val="center"/>
                      <w:rPr>
                        <w:rFonts w:asciiTheme="majorBidi" w:hAnsiTheme="majorBidi" w:cstheme="majorBidi"/>
                        <w:sz w:val="22"/>
                        <w:szCs w:val="22"/>
                        <w:rtl/>
                      </w:rPr>
                    </w:pPr>
                    <w:r w:rsidRPr="00A13996">
                      <w:rPr>
                        <w:rFonts w:asciiTheme="majorBidi" w:hAnsiTheme="majorBidi" w:cstheme="majorBidi"/>
                        <w:sz w:val="22"/>
                        <w:szCs w:val="22"/>
                        <w:rtl/>
                      </w:rPr>
                      <w:t>صادر رقم         بتاريخ     /   /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49E30B4B" w14:textId="13F5D874" w:rsidR="00B042B4" w:rsidRDefault="00B042B4" w:rsidP="005B6698">
    <w:pPr>
      <w:pStyle w:val="Header"/>
      <w:rPr>
        <w:b/>
        <w:bCs/>
        <w:sz w:val="2"/>
        <w:szCs w:val="2"/>
      </w:rPr>
    </w:pPr>
  </w:p>
  <w:p w14:paraId="5AD7F420" w14:textId="77777777" w:rsidR="00B042B4" w:rsidRDefault="00B042B4" w:rsidP="005B6698">
    <w:pPr>
      <w:pStyle w:val="Header"/>
      <w:rPr>
        <w:b/>
        <w:bCs/>
        <w:sz w:val="2"/>
        <w:szCs w:val="2"/>
      </w:rPr>
    </w:pPr>
  </w:p>
  <w:p w14:paraId="61A07EE5" w14:textId="6841E8C7" w:rsidR="00B042B4" w:rsidRDefault="00B042B4" w:rsidP="005B6698">
    <w:pPr>
      <w:pStyle w:val="Header"/>
      <w:rPr>
        <w:b/>
        <w:bCs/>
        <w:sz w:val="2"/>
        <w:szCs w:val="2"/>
      </w:rPr>
    </w:pPr>
  </w:p>
  <w:p w14:paraId="2516A97D" w14:textId="6B84E403" w:rsidR="00B042B4" w:rsidRDefault="00B042B4" w:rsidP="005B6698">
    <w:pPr>
      <w:pStyle w:val="Header"/>
      <w:rPr>
        <w:b/>
        <w:bCs/>
        <w:sz w:val="2"/>
        <w:szCs w:val="2"/>
      </w:rPr>
    </w:pPr>
  </w:p>
  <w:p w14:paraId="14714F9E" w14:textId="514F4977" w:rsidR="00B042B4" w:rsidRDefault="00B042B4" w:rsidP="005B6698">
    <w:pPr>
      <w:pStyle w:val="Header"/>
      <w:rPr>
        <w:b/>
        <w:bCs/>
        <w:sz w:val="2"/>
        <w:szCs w:val="2"/>
      </w:rPr>
    </w:pPr>
  </w:p>
  <w:p w14:paraId="03F7BE27" w14:textId="6CDB06D2" w:rsidR="00B042B4" w:rsidRDefault="00B042B4" w:rsidP="005B6698">
    <w:pPr>
      <w:pStyle w:val="Header"/>
      <w:rPr>
        <w:b/>
        <w:bCs/>
        <w:sz w:val="2"/>
        <w:szCs w:val="2"/>
      </w:rPr>
    </w:pPr>
  </w:p>
  <w:p w14:paraId="78E971A0" w14:textId="77777777" w:rsidR="00B042B4" w:rsidRDefault="00B042B4" w:rsidP="005B6698">
    <w:pPr>
      <w:pStyle w:val="Header"/>
      <w:rPr>
        <w:b/>
        <w:bCs/>
        <w:sz w:val="2"/>
        <w:szCs w:val="2"/>
      </w:rPr>
    </w:pPr>
  </w:p>
  <w:p w14:paraId="0C6EE6DA" w14:textId="77777777" w:rsidR="00B042B4" w:rsidRDefault="00B042B4" w:rsidP="005B6698">
    <w:pPr>
      <w:pStyle w:val="Header"/>
      <w:rPr>
        <w:b/>
        <w:bCs/>
        <w:sz w:val="2"/>
        <w:szCs w:val="2"/>
      </w:rPr>
    </w:pPr>
  </w:p>
  <w:p w14:paraId="72A47D98" w14:textId="77777777" w:rsidR="00B042B4" w:rsidRDefault="00B042B4" w:rsidP="005B6698">
    <w:pPr>
      <w:pStyle w:val="Header"/>
      <w:rPr>
        <w:b/>
        <w:bCs/>
        <w:sz w:val="2"/>
        <w:szCs w:val="2"/>
      </w:rPr>
    </w:pPr>
  </w:p>
  <w:p w14:paraId="7C1B5C27" w14:textId="77777777" w:rsidR="00B042B4" w:rsidRDefault="00B042B4" w:rsidP="005B6698">
    <w:pPr>
      <w:pStyle w:val="Header"/>
      <w:rPr>
        <w:b/>
        <w:bCs/>
        <w:sz w:val="2"/>
        <w:szCs w:val="2"/>
      </w:rPr>
    </w:pPr>
  </w:p>
  <w:p w14:paraId="07564C39" w14:textId="77777777" w:rsidR="00B042B4" w:rsidRDefault="00B042B4" w:rsidP="005B6698">
    <w:pPr>
      <w:pStyle w:val="Header"/>
      <w:rPr>
        <w:b/>
        <w:bCs/>
        <w:sz w:val="2"/>
        <w:szCs w:val="2"/>
      </w:rPr>
    </w:pPr>
  </w:p>
  <w:p w14:paraId="38D09D7E" w14:textId="11DD1A49" w:rsidR="00B042B4" w:rsidRDefault="00B042B4" w:rsidP="005B6698">
    <w:pPr>
      <w:pStyle w:val="Header"/>
      <w:rPr>
        <w:b/>
        <w:bCs/>
        <w:sz w:val="2"/>
        <w:szCs w:val="2"/>
      </w:rPr>
    </w:pPr>
  </w:p>
  <w:p w14:paraId="6AA394ED" w14:textId="1FF14D7A" w:rsidR="00B042B4" w:rsidRDefault="00B042B4" w:rsidP="005B6698">
    <w:pPr>
      <w:pStyle w:val="Header"/>
      <w:rPr>
        <w:b/>
        <w:bCs/>
        <w:sz w:val="2"/>
        <w:szCs w:val="2"/>
      </w:rPr>
    </w:pPr>
  </w:p>
  <w:p w14:paraId="168B4B9C" w14:textId="203E0637" w:rsidR="00B042B4" w:rsidRDefault="00B042B4" w:rsidP="005B6698">
    <w:pPr>
      <w:pStyle w:val="Header"/>
      <w:rPr>
        <w:b/>
        <w:bCs/>
        <w:sz w:val="2"/>
        <w:szCs w:val="2"/>
      </w:rPr>
    </w:pPr>
  </w:p>
  <w:p w14:paraId="51EDFE73" w14:textId="0A588F63" w:rsidR="00B042B4" w:rsidRDefault="00B042B4" w:rsidP="005B6698">
    <w:pPr>
      <w:pStyle w:val="Header"/>
      <w:rPr>
        <w:b/>
        <w:bCs/>
        <w:sz w:val="2"/>
        <w:szCs w:val="2"/>
      </w:rPr>
    </w:pPr>
  </w:p>
  <w:p w14:paraId="76928E11" w14:textId="37DCE7A2" w:rsidR="00B042B4" w:rsidRDefault="00B042B4" w:rsidP="005B6698">
    <w:pPr>
      <w:pStyle w:val="Header"/>
      <w:rPr>
        <w:b/>
        <w:bCs/>
        <w:sz w:val="2"/>
        <w:szCs w:val="2"/>
      </w:rPr>
    </w:pPr>
  </w:p>
  <w:p w14:paraId="7C5F75C2" w14:textId="73D04C81" w:rsidR="00B042B4" w:rsidRDefault="00B042B4" w:rsidP="005B6698">
    <w:pPr>
      <w:pStyle w:val="Header"/>
      <w:rPr>
        <w:b/>
        <w:bCs/>
        <w:sz w:val="2"/>
        <w:szCs w:val="2"/>
      </w:rPr>
    </w:pPr>
  </w:p>
  <w:p w14:paraId="2261181E" w14:textId="77777777" w:rsidR="00B042B4" w:rsidRDefault="00B042B4" w:rsidP="005B6698">
    <w:pPr>
      <w:pStyle w:val="Header"/>
      <w:rPr>
        <w:b/>
        <w:bCs/>
        <w:sz w:val="2"/>
        <w:szCs w:val="2"/>
      </w:rPr>
    </w:pPr>
  </w:p>
  <w:p w14:paraId="1446E4B4" w14:textId="12AEE547" w:rsidR="00B042B4" w:rsidRDefault="00B042B4" w:rsidP="005B6698">
    <w:pPr>
      <w:pStyle w:val="Header"/>
      <w:rPr>
        <w:b/>
        <w:bCs/>
        <w:sz w:val="2"/>
        <w:szCs w:val="2"/>
      </w:rPr>
    </w:pPr>
  </w:p>
  <w:p w14:paraId="3B0E2276" w14:textId="2FA15928" w:rsidR="00B042B4" w:rsidRDefault="00B042B4" w:rsidP="005B6698">
    <w:pPr>
      <w:pStyle w:val="Header"/>
      <w:rPr>
        <w:b/>
        <w:bCs/>
        <w:sz w:val="2"/>
        <w:szCs w:val="2"/>
      </w:rPr>
    </w:pPr>
    <w:r w:rsidRPr="00844F7C">
      <w:rPr>
        <w:b/>
        <w:bCs/>
        <w:noProof/>
        <w:sz w:val="2"/>
        <w:szCs w:val="2"/>
      </w:rPr>
      <mc:AlternateContent>
        <mc:Choice Requires="wps">
          <w:drawing>
            <wp:anchor distT="45720" distB="45720" distL="114300" distR="114300" simplePos="0" relativeHeight="251677696" behindDoc="0" locked="0" layoutInCell="1" allowOverlap="1" wp14:anchorId="2BF70CB6" wp14:editId="691B95F8">
              <wp:simplePos x="0" y="0"/>
              <wp:positionH relativeFrom="page">
                <wp:posOffset>4881880</wp:posOffset>
              </wp:positionH>
              <wp:positionV relativeFrom="paragraph">
                <wp:posOffset>13970</wp:posOffset>
              </wp:positionV>
              <wp:extent cx="2535555" cy="323850"/>
              <wp:effectExtent l="0" t="0" r="4445" b="6350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5555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209A2E" w14:textId="222B474C" w:rsidR="00B042B4" w:rsidRPr="00006CC4" w:rsidRDefault="00B042B4" w:rsidP="00844F7C">
                          <w:pPr>
                            <w:jc w:val="center"/>
                            <w:rPr>
                              <w:rFonts w:ascii="Andalus" w:hAnsi="Andalus" w:cs="Andalu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</w:pPr>
                          <w:r w:rsidRPr="00006CC4">
                            <w:rPr>
                              <w:rFonts w:ascii="Andalus" w:hAnsi="Andalus" w:cs="Andalu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الإدارة </w:t>
                          </w:r>
                          <w:r w:rsidRPr="00006CC4">
                            <w:rPr>
                              <w:rFonts w:ascii="Andalus" w:hAnsi="Andalus" w:cs="Andalu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العامة للرعاية الثانوية والثالثية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F70CB6" id="_x0000_s1028" type="#_x0000_t202" style="position:absolute;left:0;text-align:left;margin-left:384.4pt;margin-top:1.1pt;width:199.65pt;height:25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" stroked="f">
              <v:textbox>
                <w:txbxContent>
                  <w:p w14:paraId="55209A2E" w14:textId="222B474C" w:rsidR="00B042B4" w:rsidRPr="00006CC4" w:rsidRDefault="00B042B4" w:rsidP="00844F7C">
                    <w:pPr>
                      <w:jc w:val="center"/>
                      <w:rPr>
                        <w:rFonts w:ascii="Andalus" w:hAnsi="Andalus" w:cs="Andalus"/>
                        <w:b/>
                        <w:bCs/>
                        <w:sz w:val="28"/>
                        <w:szCs w:val="28"/>
                        <w:rtl/>
                      </w:rPr>
                    </w:pPr>
                    <w:r w:rsidRPr="00006CC4">
                      <w:rPr>
                        <w:rFonts w:ascii="Andalus" w:hAnsi="Andalus" w:cs="Andalus"/>
                        <w:b/>
                        <w:bCs/>
                        <w:sz w:val="28"/>
                        <w:szCs w:val="28"/>
                        <w:rtl/>
                      </w:rPr>
                      <w:t xml:space="preserve">الإدارة </w:t>
                    </w:r>
                    <w:r w:rsidRPr="00006CC4">
                      <w:rPr>
                        <w:rFonts w:ascii="Andalus" w:hAnsi="Andalus" w:cs="Andalus"/>
                        <w:b/>
                        <w:bCs/>
                        <w:sz w:val="28"/>
                        <w:szCs w:val="28"/>
                        <w:rtl/>
                      </w:rPr>
                      <w:t>العامة للرعاية الثانوية والثالثية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  <w:p w14:paraId="66B7C320" w14:textId="4A39806B" w:rsidR="00B042B4" w:rsidRDefault="00B042B4" w:rsidP="00DC10BA">
    <w:pPr>
      <w:pStyle w:val="Header"/>
      <w:rPr>
        <w:b/>
        <w:bCs/>
        <w:sz w:val="2"/>
        <w:szCs w:val="2"/>
      </w:rPr>
    </w:pPr>
  </w:p>
  <w:p w14:paraId="27155D46" w14:textId="0D07B4F0" w:rsidR="00B042B4" w:rsidRDefault="00B042B4" w:rsidP="005B6698">
    <w:pPr>
      <w:pStyle w:val="Header"/>
      <w:rPr>
        <w:b/>
        <w:bCs/>
        <w:sz w:val="2"/>
        <w:szCs w:val="2"/>
      </w:rPr>
    </w:pPr>
  </w:p>
  <w:p w14:paraId="40D6D527" w14:textId="2B33EB45" w:rsidR="00B042B4" w:rsidRDefault="00B042B4" w:rsidP="005B6698">
    <w:pPr>
      <w:pStyle w:val="Header"/>
      <w:rPr>
        <w:b/>
        <w:bCs/>
        <w:sz w:val="2"/>
        <w:szCs w:val="2"/>
      </w:rPr>
    </w:pPr>
  </w:p>
  <w:p w14:paraId="27F2713A" w14:textId="77777777" w:rsidR="00B042B4" w:rsidRDefault="00B042B4" w:rsidP="005B6698">
    <w:pPr>
      <w:pStyle w:val="Header"/>
      <w:rPr>
        <w:b/>
        <w:bCs/>
        <w:sz w:val="2"/>
        <w:szCs w:val="2"/>
      </w:rPr>
    </w:pPr>
  </w:p>
  <w:p w14:paraId="49DA0A45" w14:textId="77777777" w:rsidR="00B042B4" w:rsidRDefault="00B042B4" w:rsidP="005B6698">
    <w:pPr>
      <w:pStyle w:val="Header"/>
      <w:rPr>
        <w:b/>
        <w:bCs/>
        <w:sz w:val="2"/>
        <w:szCs w:val="2"/>
      </w:rPr>
    </w:pPr>
  </w:p>
  <w:p w14:paraId="511BCB43" w14:textId="3C7F7758" w:rsidR="00B042B4" w:rsidRDefault="00B042B4" w:rsidP="005B6698">
    <w:pPr>
      <w:pStyle w:val="Header"/>
      <w:rPr>
        <w:b/>
        <w:bCs/>
        <w:sz w:val="2"/>
        <w:szCs w:val="2"/>
      </w:rPr>
    </w:pPr>
  </w:p>
  <w:p w14:paraId="7FC8BA92" w14:textId="0F33515E" w:rsidR="00B042B4" w:rsidRDefault="00B042B4" w:rsidP="005B6698">
    <w:pPr>
      <w:pStyle w:val="Header"/>
      <w:rPr>
        <w:b/>
        <w:bCs/>
        <w:sz w:val="2"/>
        <w:szCs w:val="2"/>
      </w:rPr>
    </w:pPr>
  </w:p>
  <w:p w14:paraId="6FC366E4" w14:textId="69A4BB0C" w:rsidR="00B042B4" w:rsidRDefault="00B042B4" w:rsidP="005B6698">
    <w:pPr>
      <w:pStyle w:val="Header"/>
      <w:rPr>
        <w:b/>
        <w:bCs/>
        <w:sz w:val="2"/>
        <w:szCs w:val="2"/>
      </w:rPr>
    </w:pPr>
  </w:p>
  <w:p w14:paraId="1391902D" w14:textId="546CAA48" w:rsidR="00B042B4" w:rsidRDefault="00B042B4" w:rsidP="005B6698">
    <w:pPr>
      <w:pStyle w:val="Header"/>
      <w:rPr>
        <w:b/>
        <w:bCs/>
        <w:sz w:val="2"/>
        <w:szCs w:val="2"/>
      </w:rPr>
    </w:pPr>
  </w:p>
  <w:p w14:paraId="1BEC872D" w14:textId="6B377BB7" w:rsidR="00B042B4" w:rsidRDefault="00B042B4" w:rsidP="005B6698">
    <w:pPr>
      <w:pStyle w:val="Header"/>
      <w:rPr>
        <w:b/>
        <w:bCs/>
        <w:sz w:val="2"/>
        <w:szCs w:val="2"/>
      </w:rPr>
    </w:pPr>
  </w:p>
  <w:p w14:paraId="126B72BF" w14:textId="2BBCB22F" w:rsidR="00B042B4" w:rsidRDefault="00B042B4" w:rsidP="005B6698">
    <w:pPr>
      <w:pStyle w:val="Header"/>
      <w:rPr>
        <w:b/>
        <w:bCs/>
        <w:sz w:val="2"/>
        <w:szCs w:val="2"/>
        <w:rtl/>
      </w:rPr>
    </w:pPr>
  </w:p>
  <w:p w14:paraId="565FBE19" w14:textId="29D673D4" w:rsidR="00B042B4" w:rsidRPr="008D2DC1" w:rsidRDefault="00B042B4" w:rsidP="005B6698">
    <w:pPr>
      <w:pStyle w:val="Header"/>
      <w:rPr>
        <w:b/>
        <w:bCs/>
        <w:sz w:val="2"/>
        <w:szCs w:val="2"/>
      </w:rPr>
    </w:pPr>
    <w:r>
      <w:rPr>
        <w:b/>
        <w:bCs/>
        <w:noProof/>
        <w:sz w:val="2"/>
        <w:szCs w:val="2"/>
        <w:lang w:eastAsia="en-US" w:bidi="ar-SA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4FDCC1" wp14:editId="2EFF26B8">
              <wp:simplePos x="0" y="0"/>
              <wp:positionH relativeFrom="column">
                <wp:posOffset>-200025</wp:posOffset>
              </wp:positionH>
              <wp:positionV relativeFrom="paragraph">
                <wp:posOffset>323850</wp:posOffset>
              </wp:positionV>
              <wp:extent cx="6515100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49098F2" id="Straight Connector 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75pt,25.5pt" to="497.2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" strokecolor="#a5a5a5 [3206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7390A"/>
    <w:multiLevelType w:val="hybridMultilevel"/>
    <w:tmpl w:val="DB0280B0"/>
    <w:lvl w:ilvl="0" w:tplc="9144605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B7132B"/>
    <w:multiLevelType w:val="hybridMultilevel"/>
    <w:tmpl w:val="9D845776"/>
    <w:lvl w:ilvl="0" w:tplc="798095B4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84236B"/>
    <w:multiLevelType w:val="hybridMultilevel"/>
    <w:tmpl w:val="FA7AAE8C"/>
    <w:lvl w:ilvl="0" w:tplc="A09E3E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B247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E86B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F86B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6E74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3EF2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4C10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6ED4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E239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98C7EC8"/>
    <w:multiLevelType w:val="hybridMultilevel"/>
    <w:tmpl w:val="38E898F2"/>
    <w:lvl w:ilvl="0" w:tplc="0D9A0B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5ED9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86B5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A061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2ACE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589D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C33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5A9E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D416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B945166"/>
    <w:multiLevelType w:val="hybridMultilevel"/>
    <w:tmpl w:val="DD5A686A"/>
    <w:lvl w:ilvl="0" w:tplc="2E1440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F48F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ACA5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DC2A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B4F6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B8D9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008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06A1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BEC9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DE41143"/>
    <w:multiLevelType w:val="hybridMultilevel"/>
    <w:tmpl w:val="E39099DA"/>
    <w:lvl w:ilvl="0" w:tplc="FFFFFFFF">
      <w:start w:val="1"/>
      <w:numFmt w:val="decimal"/>
      <w:lvlText w:val="%1-"/>
      <w:lvlJc w:val="left"/>
      <w:pPr>
        <w:ind w:left="2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86" w:hanging="360"/>
      </w:pPr>
    </w:lvl>
    <w:lvl w:ilvl="2" w:tplc="0409001B" w:tentative="1">
      <w:start w:val="1"/>
      <w:numFmt w:val="lowerRoman"/>
      <w:lvlText w:val="%3."/>
      <w:lvlJc w:val="right"/>
      <w:pPr>
        <w:ind w:left="1706" w:hanging="180"/>
      </w:pPr>
    </w:lvl>
    <w:lvl w:ilvl="3" w:tplc="0409000F" w:tentative="1">
      <w:start w:val="1"/>
      <w:numFmt w:val="decimal"/>
      <w:lvlText w:val="%4."/>
      <w:lvlJc w:val="left"/>
      <w:pPr>
        <w:ind w:left="2426" w:hanging="360"/>
      </w:pPr>
    </w:lvl>
    <w:lvl w:ilvl="4" w:tplc="04090019" w:tentative="1">
      <w:start w:val="1"/>
      <w:numFmt w:val="lowerLetter"/>
      <w:lvlText w:val="%5."/>
      <w:lvlJc w:val="left"/>
      <w:pPr>
        <w:ind w:left="3146" w:hanging="360"/>
      </w:pPr>
    </w:lvl>
    <w:lvl w:ilvl="5" w:tplc="0409001B" w:tentative="1">
      <w:start w:val="1"/>
      <w:numFmt w:val="lowerRoman"/>
      <w:lvlText w:val="%6."/>
      <w:lvlJc w:val="right"/>
      <w:pPr>
        <w:ind w:left="3866" w:hanging="180"/>
      </w:pPr>
    </w:lvl>
    <w:lvl w:ilvl="6" w:tplc="0409000F" w:tentative="1">
      <w:start w:val="1"/>
      <w:numFmt w:val="decimal"/>
      <w:lvlText w:val="%7."/>
      <w:lvlJc w:val="left"/>
      <w:pPr>
        <w:ind w:left="4586" w:hanging="360"/>
      </w:pPr>
    </w:lvl>
    <w:lvl w:ilvl="7" w:tplc="04090019" w:tentative="1">
      <w:start w:val="1"/>
      <w:numFmt w:val="lowerLetter"/>
      <w:lvlText w:val="%8."/>
      <w:lvlJc w:val="left"/>
      <w:pPr>
        <w:ind w:left="5306" w:hanging="360"/>
      </w:pPr>
    </w:lvl>
    <w:lvl w:ilvl="8" w:tplc="0409001B" w:tentative="1">
      <w:start w:val="1"/>
      <w:numFmt w:val="lowerRoman"/>
      <w:lvlText w:val="%9."/>
      <w:lvlJc w:val="right"/>
      <w:pPr>
        <w:ind w:left="6026" w:hanging="180"/>
      </w:pPr>
    </w:lvl>
  </w:abstractNum>
  <w:abstractNum w:abstractNumId="6" w15:restartNumberingAfterBreak="0">
    <w:nsid w:val="11D838B3"/>
    <w:multiLevelType w:val="hybridMultilevel"/>
    <w:tmpl w:val="F6A6F5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DA5317"/>
    <w:multiLevelType w:val="hybridMultilevel"/>
    <w:tmpl w:val="176CF734"/>
    <w:lvl w:ilvl="0" w:tplc="FFFFFFFF">
      <w:start w:val="1"/>
      <w:numFmt w:val="decimalFullWidth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9E1C73"/>
    <w:multiLevelType w:val="hybridMultilevel"/>
    <w:tmpl w:val="2E386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037C2"/>
    <w:multiLevelType w:val="hybridMultilevel"/>
    <w:tmpl w:val="8708C18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FC56CC"/>
    <w:multiLevelType w:val="hybridMultilevel"/>
    <w:tmpl w:val="311A351C"/>
    <w:lvl w:ilvl="0" w:tplc="F224F5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A46F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7A07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06B0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1EE1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8AF8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BA67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B8B3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8496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FD85E96"/>
    <w:multiLevelType w:val="hybridMultilevel"/>
    <w:tmpl w:val="F29C0D70"/>
    <w:lvl w:ilvl="0" w:tplc="AA340234">
      <w:start w:val="3"/>
      <w:numFmt w:val="bullet"/>
      <w:lvlText w:val=""/>
      <w:lvlJc w:val="left"/>
      <w:pPr>
        <w:ind w:left="810" w:hanging="450"/>
      </w:pPr>
      <w:rPr>
        <w:rFonts w:ascii="Symbol" w:eastAsia="Times New Roman" w:hAnsi="Symbol" w:cs="Sultan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975A8"/>
    <w:multiLevelType w:val="hybridMultilevel"/>
    <w:tmpl w:val="540E31E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61B1E03"/>
    <w:multiLevelType w:val="hybridMultilevel"/>
    <w:tmpl w:val="07C423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1662A"/>
    <w:multiLevelType w:val="hybridMultilevel"/>
    <w:tmpl w:val="68AE5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0C096A"/>
    <w:multiLevelType w:val="hybridMultilevel"/>
    <w:tmpl w:val="B864804A"/>
    <w:lvl w:ilvl="0" w:tplc="BE94CF94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7004AD9"/>
    <w:multiLevelType w:val="hybridMultilevel"/>
    <w:tmpl w:val="76D67060"/>
    <w:lvl w:ilvl="0" w:tplc="8C30AB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04E8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58DF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C408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0C47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E478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16D9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9A64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D8C4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82C3A99"/>
    <w:multiLevelType w:val="hybridMultilevel"/>
    <w:tmpl w:val="7E44534A"/>
    <w:lvl w:ilvl="0" w:tplc="BAB4F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4AB7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F074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46BC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7857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E866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A449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4D0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3695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3111B3A"/>
    <w:multiLevelType w:val="hybridMultilevel"/>
    <w:tmpl w:val="2766E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62C410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931CA4"/>
    <w:multiLevelType w:val="hybridMultilevel"/>
    <w:tmpl w:val="E4844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D16BAB"/>
    <w:multiLevelType w:val="hybridMultilevel"/>
    <w:tmpl w:val="A6E04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E023B6"/>
    <w:multiLevelType w:val="hybridMultilevel"/>
    <w:tmpl w:val="6E7AD2D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E23996"/>
    <w:multiLevelType w:val="hybridMultilevel"/>
    <w:tmpl w:val="DC1E0D7E"/>
    <w:lvl w:ilvl="0" w:tplc="FAE6CD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6CD8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8871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58A5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4449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269C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F2C8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8CA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48B7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C092A1C"/>
    <w:multiLevelType w:val="hybridMultilevel"/>
    <w:tmpl w:val="EF727BF8"/>
    <w:lvl w:ilvl="0" w:tplc="5BC062A0">
      <w:start w:val="6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ajorBid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0506014"/>
    <w:multiLevelType w:val="hybridMultilevel"/>
    <w:tmpl w:val="6192B228"/>
    <w:lvl w:ilvl="0" w:tplc="FFFFFFFF">
      <w:start w:val="1"/>
      <w:numFmt w:val="decimalFullWidth"/>
      <w:lvlText w:val="%1-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05244A"/>
    <w:multiLevelType w:val="hybridMultilevel"/>
    <w:tmpl w:val="BB24D35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8E35764"/>
    <w:multiLevelType w:val="hybridMultilevel"/>
    <w:tmpl w:val="14648FB4"/>
    <w:lvl w:ilvl="0" w:tplc="73AC187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232823"/>
    <w:multiLevelType w:val="hybridMultilevel"/>
    <w:tmpl w:val="5A8AD2F6"/>
    <w:lvl w:ilvl="0" w:tplc="65E68F00">
      <w:start w:val="6"/>
      <w:numFmt w:val="decimal"/>
      <w:lvlText w:val="%1"/>
      <w:lvlJc w:val="left"/>
      <w:pPr>
        <w:ind w:left="720" w:hanging="360"/>
      </w:pPr>
      <w:rPr>
        <w:rFonts w:cs="Sultan bol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2801BA"/>
    <w:multiLevelType w:val="hybridMultilevel"/>
    <w:tmpl w:val="29C00D96"/>
    <w:lvl w:ilvl="0" w:tplc="EBFA72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DCD850">
      <w:numFmt w:val="bullet"/>
      <w:lvlText w:val=""/>
      <w:lvlJc w:val="left"/>
      <w:pPr>
        <w:ind w:left="1440" w:hanging="360"/>
      </w:pPr>
      <w:rPr>
        <w:rFonts w:ascii="Symbol" w:eastAsiaTheme="minorEastAsia" w:hAnsi="Symbol" w:cs="mohammad bold art 1" w:hint="default"/>
      </w:rPr>
    </w:lvl>
    <w:lvl w:ilvl="2" w:tplc="D50481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9E17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164E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BA70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4C09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249E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A256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DDD3675"/>
    <w:multiLevelType w:val="hybridMultilevel"/>
    <w:tmpl w:val="A6DCBD76"/>
    <w:lvl w:ilvl="0" w:tplc="FAE6CDF6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9F3DD8"/>
    <w:multiLevelType w:val="hybridMultilevel"/>
    <w:tmpl w:val="6192B228"/>
    <w:lvl w:ilvl="0" w:tplc="FFFFFFFF">
      <w:start w:val="1"/>
      <w:numFmt w:val="decimalFullWidth"/>
      <w:lvlText w:val="%1-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766A46"/>
    <w:multiLevelType w:val="hybridMultilevel"/>
    <w:tmpl w:val="6192B228"/>
    <w:lvl w:ilvl="0" w:tplc="FFFFFFFF">
      <w:start w:val="1"/>
      <w:numFmt w:val="decimalFullWidth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8A016A"/>
    <w:multiLevelType w:val="hybridMultilevel"/>
    <w:tmpl w:val="6A76D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E4761A"/>
    <w:multiLevelType w:val="hybridMultilevel"/>
    <w:tmpl w:val="0FCA0DE8"/>
    <w:lvl w:ilvl="0" w:tplc="BE94CF9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9D5E29"/>
    <w:multiLevelType w:val="hybridMultilevel"/>
    <w:tmpl w:val="23D04810"/>
    <w:lvl w:ilvl="0" w:tplc="018A7042">
      <w:start w:val="6"/>
      <w:numFmt w:val="decimal"/>
      <w:lvlText w:val="%1-"/>
      <w:lvlJc w:val="left"/>
      <w:pPr>
        <w:ind w:left="720" w:hanging="360"/>
      </w:pPr>
      <w:rPr>
        <w:rFonts w:hint="default"/>
        <w:lang w:bidi="ar-EG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B90291"/>
    <w:multiLevelType w:val="hybridMultilevel"/>
    <w:tmpl w:val="D1089AE4"/>
    <w:lvl w:ilvl="0" w:tplc="DAAEE1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032A3A"/>
    <w:multiLevelType w:val="hybridMultilevel"/>
    <w:tmpl w:val="4DAC4332"/>
    <w:lvl w:ilvl="0" w:tplc="5790B0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9EBF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B2D4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1AD1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64D3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607E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BAA1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2ACF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6093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DE4135B"/>
    <w:multiLevelType w:val="hybridMultilevel"/>
    <w:tmpl w:val="84FE9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1642FD"/>
    <w:multiLevelType w:val="hybridMultilevel"/>
    <w:tmpl w:val="3B0A45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B04990"/>
    <w:multiLevelType w:val="hybridMultilevel"/>
    <w:tmpl w:val="950C663C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A26FAA"/>
    <w:multiLevelType w:val="hybridMultilevel"/>
    <w:tmpl w:val="D5F6F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163224">
    <w:abstractNumId w:val="22"/>
  </w:num>
  <w:num w:numId="2" w16cid:durableId="1110130193">
    <w:abstractNumId w:val="3"/>
  </w:num>
  <w:num w:numId="3" w16cid:durableId="5838365">
    <w:abstractNumId w:val="36"/>
  </w:num>
  <w:num w:numId="4" w16cid:durableId="393939274">
    <w:abstractNumId w:val="4"/>
  </w:num>
  <w:num w:numId="5" w16cid:durableId="1571379507">
    <w:abstractNumId w:val="28"/>
  </w:num>
  <w:num w:numId="6" w16cid:durableId="1739282816">
    <w:abstractNumId w:val="2"/>
  </w:num>
  <w:num w:numId="7" w16cid:durableId="985672162">
    <w:abstractNumId w:val="17"/>
  </w:num>
  <w:num w:numId="8" w16cid:durableId="760489558">
    <w:abstractNumId w:val="10"/>
  </w:num>
  <w:num w:numId="9" w16cid:durableId="1455634398">
    <w:abstractNumId w:val="23"/>
  </w:num>
  <w:num w:numId="10" w16cid:durableId="748503179">
    <w:abstractNumId w:val="16"/>
  </w:num>
  <w:num w:numId="11" w16cid:durableId="442648899">
    <w:abstractNumId w:val="1"/>
  </w:num>
  <w:num w:numId="12" w16cid:durableId="358361897">
    <w:abstractNumId w:val="33"/>
  </w:num>
  <w:num w:numId="13" w16cid:durableId="1796634561">
    <w:abstractNumId w:val="29"/>
  </w:num>
  <w:num w:numId="14" w16cid:durableId="1026949564">
    <w:abstractNumId w:val="34"/>
  </w:num>
  <w:num w:numId="15" w16cid:durableId="1422868917">
    <w:abstractNumId w:val="11"/>
  </w:num>
  <w:num w:numId="16" w16cid:durableId="1828935032">
    <w:abstractNumId w:val="35"/>
  </w:num>
  <w:num w:numId="17" w16cid:durableId="1973367358">
    <w:abstractNumId w:val="32"/>
  </w:num>
  <w:num w:numId="18" w16cid:durableId="852306557">
    <w:abstractNumId w:val="13"/>
  </w:num>
  <w:num w:numId="19" w16cid:durableId="1312755374">
    <w:abstractNumId w:val="18"/>
  </w:num>
  <w:num w:numId="20" w16cid:durableId="216598782">
    <w:abstractNumId w:val="27"/>
  </w:num>
  <w:num w:numId="21" w16cid:durableId="623342573">
    <w:abstractNumId w:val="12"/>
  </w:num>
  <w:num w:numId="22" w16cid:durableId="496265742">
    <w:abstractNumId w:val="40"/>
  </w:num>
  <w:num w:numId="23" w16cid:durableId="1287128099">
    <w:abstractNumId w:val="37"/>
  </w:num>
  <w:num w:numId="24" w16cid:durableId="1586307187">
    <w:abstractNumId w:val="15"/>
  </w:num>
  <w:num w:numId="25" w16cid:durableId="11348714">
    <w:abstractNumId w:val="26"/>
  </w:num>
  <w:num w:numId="26" w16cid:durableId="368378976">
    <w:abstractNumId w:val="5"/>
  </w:num>
  <w:num w:numId="27" w16cid:durableId="1255014662">
    <w:abstractNumId w:val="14"/>
  </w:num>
  <w:num w:numId="28" w16cid:durableId="524291216">
    <w:abstractNumId w:val="19"/>
  </w:num>
  <w:num w:numId="29" w16cid:durableId="1603763202">
    <w:abstractNumId w:val="20"/>
  </w:num>
  <w:num w:numId="30" w16cid:durableId="906645849">
    <w:abstractNumId w:val="9"/>
  </w:num>
  <w:num w:numId="31" w16cid:durableId="1706520635">
    <w:abstractNumId w:val="38"/>
  </w:num>
  <w:num w:numId="32" w16cid:durableId="798571965">
    <w:abstractNumId w:val="8"/>
  </w:num>
  <w:num w:numId="33" w16cid:durableId="1012948506">
    <w:abstractNumId w:val="31"/>
  </w:num>
  <w:num w:numId="34" w16cid:durableId="1812822092">
    <w:abstractNumId w:val="25"/>
  </w:num>
  <w:num w:numId="35" w16cid:durableId="621807462">
    <w:abstractNumId w:val="21"/>
  </w:num>
  <w:num w:numId="36" w16cid:durableId="104857602">
    <w:abstractNumId w:val="7"/>
  </w:num>
  <w:num w:numId="37" w16cid:durableId="1333025885">
    <w:abstractNumId w:val="39"/>
  </w:num>
  <w:num w:numId="38" w16cid:durableId="1838231999">
    <w:abstractNumId w:val="6"/>
  </w:num>
  <w:num w:numId="39" w16cid:durableId="651719833">
    <w:abstractNumId w:val="24"/>
  </w:num>
  <w:num w:numId="40" w16cid:durableId="1482189625">
    <w:abstractNumId w:val="0"/>
  </w:num>
  <w:num w:numId="41" w16cid:durableId="1199707347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6E3"/>
    <w:rsid w:val="000014E2"/>
    <w:rsid w:val="00002D1B"/>
    <w:rsid w:val="00002DE6"/>
    <w:rsid w:val="00002FAB"/>
    <w:rsid w:val="000045C2"/>
    <w:rsid w:val="00004A41"/>
    <w:rsid w:val="00005F38"/>
    <w:rsid w:val="0000625C"/>
    <w:rsid w:val="00006CC4"/>
    <w:rsid w:val="00010F13"/>
    <w:rsid w:val="00020DCD"/>
    <w:rsid w:val="00023BCA"/>
    <w:rsid w:val="00025CFE"/>
    <w:rsid w:val="00027AAC"/>
    <w:rsid w:val="0003334E"/>
    <w:rsid w:val="00033461"/>
    <w:rsid w:val="00035672"/>
    <w:rsid w:val="000359D1"/>
    <w:rsid w:val="00035D61"/>
    <w:rsid w:val="00037CD5"/>
    <w:rsid w:val="0004012B"/>
    <w:rsid w:val="000401DD"/>
    <w:rsid w:val="0004128F"/>
    <w:rsid w:val="00043B05"/>
    <w:rsid w:val="0004410B"/>
    <w:rsid w:val="00045A8D"/>
    <w:rsid w:val="0005071E"/>
    <w:rsid w:val="000526A2"/>
    <w:rsid w:val="00053895"/>
    <w:rsid w:val="000541C4"/>
    <w:rsid w:val="000547EA"/>
    <w:rsid w:val="0005578F"/>
    <w:rsid w:val="00056737"/>
    <w:rsid w:val="00057763"/>
    <w:rsid w:val="00060FE2"/>
    <w:rsid w:val="00062937"/>
    <w:rsid w:val="0006336D"/>
    <w:rsid w:val="00066D6A"/>
    <w:rsid w:val="00067440"/>
    <w:rsid w:val="000716D1"/>
    <w:rsid w:val="000719B2"/>
    <w:rsid w:val="00071BC8"/>
    <w:rsid w:val="000739D9"/>
    <w:rsid w:val="00073FD5"/>
    <w:rsid w:val="00074C90"/>
    <w:rsid w:val="000757A5"/>
    <w:rsid w:val="000773E7"/>
    <w:rsid w:val="000806E2"/>
    <w:rsid w:val="0008161B"/>
    <w:rsid w:val="00082C76"/>
    <w:rsid w:val="00082DF1"/>
    <w:rsid w:val="00083C2A"/>
    <w:rsid w:val="00083D35"/>
    <w:rsid w:val="00085307"/>
    <w:rsid w:val="00086464"/>
    <w:rsid w:val="00086CBA"/>
    <w:rsid w:val="00090AC8"/>
    <w:rsid w:val="00090FB3"/>
    <w:rsid w:val="00091286"/>
    <w:rsid w:val="000936A1"/>
    <w:rsid w:val="000959D3"/>
    <w:rsid w:val="00095B1A"/>
    <w:rsid w:val="00096F92"/>
    <w:rsid w:val="00097128"/>
    <w:rsid w:val="000A0512"/>
    <w:rsid w:val="000A06E9"/>
    <w:rsid w:val="000A29A6"/>
    <w:rsid w:val="000A3F49"/>
    <w:rsid w:val="000A5448"/>
    <w:rsid w:val="000A55AA"/>
    <w:rsid w:val="000A67C0"/>
    <w:rsid w:val="000A6AFB"/>
    <w:rsid w:val="000B230C"/>
    <w:rsid w:val="000B30F9"/>
    <w:rsid w:val="000B41B7"/>
    <w:rsid w:val="000B4F90"/>
    <w:rsid w:val="000B5C20"/>
    <w:rsid w:val="000B677C"/>
    <w:rsid w:val="000B7280"/>
    <w:rsid w:val="000C158C"/>
    <w:rsid w:val="000C27FE"/>
    <w:rsid w:val="000C2B94"/>
    <w:rsid w:val="000C41E3"/>
    <w:rsid w:val="000C4C33"/>
    <w:rsid w:val="000C4DF3"/>
    <w:rsid w:val="000C6B2A"/>
    <w:rsid w:val="000D0E5C"/>
    <w:rsid w:val="000D0EA1"/>
    <w:rsid w:val="000D11DB"/>
    <w:rsid w:val="000D1958"/>
    <w:rsid w:val="000D1CCA"/>
    <w:rsid w:val="000D23DF"/>
    <w:rsid w:val="000D28E0"/>
    <w:rsid w:val="000D3171"/>
    <w:rsid w:val="000D3728"/>
    <w:rsid w:val="000D5366"/>
    <w:rsid w:val="000D5504"/>
    <w:rsid w:val="000D55BD"/>
    <w:rsid w:val="000E0DEB"/>
    <w:rsid w:val="000E2576"/>
    <w:rsid w:val="000E3497"/>
    <w:rsid w:val="000E3CA7"/>
    <w:rsid w:val="000E5808"/>
    <w:rsid w:val="000F2A09"/>
    <w:rsid w:val="000F2CED"/>
    <w:rsid w:val="000F3DD6"/>
    <w:rsid w:val="000F4427"/>
    <w:rsid w:val="000F4714"/>
    <w:rsid w:val="000F4C15"/>
    <w:rsid w:val="000F5001"/>
    <w:rsid w:val="0010009A"/>
    <w:rsid w:val="001018C7"/>
    <w:rsid w:val="00102706"/>
    <w:rsid w:val="00103426"/>
    <w:rsid w:val="00103DB2"/>
    <w:rsid w:val="00103FCE"/>
    <w:rsid w:val="00104367"/>
    <w:rsid w:val="00105382"/>
    <w:rsid w:val="0010717D"/>
    <w:rsid w:val="001104FF"/>
    <w:rsid w:val="001124F4"/>
    <w:rsid w:val="00114CCB"/>
    <w:rsid w:val="00117E45"/>
    <w:rsid w:val="0012060D"/>
    <w:rsid w:val="00120B6F"/>
    <w:rsid w:val="00124D01"/>
    <w:rsid w:val="00126205"/>
    <w:rsid w:val="00126804"/>
    <w:rsid w:val="001278F7"/>
    <w:rsid w:val="00130E5E"/>
    <w:rsid w:val="00132C7D"/>
    <w:rsid w:val="00132DBE"/>
    <w:rsid w:val="00135F39"/>
    <w:rsid w:val="0013633A"/>
    <w:rsid w:val="0013646C"/>
    <w:rsid w:val="00140801"/>
    <w:rsid w:val="00141E22"/>
    <w:rsid w:val="0014507F"/>
    <w:rsid w:val="0015155C"/>
    <w:rsid w:val="00152236"/>
    <w:rsid w:val="00154AD4"/>
    <w:rsid w:val="00156118"/>
    <w:rsid w:val="00156147"/>
    <w:rsid w:val="00162FBC"/>
    <w:rsid w:val="00163970"/>
    <w:rsid w:val="001653C8"/>
    <w:rsid w:val="00166AC6"/>
    <w:rsid w:val="00166AF3"/>
    <w:rsid w:val="001708BD"/>
    <w:rsid w:val="00170D5D"/>
    <w:rsid w:val="001728B2"/>
    <w:rsid w:val="0017319D"/>
    <w:rsid w:val="001736E1"/>
    <w:rsid w:val="001753A6"/>
    <w:rsid w:val="00177AA8"/>
    <w:rsid w:val="00181B13"/>
    <w:rsid w:val="00182F31"/>
    <w:rsid w:val="00183BA4"/>
    <w:rsid w:val="00184E6C"/>
    <w:rsid w:val="00186EC8"/>
    <w:rsid w:val="00187BE0"/>
    <w:rsid w:val="00187FF1"/>
    <w:rsid w:val="0019041C"/>
    <w:rsid w:val="00191438"/>
    <w:rsid w:val="00192544"/>
    <w:rsid w:val="00193A75"/>
    <w:rsid w:val="0019625E"/>
    <w:rsid w:val="0019627D"/>
    <w:rsid w:val="001A1972"/>
    <w:rsid w:val="001A2C75"/>
    <w:rsid w:val="001A2F84"/>
    <w:rsid w:val="001A3895"/>
    <w:rsid w:val="001B1518"/>
    <w:rsid w:val="001B1B2F"/>
    <w:rsid w:val="001B3182"/>
    <w:rsid w:val="001B34C0"/>
    <w:rsid w:val="001B7B6E"/>
    <w:rsid w:val="001C0662"/>
    <w:rsid w:val="001C176C"/>
    <w:rsid w:val="001C220B"/>
    <w:rsid w:val="001C45C6"/>
    <w:rsid w:val="001C6637"/>
    <w:rsid w:val="001C7B8C"/>
    <w:rsid w:val="001D031F"/>
    <w:rsid w:val="001D13D4"/>
    <w:rsid w:val="001D1C05"/>
    <w:rsid w:val="001D31E0"/>
    <w:rsid w:val="001D3503"/>
    <w:rsid w:val="001D4169"/>
    <w:rsid w:val="001D553D"/>
    <w:rsid w:val="001D5E7A"/>
    <w:rsid w:val="001E00EE"/>
    <w:rsid w:val="001E037A"/>
    <w:rsid w:val="001E06EA"/>
    <w:rsid w:val="001E085B"/>
    <w:rsid w:val="001E2158"/>
    <w:rsid w:val="001E2C84"/>
    <w:rsid w:val="001E3581"/>
    <w:rsid w:val="001E387A"/>
    <w:rsid w:val="001E6958"/>
    <w:rsid w:val="001E7181"/>
    <w:rsid w:val="001E7416"/>
    <w:rsid w:val="001F23EC"/>
    <w:rsid w:val="001F3774"/>
    <w:rsid w:val="001F39C0"/>
    <w:rsid w:val="001F69BF"/>
    <w:rsid w:val="00200B2C"/>
    <w:rsid w:val="00203DC3"/>
    <w:rsid w:val="00206359"/>
    <w:rsid w:val="002119E6"/>
    <w:rsid w:val="0021265C"/>
    <w:rsid w:val="00213227"/>
    <w:rsid w:val="002166ED"/>
    <w:rsid w:val="0022052E"/>
    <w:rsid w:val="00221914"/>
    <w:rsid w:val="00222C96"/>
    <w:rsid w:val="0022330D"/>
    <w:rsid w:val="0022566C"/>
    <w:rsid w:val="002265A7"/>
    <w:rsid w:val="00227DEE"/>
    <w:rsid w:val="00230BE5"/>
    <w:rsid w:val="002312A5"/>
    <w:rsid w:val="00231452"/>
    <w:rsid w:val="00233111"/>
    <w:rsid w:val="002343AE"/>
    <w:rsid w:val="00234634"/>
    <w:rsid w:val="00234B70"/>
    <w:rsid w:val="0023661B"/>
    <w:rsid w:val="0023701A"/>
    <w:rsid w:val="00237290"/>
    <w:rsid w:val="0023729D"/>
    <w:rsid w:val="0023789D"/>
    <w:rsid w:val="00240593"/>
    <w:rsid w:val="00240C62"/>
    <w:rsid w:val="00241794"/>
    <w:rsid w:val="002422C9"/>
    <w:rsid w:val="002432D0"/>
    <w:rsid w:val="00243861"/>
    <w:rsid w:val="00244E93"/>
    <w:rsid w:val="00247BD1"/>
    <w:rsid w:val="00255CF5"/>
    <w:rsid w:val="00256EA6"/>
    <w:rsid w:val="00261C3A"/>
    <w:rsid w:val="00262EFE"/>
    <w:rsid w:val="00263330"/>
    <w:rsid w:val="00263CDF"/>
    <w:rsid w:val="00264524"/>
    <w:rsid w:val="0026665A"/>
    <w:rsid w:val="00272E56"/>
    <w:rsid w:val="002766B3"/>
    <w:rsid w:val="00276A3B"/>
    <w:rsid w:val="0027738D"/>
    <w:rsid w:val="002776E1"/>
    <w:rsid w:val="00277AEA"/>
    <w:rsid w:val="0028039C"/>
    <w:rsid w:val="00281FF9"/>
    <w:rsid w:val="002834F8"/>
    <w:rsid w:val="00284518"/>
    <w:rsid w:val="002857D4"/>
    <w:rsid w:val="00286150"/>
    <w:rsid w:val="00291BFB"/>
    <w:rsid w:val="0029511B"/>
    <w:rsid w:val="0029641F"/>
    <w:rsid w:val="002975D8"/>
    <w:rsid w:val="002A2C79"/>
    <w:rsid w:val="002A39D0"/>
    <w:rsid w:val="002A408E"/>
    <w:rsid w:val="002A5071"/>
    <w:rsid w:val="002A7641"/>
    <w:rsid w:val="002A7876"/>
    <w:rsid w:val="002B1A78"/>
    <w:rsid w:val="002B1F5A"/>
    <w:rsid w:val="002B1FA1"/>
    <w:rsid w:val="002B2580"/>
    <w:rsid w:val="002B274F"/>
    <w:rsid w:val="002B389D"/>
    <w:rsid w:val="002B3DBC"/>
    <w:rsid w:val="002B3E06"/>
    <w:rsid w:val="002B4A29"/>
    <w:rsid w:val="002B5A68"/>
    <w:rsid w:val="002C0DAA"/>
    <w:rsid w:val="002C15C2"/>
    <w:rsid w:val="002C1FB2"/>
    <w:rsid w:val="002C2F3F"/>
    <w:rsid w:val="002C3C19"/>
    <w:rsid w:val="002C4179"/>
    <w:rsid w:val="002C4F2B"/>
    <w:rsid w:val="002C5CB7"/>
    <w:rsid w:val="002C6B53"/>
    <w:rsid w:val="002C74CC"/>
    <w:rsid w:val="002C7AB3"/>
    <w:rsid w:val="002C7CDF"/>
    <w:rsid w:val="002D0AC1"/>
    <w:rsid w:val="002D0ED5"/>
    <w:rsid w:val="002D10B4"/>
    <w:rsid w:val="002D25DA"/>
    <w:rsid w:val="002D39FA"/>
    <w:rsid w:val="002D3E0E"/>
    <w:rsid w:val="002D42AF"/>
    <w:rsid w:val="002D520A"/>
    <w:rsid w:val="002D55A5"/>
    <w:rsid w:val="002D6965"/>
    <w:rsid w:val="002D6E02"/>
    <w:rsid w:val="002D7834"/>
    <w:rsid w:val="002D78F5"/>
    <w:rsid w:val="002E53DA"/>
    <w:rsid w:val="002E707C"/>
    <w:rsid w:val="002E75C5"/>
    <w:rsid w:val="002E7785"/>
    <w:rsid w:val="002E787D"/>
    <w:rsid w:val="002E7C97"/>
    <w:rsid w:val="002F00F7"/>
    <w:rsid w:val="002F0AEA"/>
    <w:rsid w:val="002F3DDF"/>
    <w:rsid w:val="002F6622"/>
    <w:rsid w:val="002F6C4F"/>
    <w:rsid w:val="0030288E"/>
    <w:rsid w:val="00302906"/>
    <w:rsid w:val="00303E72"/>
    <w:rsid w:val="00303EE9"/>
    <w:rsid w:val="003043A1"/>
    <w:rsid w:val="00304915"/>
    <w:rsid w:val="00304B90"/>
    <w:rsid w:val="003068CA"/>
    <w:rsid w:val="00306CD6"/>
    <w:rsid w:val="00311685"/>
    <w:rsid w:val="00312A6E"/>
    <w:rsid w:val="00313969"/>
    <w:rsid w:val="00314194"/>
    <w:rsid w:val="003147B0"/>
    <w:rsid w:val="00314FEA"/>
    <w:rsid w:val="003157F8"/>
    <w:rsid w:val="00315D2D"/>
    <w:rsid w:val="00315F7A"/>
    <w:rsid w:val="00316202"/>
    <w:rsid w:val="00316237"/>
    <w:rsid w:val="00317A63"/>
    <w:rsid w:val="00317D3A"/>
    <w:rsid w:val="00321CF6"/>
    <w:rsid w:val="00322782"/>
    <w:rsid w:val="003247B0"/>
    <w:rsid w:val="00325E6E"/>
    <w:rsid w:val="003271DF"/>
    <w:rsid w:val="0032725A"/>
    <w:rsid w:val="00327DA6"/>
    <w:rsid w:val="003304E3"/>
    <w:rsid w:val="0033059E"/>
    <w:rsid w:val="00331270"/>
    <w:rsid w:val="003322C0"/>
    <w:rsid w:val="00332AA9"/>
    <w:rsid w:val="00332BEA"/>
    <w:rsid w:val="00335273"/>
    <w:rsid w:val="003366BE"/>
    <w:rsid w:val="003376C7"/>
    <w:rsid w:val="00342272"/>
    <w:rsid w:val="00342B05"/>
    <w:rsid w:val="00342F55"/>
    <w:rsid w:val="00343E75"/>
    <w:rsid w:val="00344512"/>
    <w:rsid w:val="00344E62"/>
    <w:rsid w:val="00350A34"/>
    <w:rsid w:val="00350FA7"/>
    <w:rsid w:val="00351573"/>
    <w:rsid w:val="00351E3B"/>
    <w:rsid w:val="003555B3"/>
    <w:rsid w:val="003602CF"/>
    <w:rsid w:val="0036264B"/>
    <w:rsid w:val="00362A11"/>
    <w:rsid w:val="00364CE9"/>
    <w:rsid w:val="00366A1D"/>
    <w:rsid w:val="00371E3E"/>
    <w:rsid w:val="00374E1D"/>
    <w:rsid w:val="003760CC"/>
    <w:rsid w:val="00376760"/>
    <w:rsid w:val="003777C3"/>
    <w:rsid w:val="00381189"/>
    <w:rsid w:val="00382023"/>
    <w:rsid w:val="00382C77"/>
    <w:rsid w:val="00382F9C"/>
    <w:rsid w:val="003837FA"/>
    <w:rsid w:val="00383FE1"/>
    <w:rsid w:val="00385555"/>
    <w:rsid w:val="00386240"/>
    <w:rsid w:val="00390C29"/>
    <w:rsid w:val="003933A5"/>
    <w:rsid w:val="00393CD4"/>
    <w:rsid w:val="003945EC"/>
    <w:rsid w:val="00396CFF"/>
    <w:rsid w:val="00396FBE"/>
    <w:rsid w:val="003978ED"/>
    <w:rsid w:val="003A0362"/>
    <w:rsid w:val="003A0FCE"/>
    <w:rsid w:val="003A2526"/>
    <w:rsid w:val="003A33A3"/>
    <w:rsid w:val="003A4AAC"/>
    <w:rsid w:val="003A564B"/>
    <w:rsid w:val="003A5DB8"/>
    <w:rsid w:val="003A6423"/>
    <w:rsid w:val="003A6B27"/>
    <w:rsid w:val="003A768A"/>
    <w:rsid w:val="003B0B9C"/>
    <w:rsid w:val="003B521F"/>
    <w:rsid w:val="003B62B9"/>
    <w:rsid w:val="003C2356"/>
    <w:rsid w:val="003C3374"/>
    <w:rsid w:val="003C3D67"/>
    <w:rsid w:val="003C40E6"/>
    <w:rsid w:val="003C4265"/>
    <w:rsid w:val="003C7B20"/>
    <w:rsid w:val="003C7BE1"/>
    <w:rsid w:val="003D05CA"/>
    <w:rsid w:val="003D14F3"/>
    <w:rsid w:val="003D1A85"/>
    <w:rsid w:val="003D1E50"/>
    <w:rsid w:val="003D381A"/>
    <w:rsid w:val="003D44D6"/>
    <w:rsid w:val="003D4662"/>
    <w:rsid w:val="003D6034"/>
    <w:rsid w:val="003E1C36"/>
    <w:rsid w:val="003E383A"/>
    <w:rsid w:val="003E4545"/>
    <w:rsid w:val="003E61D7"/>
    <w:rsid w:val="003F2E64"/>
    <w:rsid w:val="003F2F74"/>
    <w:rsid w:val="003F3271"/>
    <w:rsid w:val="003F3D29"/>
    <w:rsid w:val="003F41B0"/>
    <w:rsid w:val="003F4C46"/>
    <w:rsid w:val="004009CF"/>
    <w:rsid w:val="00401508"/>
    <w:rsid w:val="004024DF"/>
    <w:rsid w:val="00403F34"/>
    <w:rsid w:val="00403F8E"/>
    <w:rsid w:val="00404DDE"/>
    <w:rsid w:val="0040515D"/>
    <w:rsid w:val="0040566D"/>
    <w:rsid w:val="004059B5"/>
    <w:rsid w:val="004067F7"/>
    <w:rsid w:val="00406B18"/>
    <w:rsid w:val="0041027B"/>
    <w:rsid w:val="00412A01"/>
    <w:rsid w:val="004171CA"/>
    <w:rsid w:val="00417291"/>
    <w:rsid w:val="0042028C"/>
    <w:rsid w:val="00420B00"/>
    <w:rsid w:val="00420C2D"/>
    <w:rsid w:val="00424614"/>
    <w:rsid w:val="004259B7"/>
    <w:rsid w:val="00425BF3"/>
    <w:rsid w:val="004267AF"/>
    <w:rsid w:val="00426B65"/>
    <w:rsid w:val="00427BEB"/>
    <w:rsid w:val="00427CAB"/>
    <w:rsid w:val="00430424"/>
    <w:rsid w:val="00431C6D"/>
    <w:rsid w:val="00432538"/>
    <w:rsid w:val="00434071"/>
    <w:rsid w:val="004340BC"/>
    <w:rsid w:val="004345CF"/>
    <w:rsid w:val="004350CC"/>
    <w:rsid w:val="00435639"/>
    <w:rsid w:val="00435CF5"/>
    <w:rsid w:val="004362E4"/>
    <w:rsid w:val="004405F0"/>
    <w:rsid w:val="00443AF0"/>
    <w:rsid w:val="00444430"/>
    <w:rsid w:val="004457E6"/>
    <w:rsid w:val="004464B4"/>
    <w:rsid w:val="004473BA"/>
    <w:rsid w:val="0045137E"/>
    <w:rsid w:val="0045161F"/>
    <w:rsid w:val="00451960"/>
    <w:rsid w:val="00451DE5"/>
    <w:rsid w:val="00453520"/>
    <w:rsid w:val="00453BCD"/>
    <w:rsid w:val="00454C19"/>
    <w:rsid w:val="004566DE"/>
    <w:rsid w:val="00456CFA"/>
    <w:rsid w:val="00460807"/>
    <w:rsid w:val="00460E33"/>
    <w:rsid w:val="0046447D"/>
    <w:rsid w:val="004644E1"/>
    <w:rsid w:val="0046495D"/>
    <w:rsid w:val="0046512D"/>
    <w:rsid w:val="0046516A"/>
    <w:rsid w:val="0046551E"/>
    <w:rsid w:val="0046563A"/>
    <w:rsid w:val="004700D6"/>
    <w:rsid w:val="00470ED5"/>
    <w:rsid w:val="00472168"/>
    <w:rsid w:val="00472B33"/>
    <w:rsid w:val="00472CBA"/>
    <w:rsid w:val="004737AE"/>
    <w:rsid w:val="004737C8"/>
    <w:rsid w:val="00473ED3"/>
    <w:rsid w:val="00474A65"/>
    <w:rsid w:val="004800EA"/>
    <w:rsid w:val="004814E8"/>
    <w:rsid w:val="00482745"/>
    <w:rsid w:val="004831EE"/>
    <w:rsid w:val="00483A14"/>
    <w:rsid w:val="00483F29"/>
    <w:rsid w:val="004841CE"/>
    <w:rsid w:val="00485B10"/>
    <w:rsid w:val="00486629"/>
    <w:rsid w:val="004866B4"/>
    <w:rsid w:val="0048797A"/>
    <w:rsid w:val="0049059F"/>
    <w:rsid w:val="00491B70"/>
    <w:rsid w:val="00492AA4"/>
    <w:rsid w:val="004943EA"/>
    <w:rsid w:val="0049633D"/>
    <w:rsid w:val="00496378"/>
    <w:rsid w:val="00496D52"/>
    <w:rsid w:val="004A09A7"/>
    <w:rsid w:val="004A2CCE"/>
    <w:rsid w:val="004A356E"/>
    <w:rsid w:val="004A358B"/>
    <w:rsid w:val="004A3E20"/>
    <w:rsid w:val="004A431F"/>
    <w:rsid w:val="004A5B6A"/>
    <w:rsid w:val="004A6725"/>
    <w:rsid w:val="004A6798"/>
    <w:rsid w:val="004B18B8"/>
    <w:rsid w:val="004B26FD"/>
    <w:rsid w:val="004B33BB"/>
    <w:rsid w:val="004B349B"/>
    <w:rsid w:val="004B354F"/>
    <w:rsid w:val="004B3821"/>
    <w:rsid w:val="004B3EA9"/>
    <w:rsid w:val="004B5364"/>
    <w:rsid w:val="004B55C2"/>
    <w:rsid w:val="004B55DE"/>
    <w:rsid w:val="004C133C"/>
    <w:rsid w:val="004C3448"/>
    <w:rsid w:val="004C4993"/>
    <w:rsid w:val="004C5B0B"/>
    <w:rsid w:val="004C6A09"/>
    <w:rsid w:val="004C7719"/>
    <w:rsid w:val="004D0AA3"/>
    <w:rsid w:val="004D166F"/>
    <w:rsid w:val="004D42B2"/>
    <w:rsid w:val="004D42C3"/>
    <w:rsid w:val="004D44F0"/>
    <w:rsid w:val="004D4D5C"/>
    <w:rsid w:val="004D6EBF"/>
    <w:rsid w:val="004E0D42"/>
    <w:rsid w:val="004E136F"/>
    <w:rsid w:val="004E5119"/>
    <w:rsid w:val="004E78FE"/>
    <w:rsid w:val="004F05D5"/>
    <w:rsid w:val="004F0F59"/>
    <w:rsid w:val="004F18C5"/>
    <w:rsid w:val="004F23AA"/>
    <w:rsid w:val="004F2A44"/>
    <w:rsid w:val="004F4390"/>
    <w:rsid w:val="004F4643"/>
    <w:rsid w:val="004F54E9"/>
    <w:rsid w:val="004F6B08"/>
    <w:rsid w:val="004F7305"/>
    <w:rsid w:val="00500D54"/>
    <w:rsid w:val="005011C6"/>
    <w:rsid w:val="00501E26"/>
    <w:rsid w:val="00503C96"/>
    <w:rsid w:val="0050584F"/>
    <w:rsid w:val="00506204"/>
    <w:rsid w:val="00506C79"/>
    <w:rsid w:val="00507068"/>
    <w:rsid w:val="005072A3"/>
    <w:rsid w:val="00510035"/>
    <w:rsid w:val="00511061"/>
    <w:rsid w:val="00511930"/>
    <w:rsid w:val="00511F66"/>
    <w:rsid w:val="0051248D"/>
    <w:rsid w:val="00514C78"/>
    <w:rsid w:val="00515416"/>
    <w:rsid w:val="00517B1E"/>
    <w:rsid w:val="0052392C"/>
    <w:rsid w:val="00523A62"/>
    <w:rsid w:val="00524299"/>
    <w:rsid w:val="005268AC"/>
    <w:rsid w:val="00526C29"/>
    <w:rsid w:val="00527428"/>
    <w:rsid w:val="00527B24"/>
    <w:rsid w:val="0053116E"/>
    <w:rsid w:val="0053329B"/>
    <w:rsid w:val="00533575"/>
    <w:rsid w:val="00534249"/>
    <w:rsid w:val="00541A5B"/>
    <w:rsid w:val="005438AE"/>
    <w:rsid w:val="00544B4E"/>
    <w:rsid w:val="00544EF8"/>
    <w:rsid w:val="00545081"/>
    <w:rsid w:val="0054615E"/>
    <w:rsid w:val="00546CBA"/>
    <w:rsid w:val="0054707A"/>
    <w:rsid w:val="0054787C"/>
    <w:rsid w:val="00551DEB"/>
    <w:rsid w:val="005524B6"/>
    <w:rsid w:val="00552A43"/>
    <w:rsid w:val="00552BCF"/>
    <w:rsid w:val="00552BFB"/>
    <w:rsid w:val="00552E5A"/>
    <w:rsid w:val="005537C8"/>
    <w:rsid w:val="005539FA"/>
    <w:rsid w:val="005551E8"/>
    <w:rsid w:val="005552A4"/>
    <w:rsid w:val="005573EF"/>
    <w:rsid w:val="005610E4"/>
    <w:rsid w:val="005611D7"/>
    <w:rsid w:val="005661DC"/>
    <w:rsid w:val="00566C01"/>
    <w:rsid w:val="005679AF"/>
    <w:rsid w:val="00567FA7"/>
    <w:rsid w:val="005700DE"/>
    <w:rsid w:val="00570921"/>
    <w:rsid w:val="00570E23"/>
    <w:rsid w:val="00571702"/>
    <w:rsid w:val="0057351D"/>
    <w:rsid w:val="00575497"/>
    <w:rsid w:val="00575921"/>
    <w:rsid w:val="00575A28"/>
    <w:rsid w:val="00576396"/>
    <w:rsid w:val="00576B31"/>
    <w:rsid w:val="00576D8F"/>
    <w:rsid w:val="00577412"/>
    <w:rsid w:val="00577CA9"/>
    <w:rsid w:val="00580CB9"/>
    <w:rsid w:val="00580CEB"/>
    <w:rsid w:val="0058135A"/>
    <w:rsid w:val="00581E10"/>
    <w:rsid w:val="00583785"/>
    <w:rsid w:val="005838A4"/>
    <w:rsid w:val="00583AD2"/>
    <w:rsid w:val="00584828"/>
    <w:rsid w:val="00585FF2"/>
    <w:rsid w:val="00590B2A"/>
    <w:rsid w:val="00590BC8"/>
    <w:rsid w:val="00591345"/>
    <w:rsid w:val="005926A7"/>
    <w:rsid w:val="00592C3D"/>
    <w:rsid w:val="00597021"/>
    <w:rsid w:val="005971F8"/>
    <w:rsid w:val="005A0B66"/>
    <w:rsid w:val="005A0BDF"/>
    <w:rsid w:val="005A131B"/>
    <w:rsid w:val="005A149C"/>
    <w:rsid w:val="005A1CF2"/>
    <w:rsid w:val="005A277E"/>
    <w:rsid w:val="005A2FD6"/>
    <w:rsid w:val="005A5782"/>
    <w:rsid w:val="005A58C9"/>
    <w:rsid w:val="005A5E51"/>
    <w:rsid w:val="005A5ED5"/>
    <w:rsid w:val="005A60C9"/>
    <w:rsid w:val="005A65C1"/>
    <w:rsid w:val="005A7416"/>
    <w:rsid w:val="005B435D"/>
    <w:rsid w:val="005B5CA9"/>
    <w:rsid w:val="005B659E"/>
    <w:rsid w:val="005B6698"/>
    <w:rsid w:val="005B71DD"/>
    <w:rsid w:val="005C0D0E"/>
    <w:rsid w:val="005C1894"/>
    <w:rsid w:val="005C2B4A"/>
    <w:rsid w:val="005C43F2"/>
    <w:rsid w:val="005C5B0D"/>
    <w:rsid w:val="005C62EC"/>
    <w:rsid w:val="005C667B"/>
    <w:rsid w:val="005D28F4"/>
    <w:rsid w:val="005D363E"/>
    <w:rsid w:val="005D367E"/>
    <w:rsid w:val="005D6248"/>
    <w:rsid w:val="005E191B"/>
    <w:rsid w:val="005E2A5C"/>
    <w:rsid w:val="005E3ED1"/>
    <w:rsid w:val="005E43B7"/>
    <w:rsid w:val="005E5127"/>
    <w:rsid w:val="005E57D2"/>
    <w:rsid w:val="005E7DB6"/>
    <w:rsid w:val="005F1DEF"/>
    <w:rsid w:val="005F3004"/>
    <w:rsid w:val="005F3520"/>
    <w:rsid w:val="005F4984"/>
    <w:rsid w:val="005F5A25"/>
    <w:rsid w:val="00601C63"/>
    <w:rsid w:val="00601C77"/>
    <w:rsid w:val="00602581"/>
    <w:rsid w:val="006027C0"/>
    <w:rsid w:val="006064A4"/>
    <w:rsid w:val="00606504"/>
    <w:rsid w:val="00610823"/>
    <w:rsid w:val="0061088C"/>
    <w:rsid w:val="00610955"/>
    <w:rsid w:val="006126E6"/>
    <w:rsid w:val="00612D55"/>
    <w:rsid w:val="00612DAE"/>
    <w:rsid w:val="006145DB"/>
    <w:rsid w:val="00616E5D"/>
    <w:rsid w:val="0061736F"/>
    <w:rsid w:val="006176B4"/>
    <w:rsid w:val="00617DF9"/>
    <w:rsid w:val="0062147B"/>
    <w:rsid w:val="00621CE9"/>
    <w:rsid w:val="00622A6C"/>
    <w:rsid w:val="006240A4"/>
    <w:rsid w:val="00624D22"/>
    <w:rsid w:val="00625299"/>
    <w:rsid w:val="00625828"/>
    <w:rsid w:val="00627C79"/>
    <w:rsid w:val="00630494"/>
    <w:rsid w:val="00630768"/>
    <w:rsid w:val="00630AD0"/>
    <w:rsid w:val="00630C19"/>
    <w:rsid w:val="006343B2"/>
    <w:rsid w:val="006356F9"/>
    <w:rsid w:val="00636A9D"/>
    <w:rsid w:val="00636B36"/>
    <w:rsid w:val="00641C7C"/>
    <w:rsid w:val="00642C7B"/>
    <w:rsid w:val="0064580C"/>
    <w:rsid w:val="006462BD"/>
    <w:rsid w:val="00647697"/>
    <w:rsid w:val="006512FB"/>
    <w:rsid w:val="006530AD"/>
    <w:rsid w:val="00660E3F"/>
    <w:rsid w:val="0066186E"/>
    <w:rsid w:val="00661A0F"/>
    <w:rsid w:val="006640CE"/>
    <w:rsid w:val="00664A9E"/>
    <w:rsid w:val="00664C86"/>
    <w:rsid w:val="006652BE"/>
    <w:rsid w:val="006663AC"/>
    <w:rsid w:val="00667227"/>
    <w:rsid w:val="00667EF7"/>
    <w:rsid w:val="006702DF"/>
    <w:rsid w:val="0067090C"/>
    <w:rsid w:val="00674C2A"/>
    <w:rsid w:val="00675C29"/>
    <w:rsid w:val="00676E9F"/>
    <w:rsid w:val="00676F19"/>
    <w:rsid w:val="00676FBC"/>
    <w:rsid w:val="00677FF3"/>
    <w:rsid w:val="00680379"/>
    <w:rsid w:val="00681783"/>
    <w:rsid w:val="006823F1"/>
    <w:rsid w:val="00684F3B"/>
    <w:rsid w:val="00686CD2"/>
    <w:rsid w:val="00687BE3"/>
    <w:rsid w:val="0069058D"/>
    <w:rsid w:val="00693381"/>
    <w:rsid w:val="0069385B"/>
    <w:rsid w:val="00693C1A"/>
    <w:rsid w:val="00695D4F"/>
    <w:rsid w:val="0069621F"/>
    <w:rsid w:val="006970FA"/>
    <w:rsid w:val="006A0584"/>
    <w:rsid w:val="006A05D1"/>
    <w:rsid w:val="006A0BBB"/>
    <w:rsid w:val="006A217D"/>
    <w:rsid w:val="006A21AC"/>
    <w:rsid w:val="006A351D"/>
    <w:rsid w:val="006A3629"/>
    <w:rsid w:val="006A5C09"/>
    <w:rsid w:val="006B08B3"/>
    <w:rsid w:val="006B5090"/>
    <w:rsid w:val="006B582D"/>
    <w:rsid w:val="006B6F57"/>
    <w:rsid w:val="006B765C"/>
    <w:rsid w:val="006C34EF"/>
    <w:rsid w:val="006C45BD"/>
    <w:rsid w:val="006C53AC"/>
    <w:rsid w:val="006D1E4D"/>
    <w:rsid w:val="006D39E3"/>
    <w:rsid w:val="006D3F91"/>
    <w:rsid w:val="006D46AB"/>
    <w:rsid w:val="006D6BD8"/>
    <w:rsid w:val="006D7D59"/>
    <w:rsid w:val="006D7E62"/>
    <w:rsid w:val="006E036A"/>
    <w:rsid w:val="006E0523"/>
    <w:rsid w:val="006E5407"/>
    <w:rsid w:val="006F0DEF"/>
    <w:rsid w:val="006F4113"/>
    <w:rsid w:val="006F5290"/>
    <w:rsid w:val="006F5F4D"/>
    <w:rsid w:val="006F6D8F"/>
    <w:rsid w:val="00702B40"/>
    <w:rsid w:val="00703C40"/>
    <w:rsid w:val="0070419D"/>
    <w:rsid w:val="00705D36"/>
    <w:rsid w:val="007074F5"/>
    <w:rsid w:val="0071007A"/>
    <w:rsid w:val="007101B0"/>
    <w:rsid w:val="00710242"/>
    <w:rsid w:val="00711443"/>
    <w:rsid w:val="00711998"/>
    <w:rsid w:val="00711BD2"/>
    <w:rsid w:val="00713F8B"/>
    <w:rsid w:val="00717290"/>
    <w:rsid w:val="0071747A"/>
    <w:rsid w:val="00717B12"/>
    <w:rsid w:val="007204CB"/>
    <w:rsid w:val="00721BA9"/>
    <w:rsid w:val="007230C7"/>
    <w:rsid w:val="00724E9F"/>
    <w:rsid w:val="007250F3"/>
    <w:rsid w:val="00726089"/>
    <w:rsid w:val="0072608C"/>
    <w:rsid w:val="00727627"/>
    <w:rsid w:val="00727FD6"/>
    <w:rsid w:val="00730574"/>
    <w:rsid w:val="00730605"/>
    <w:rsid w:val="007307DC"/>
    <w:rsid w:val="00730B24"/>
    <w:rsid w:val="00732E10"/>
    <w:rsid w:val="0073440A"/>
    <w:rsid w:val="00734A82"/>
    <w:rsid w:val="0074087E"/>
    <w:rsid w:val="00740A18"/>
    <w:rsid w:val="00740A69"/>
    <w:rsid w:val="00741854"/>
    <w:rsid w:val="0074185C"/>
    <w:rsid w:val="00742169"/>
    <w:rsid w:val="00743368"/>
    <w:rsid w:val="0074784E"/>
    <w:rsid w:val="00750A30"/>
    <w:rsid w:val="00752B30"/>
    <w:rsid w:val="00757181"/>
    <w:rsid w:val="0075752E"/>
    <w:rsid w:val="00763F43"/>
    <w:rsid w:val="00764769"/>
    <w:rsid w:val="007651E4"/>
    <w:rsid w:val="007653A1"/>
    <w:rsid w:val="00772E27"/>
    <w:rsid w:val="0077411E"/>
    <w:rsid w:val="00776177"/>
    <w:rsid w:val="00781142"/>
    <w:rsid w:val="007820E0"/>
    <w:rsid w:val="00786DC8"/>
    <w:rsid w:val="00786E28"/>
    <w:rsid w:val="007871DA"/>
    <w:rsid w:val="00787D40"/>
    <w:rsid w:val="00790061"/>
    <w:rsid w:val="007900E4"/>
    <w:rsid w:val="00793D26"/>
    <w:rsid w:val="00794CD9"/>
    <w:rsid w:val="00796E88"/>
    <w:rsid w:val="00797B11"/>
    <w:rsid w:val="007A02C3"/>
    <w:rsid w:val="007A10F3"/>
    <w:rsid w:val="007A2293"/>
    <w:rsid w:val="007A2717"/>
    <w:rsid w:val="007A35DD"/>
    <w:rsid w:val="007A3BA1"/>
    <w:rsid w:val="007A3E02"/>
    <w:rsid w:val="007A51BB"/>
    <w:rsid w:val="007A5869"/>
    <w:rsid w:val="007A62D7"/>
    <w:rsid w:val="007A6D10"/>
    <w:rsid w:val="007A6E36"/>
    <w:rsid w:val="007A755E"/>
    <w:rsid w:val="007B0F59"/>
    <w:rsid w:val="007B123F"/>
    <w:rsid w:val="007B1883"/>
    <w:rsid w:val="007B1A4E"/>
    <w:rsid w:val="007B1A95"/>
    <w:rsid w:val="007B454C"/>
    <w:rsid w:val="007C25D0"/>
    <w:rsid w:val="007C26FF"/>
    <w:rsid w:val="007C3234"/>
    <w:rsid w:val="007C5FD5"/>
    <w:rsid w:val="007C66D4"/>
    <w:rsid w:val="007D1B9D"/>
    <w:rsid w:val="007D2AEB"/>
    <w:rsid w:val="007D2D70"/>
    <w:rsid w:val="007D4B78"/>
    <w:rsid w:val="007D4CB6"/>
    <w:rsid w:val="007D7019"/>
    <w:rsid w:val="007E0046"/>
    <w:rsid w:val="007E1C55"/>
    <w:rsid w:val="007E225A"/>
    <w:rsid w:val="007E5713"/>
    <w:rsid w:val="007E691F"/>
    <w:rsid w:val="007E6EDE"/>
    <w:rsid w:val="007E719E"/>
    <w:rsid w:val="007E7C2D"/>
    <w:rsid w:val="007F0F7B"/>
    <w:rsid w:val="007F3316"/>
    <w:rsid w:val="007F3415"/>
    <w:rsid w:val="007F34FB"/>
    <w:rsid w:val="007F4271"/>
    <w:rsid w:val="007F43FF"/>
    <w:rsid w:val="007F457F"/>
    <w:rsid w:val="007F62C0"/>
    <w:rsid w:val="007F6F42"/>
    <w:rsid w:val="00800628"/>
    <w:rsid w:val="00802685"/>
    <w:rsid w:val="008026B1"/>
    <w:rsid w:val="008032C1"/>
    <w:rsid w:val="0080341A"/>
    <w:rsid w:val="00804B7B"/>
    <w:rsid w:val="00812C91"/>
    <w:rsid w:val="008130C7"/>
    <w:rsid w:val="008131F0"/>
    <w:rsid w:val="00814730"/>
    <w:rsid w:val="00815E80"/>
    <w:rsid w:val="008163A6"/>
    <w:rsid w:val="0082229B"/>
    <w:rsid w:val="00823E43"/>
    <w:rsid w:val="008321D2"/>
    <w:rsid w:val="008326FA"/>
    <w:rsid w:val="00832DF8"/>
    <w:rsid w:val="008350FC"/>
    <w:rsid w:val="00835932"/>
    <w:rsid w:val="00837290"/>
    <w:rsid w:val="00841E10"/>
    <w:rsid w:val="00841EC4"/>
    <w:rsid w:val="008426FE"/>
    <w:rsid w:val="00843494"/>
    <w:rsid w:val="008443DB"/>
    <w:rsid w:val="00844937"/>
    <w:rsid w:val="00844F7C"/>
    <w:rsid w:val="0084504D"/>
    <w:rsid w:val="008455F8"/>
    <w:rsid w:val="00845A0E"/>
    <w:rsid w:val="00846F3F"/>
    <w:rsid w:val="008478FE"/>
    <w:rsid w:val="00850F4E"/>
    <w:rsid w:val="0085340F"/>
    <w:rsid w:val="00854470"/>
    <w:rsid w:val="0085460A"/>
    <w:rsid w:val="008548D9"/>
    <w:rsid w:val="008573C2"/>
    <w:rsid w:val="00857C5D"/>
    <w:rsid w:val="008601FA"/>
    <w:rsid w:val="00863061"/>
    <w:rsid w:val="008640A7"/>
    <w:rsid w:val="00865FBE"/>
    <w:rsid w:val="00870A8D"/>
    <w:rsid w:val="00870E17"/>
    <w:rsid w:val="008711D1"/>
    <w:rsid w:val="00871D1D"/>
    <w:rsid w:val="00872AD9"/>
    <w:rsid w:val="00874CDA"/>
    <w:rsid w:val="00876267"/>
    <w:rsid w:val="008763A2"/>
    <w:rsid w:val="00880E0F"/>
    <w:rsid w:val="00881828"/>
    <w:rsid w:val="00881DF9"/>
    <w:rsid w:val="00882D65"/>
    <w:rsid w:val="008830FA"/>
    <w:rsid w:val="00883670"/>
    <w:rsid w:val="008842DA"/>
    <w:rsid w:val="00884B8E"/>
    <w:rsid w:val="00885ED5"/>
    <w:rsid w:val="008864F1"/>
    <w:rsid w:val="00886C01"/>
    <w:rsid w:val="0088725D"/>
    <w:rsid w:val="00891A02"/>
    <w:rsid w:val="00891B51"/>
    <w:rsid w:val="00892215"/>
    <w:rsid w:val="00893B51"/>
    <w:rsid w:val="0089482A"/>
    <w:rsid w:val="00895670"/>
    <w:rsid w:val="00895E75"/>
    <w:rsid w:val="00896043"/>
    <w:rsid w:val="008960AA"/>
    <w:rsid w:val="0089682A"/>
    <w:rsid w:val="008A1753"/>
    <w:rsid w:val="008A36ED"/>
    <w:rsid w:val="008A3F6B"/>
    <w:rsid w:val="008B0E28"/>
    <w:rsid w:val="008B16E5"/>
    <w:rsid w:val="008B2023"/>
    <w:rsid w:val="008B25FB"/>
    <w:rsid w:val="008B27C0"/>
    <w:rsid w:val="008B2E12"/>
    <w:rsid w:val="008B4220"/>
    <w:rsid w:val="008B4819"/>
    <w:rsid w:val="008B5191"/>
    <w:rsid w:val="008B5C78"/>
    <w:rsid w:val="008B722F"/>
    <w:rsid w:val="008B74ED"/>
    <w:rsid w:val="008B79FE"/>
    <w:rsid w:val="008C0D38"/>
    <w:rsid w:val="008C0EA3"/>
    <w:rsid w:val="008C3ECD"/>
    <w:rsid w:val="008C4317"/>
    <w:rsid w:val="008C449C"/>
    <w:rsid w:val="008C44CD"/>
    <w:rsid w:val="008C7A79"/>
    <w:rsid w:val="008D0F8F"/>
    <w:rsid w:val="008D3320"/>
    <w:rsid w:val="008D35D4"/>
    <w:rsid w:val="008D3F52"/>
    <w:rsid w:val="008D5074"/>
    <w:rsid w:val="008D7216"/>
    <w:rsid w:val="008D7437"/>
    <w:rsid w:val="008D7907"/>
    <w:rsid w:val="008D7FC9"/>
    <w:rsid w:val="008E460C"/>
    <w:rsid w:val="008E6958"/>
    <w:rsid w:val="008F02A3"/>
    <w:rsid w:val="008F05C9"/>
    <w:rsid w:val="008F1E1A"/>
    <w:rsid w:val="008F3448"/>
    <w:rsid w:val="008F48D7"/>
    <w:rsid w:val="008F5DBB"/>
    <w:rsid w:val="008F7A96"/>
    <w:rsid w:val="00900192"/>
    <w:rsid w:val="00900D48"/>
    <w:rsid w:val="00901BE9"/>
    <w:rsid w:val="0090242C"/>
    <w:rsid w:val="009027A9"/>
    <w:rsid w:val="00903976"/>
    <w:rsid w:val="00903F13"/>
    <w:rsid w:val="009074E1"/>
    <w:rsid w:val="00907D3F"/>
    <w:rsid w:val="00911E71"/>
    <w:rsid w:val="00912A03"/>
    <w:rsid w:val="00914C17"/>
    <w:rsid w:val="00915FB3"/>
    <w:rsid w:val="00916E82"/>
    <w:rsid w:val="00921F16"/>
    <w:rsid w:val="00923ADC"/>
    <w:rsid w:val="009245CA"/>
    <w:rsid w:val="00925BF8"/>
    <w:rsid w:val="00925CEE"/>
    <w:rsid w:val="009268B9"/>
    <w:rsid w:val="00926EEF"/>
    <w:rsid w:val="009301FC"/>
    <w:rsid w:val="00932876"/>
    <w:rsid w:val="00933D0C"/>
    <w:rsid w:val="00933D18"/>
    <w:rsid w:val="009350D4"/>
    <w:rsid w:val="0093598E"/>
    <w:rsid w:val="009367ED"/>
    <w:rsid w:val="00936AF3"/>
    <w:rsid w:val="0093715E"/>
    <w:rsid w:val="00937FB9"/>
    <w:rsid w:val="009408AC"/>
    <w:rsid w:val="00941F9B"/>
    <w:rsid w:val="00942720"/>
    <w:rsid w:val="009427FD"/>
    <w:rsid w:val="00944467"/>
    <w:rsid w:val="0094514F"/>
    <w:rsid w:val="0094590A"/>
    <w:rsid w:val="00946112"/>
    <w:rsid w:val="00946186"/>
    <w:rsid w:val="00946632"/>
    <w:rsid w:val="0094680C"/>
    <w:rsid w:val="00952D75"/>
    <w:rsid w:val="0095374B"/>
    <w:rsid w:val="00954046"/>
    <w:rsid w:val="00954202"/>
    <w:rsid w:val="00954FA5"/>
    <w:rsid w:val="00956B8A"/>
    <w:rsid w:val="009633C8"/>
    <w:rsid w:val="009664F7"/>
    <w:rsid w:val="00967502"/>
    <w:rsid w:val="00970FF6"/>
    <w:rsid w:val="00974A97"/>
    <w:rsid w:val="0097528D"/>
    <w:rsid w:val="00980A0D"/>
    <w:rsid w:val="009819CF"/>
    <w:rsid w:val="00981DCB"/>
    <w:rsid w:val="009836F6"/>
    <w:rsid w:val="00983B2B"/>
    <w:rsid w:val="00984F75"/>
    <w:rsid w:val="009864FC"/>
    <w:rsid w:val="00990DEB"/>
    <w:rsid w:val="00990EBD"/>
    <w:rsid w:val="00991F60"/>
    <w:rsid w:val="00995B80"/>
    <w:rsid w:val="009A0EA1"/>
    <w:rsid w:val="009A1E2A"/>
    <w:rsid w:val="009A3035"/>
    <w:rsid w:val="009A349C"/>
    <w:rsid w:val="009A3FB9"/>
    <w:rsid w:val="009A41C9"/>
    <w:rsid w:val="009A423C"/>
    <w:rsid w:val="009A4CBA"/>
    <w:rsid w:val="009A54C5"/>
    <w:rsid w:val="009A5718"/>
    <w:rsid w:val="009B0858"/>
    <w:rsid w:val="009B15D2"/>
    <w:rsid w:val="009B1885"/>
    <w:rsid w:val="009B2B04"/>
    <w:rsid w:val="009B2E53"/>
    <w:rsid w:val="009B4125"/>
    <w:rsid w:val="009B49EC"/>
    <w:rsid w:val="009B49F3"/>
    <w:rsid w:val="009B623D"/>
    <w:rsid w:val="009B6758"/>
    <w:rsid w:val="009B7807"/>
    <w:rsid w:val="009B7CF1"/>
    <w:rsid w:val="009C0E90"/>
    <w:rsid w:val="009C2AD9"/>
    <w:rsid w:val="009C2D76"/>
    <w:rsid w:val="009C3180"/>
    <w:rsid w:val="009C4737"/>
    <w:rsid w:val="009C49AA"/>
    <w:rsid w:val="009C4A20"/>
    <w:rsid w:val="009D18D0"/>
    <w:rsid w:val="009D20E3"/>
    <w:rsid w:val="009D4300"/>
    <w:rsid w:val="009D484D"/>
    <w:rsid w:val="009D55C4"/>
    <w:rsid w:val="009D5676"/>
    <w:rsid w:val="009D7B4F"/>
    <w:rsid w:val="009E02C3"/>
    <w:rsid w:val="009E0C32"/>
    <w:rsid w:val="009E15E5"/>
    <w:rsid w:val="009E272F"/>
    <w:rsid w:val="009E2BDB"/>
    <w:rsid w:val="009E34BD"/>
    <w:rsid w:val="009E40F0"/>
    <w:rsid w:val="009E4ABB"/>
    <w:rsid w:val="009E59A8"/>
    <w:rsid w:val="009F0936"/>
    <w:rsid w:val="009F12A3"/>
    <w:rsid w:val="009F1AC3"/>
    <w:rsid w:val="009F1B64"/>
    <w:rsid w:val="009F1D68"/>
    <w:rsid w:val="009F25CE"/>
    <w:rsid w:val="009F740B"/>
    <w:rsid w:val="009F7475"/>
    <w:rsid w:val="009F7FEE"/>
    <w:rsid w:val="00A008C9"/>
    <w:rsid w:val="00A01115"/>
    <w:rsid w:val="00A02887"/>
    <w:rsid w:val="00A0473A"/>
    <w:rsid w:val="00A04820"/>
    <w:rsid w:val="00A075B4"/>
    <w:rsid w:val="00A10030"/>
    <w:rsid w:val="00A12E88"/>
    <w:rsid w:val="00A13996"/>
    <w:rsid w:val="00A13CA3"/>
    <w:rsid w:val="00A13EE3"/>
    <w:rsid w:val="00A15D57"/>
    <w:rsid w:val="00A174E5"/>
    <w:rsid w:val="00A175E7"/>
    <w:rsid w:val="00A176BB"/>
    <w:rsid w:val="00A20641"/>
    <w:rsid w:val="00A20768"/>
    <w:rsid w:val="00A228B2"/>
    <w:rsid w:val="00A22D97"/>
    <w:rsid w:val="00A233FB"/>
    <w:rsid w:val="00A25B8F"/>
    <w:rsid w:val="00A300AD"/>
    <w:rsid w:val="00A30B78"/>
    <w:rsid w:val="00A32B7A"/>
    <w:rsid w:val="00A3345E"/>
    <w:rsid w:val="00A33BEC"/>
    <w:rsid w:val="00A3561C"/>
    <w:rsid w:val="00A36739"/>
    <w:rsid w:val="00A3680B"/>
    <w:rsid w:val="00A404E7"/>
    <w:rsid w:val="00A40F8A"/>
    <w:rsid w:val="00A422A0"/>
    <w:rsid w:val="00A43922"/>
    <w:rsid w:val="00A43D46"/>
    <w:rsid w:val="00A45A63"/>
    <w:rsid w:val="00A47606"/>
    <w:rsid w:val="00A50149"/>
    <w:rsid w:val="00A501F6"/>
    <w:rsid w:val="00A5037D"/>
    <w:rsid w:val="00A50A6B"/>
    <w:rsid w:val="00A517FD"/>
    <w:rsid w:val="00A5439D"/>
    <w:rsid w:val="00A55069"/>
    <w:rsid w:val="00A55D5C"/>
    <w:rsid w:val="00A61448"/>
    <w:rsid w:val="00A61B20"/>
    <w:rsid w:val="00A644C7"/>
    <w:rsid w:val="00A665CA"/>
    <w:rsid w:val="00A673A6"/>
    <w:rsid w:val="00A70105"/>
    <w:rsid w:val="00A712E5"/>
    <w:rsid w:val="00A7173D"/>
    <w:rsid w:val="00A71BB6"/>
    <w:rsid w:val="00A72D2D"/>
    <w:rsid w:val="00A7302B"/>
    <w:rsid w:val="00A7361C"/>
    <w:rsid w:val="00A7665C"/>
    <w:rsid w:val="00A76A1A"/>
    <w:rsid w:val="00A7720A"/>
    <w:rsid w:val="00A775B3"/>
    <w:rsid w:val="00A80477"/>
    <w:rsid w:val="00A81801"/>
    <w:rsid w:val="00A81BEC"/>
    <w:rsid w:val="00A831BB"/>
    <w:rsid w:val="00A85BC4"/>
    <w:rsid w:val="00A869FB"/>
    <w:rsid w:val="00A9087F"/>
    <w:rsid w:val="00A92E95"/>
    <w:rsid w:val="00A9380C"/>
    <w:rsid w:val="00A9498A"/>
    <w:rsid w:val="00A95F5C"/>
    <w:rsid w:val="00A96E94"/>
    <w:rsid w:val="00AA04E5"/>
    <w:rsid w:val="00AA0A6C"/>
    <w:rsid w:val="00AA501C"/>
    <w:rsid w:val="00AA5072"/>
    <w:rsid w:val="00AA51B4"/>
    <w:rsid w:val="00AA5445"/>
    <w:rsid w:val="00AA66F6"/>
    <w:rsid w:val="00AA7EE0"/>
    <w:rsid w:val="00AB0BD9"/>
    <w:rsid w:val="00AB1936"/>
    <w:rsid w:val="00AB34BC"/>
    <w:rsid w:val="00AB34C7"/>
    <w:rsid w:val="00AB3B03"/>
    <w:rsid w:val="00AC0A5B"/>
    <w:rsid w:val="00AC189A"/>
    <w:rsid w:val="00AC256D"/>
    <w:rsid w:val="00AC52E1"/>
    <w:rsid w:val="00AC6306"/>
    <w:rsid w:val="00AC6496"/>
    <w:rsid w:val="00AC73BD"/>
    <w:rsid w:val="00AD025B"/>
    <w:rsid w:val="00AD0430"/>
    <w:rsid w:val="00AD0DE3"/>
    <w:rsid w:val="00AD16FC"/>
    <w:rsid w:val="00AD3FA1"/>
    <w:rsid w:val="00AD4B49"/>
    <w:rsid w:val="00AD6046"/>
    <w:rsid w:val="00AD7D90"/>
    <w:rsid w:val="00AD7ED7"/>
    <w:rsid w:val="00AD7EF3"/>
    <w:rsid w:val="00AE3719"/>
    <w:rsid w:val="00AE3B6C"/>
    <w:rsid w:val="00AE7536"/>
    <w:rsid w:val="00AF121A"/>
    <w:rsid w:val="00AF22AD"/>
    <w:rsid w:val="00AF3722"/>
    <w:rsid w:val="00AF45C5"/>
    <w:rsid w:val="00AF48E9"/>
    <w:rsid w:val="00AF7E40"/>
    <w:rsid w:val="00B0130F"/>
    <w:rsid w:val="00B014AB"/>
    <w:rsid w:val="00B03392"/>
    <w:rsid w:val="00B0408A"/>
    <w:rsid w:val="00B042B4"/>
    <w:rsid w:val="00B042F2"/>
    <w:rsid w:val="00B05C34"/>
    <w:rsid w:val="00B06D9E"/>
    <w:rsid w:val="00B0797E"/>
    <w:rsid w:val="00B12896"/>
    <w:rsid w:val="00B13511"/>
    <w:rsid w:val="00B13864"/>
    <w:rsid w:val="00B14D8A"/>
    <w:rsid w:val="00B16333"/>
    <w:rsid w:val="00B1777E"/>
    <w:rsid w:val="00B17864"/>
    <w:rsid w:val="00B17FB7"/>
    <w:rsid w:val="00B2019A"/>
    <w:rsid w:val="00B203DA"/>
    <w:rsid w:val="00B237FC"/>
    <w:rsid w:val="00B25DB5"/>
    <w:rsid w:val="00B27BCC"/>
    <w:rsid w:val="00B27C10"/>
    <w:rsid w:val="00B315FF"/>
    <w:rsid w:val="00B321ED"/>
    <w:rsid w:val="00B327AD"/>
    <w:rsid w:val="00B327C1"/>
    <w:rsid w:val="00B336E9"/>
    <w:rsid w:val="00B34753"/>
    <w:rsid w:val="00B370DD"/>
    <w:rsid w:val="00B37C8E"/>
    <w:rsid w:val="00B4114C"/>
    <w:rsid w:val="00B4389C"/>
    <w:rsid w:val="00B441FF"/>
    <w:rsid w:val="00B4485D"/>
    <w:rsid w:val="00B45F05"/>
    <w:rsid w:val="00B5188D"/>
    <w:rsid w:val="00B52166"/>
    <w:rsid w:val="00B536B5"/>
    <w:rsid w:val="00B538BF"/>
    <w:rsid w:val="00B55160"/>
    <w:rsid w:val="00B55A85"/>
    <w:rsid w:val="00B55F6B"/>
    <w:rsid w:val="00B61EC6"/>
    <w:rsid w:val="00B65906"/>
    <w:rsid w:val="00B66FE5"/>
    <w:rsid w:val="00B67D26"/>
    <w:rsid w:val="00B71FEE"/>
    <w:rsid w:val="00B71FF3"/>
    <w:rsid w:val="00B7355A"/>
    <w:rsid w:val="00B73BAD"/>
    <w:rsid w:val="00B75F56"/>
    <w:rsid w:val="00B7611B"/>
    <w:rsid w:val="00B77770"/>
    <w:rsid w:val="00B77DDC"/>
    <w:rsid w:val="00B80DA1"/>
    <w:rsid w:val="00B82531"/>
    <w:rsid w:val="00B82CE6"/>
    <w:rsid w:val="00B85EE1"/>
    <w:rsid w:val="00B87FC5"/>
    <w:rsid w:val="00B91D6D"/>
    <w:rsid w:val="00B93A96"/>
    <w:rsid w:val="00B93E33"/>
    <w:rsid w:val="00B96A6F"/>
    <w:rsid w:val="00BA391E"/>
    <w:rsid w:val="00BA6BE4"/>
    <w:rsid w:val="00BB0735"/>
    <w:rsid w:val="00BB0F9D"/>
    <w:rsid w:val="00BB267F"/>
    <w:rsid w:val="00BB27E5"/>
    <w:rsid w:val="00BB3DFB"/>
    <w:rsid w:val="00BB527F"/>
    <w:rsid w:val="00BB5C4A"/>
    <w:rsid w:val="00BB609F"/>
    <w:rsid w:val="00BB72B1"/>
    <w:rsid w:val="00BC3C6B"/>
    <w:rsid w:val="00BC5220"/>
    <w:rsid w:val="00BC5DC3"/>
    <w:rsid w:val="00BC7AD2"/>
    <w:rsid w:val="00BD1DE8"/>
    <w:rsid w:val="00BD2041"/>
    <w:rsid w:val="00BD3BD2"/>
    <w:rsid w:val="00BD4ABD"/>
    <w:rsid w:val="00BD4B17"/>
    <w:rsid w:val="00BD60B9"/>
    <w:rsid w:val="00BD60D3"/>
    <w:rsid w:val="00BD71E8"/>
    <w:rsid w:val="00BD75AA"/>
    <w:rsid w:val="00BE251A"/>
    <w:rsid w:val="00BE3369"/>
    <w:rsid w:val="00BE356D"/>
    <w:rsid w:val="00BE3974"/>
    <w:rsid w:val="00BE3D32"/>
    <w:rsid w:val="00BE46E2"/>
    <w:rsid w:val="00BE4752"/>
    <w:rsid w:val="00BE47CF"/>
    <w:rsid w:val="00BE67CB"/>
    <w:rsid w:val="00BE6850"/>
    <w:rsid w:val="00BF0EB5"/>
    <w:rsid w:val="00BF18B1"/>
    <w:rsid w:val="00BF290B"/>
    <w:rsid w:val="00BF3835"/>
    <w:rsid w:val="00BF4062"/>
    <w:rsid w:val="00BF4AF6"/>
    <w:rsid w:val="00BF56E7"/>
    <w:rsid w:val="00BF69E2"/>
    <w:rsid w:val="00BF6A4C"/>
    <w:rsid w:val="00BF793C"/>
    <w:rsid w:val="00C00125"/>
    <w:rsid w:val="00C0049D"/>
    <w:rsid w:val="00C05F01"/>
    <w:rsid w:val="00C07138"/>
    <w:rsid w:val="00C07E6C"/>
    <w:rsid w:val="00C10359"/>
    <w:rsid w:val="00C11000"/>
    <w:rsid w:val="00C13824"/>
    <w:rsid w:val="00C14503"/>
    <w:rsid w:val="00C16363"/>
    <w:rsid w:val="00C175B8"/>
    <w:rsid w:val="00C227F5"/>
    <w:rsid w:val="00C23E6B"/>
    <w:rsid w:val="00C25EA5"/>
    <w:rsid w:val="00C27129"/>
    <w:rsid w:val="00C27D68"/>
    <w:rsid w:val="00C30691"/>
    <w:rsid w:val="00C3093A"/>
    <w:rsid w:val="00C314ED"/>
    <w:rsid w:val="00C31E13"/>
    <w:rsid w:val="00C33BB7"/>
    <w:rsid w:val="00C34713"/>
    <w:rsid w:val="00C36224"/>
    <w:rsid w:val="00C36D2E"/>
    <w:rsid w:val="00C375F9"/>
    <w:rsid w:val="00C37A0D"/>
    <w:rsid w:val="00C408C5"/>
    <w:rsid w:val="00C438A8"/>
    <w:rsid w:val="00C4457C"/>
    <w:rsid w:val="00C454C2"/>
    <w:rsid w:val="00C459A7"/>
    <w:rsid w:val="00C45F47"/>
    <w:rsid w:val="00C4615F"/>
    <w:rsid w:val="00C4656D"/>
    <w:rsid w:val="00C500C4"/>
    <w:rsid w:val="00C502D4"/>
    <w:rsid w:val="00C50D89"/>
    <w:rsid w:val="00C51171"/>
    <w:rsid w:val="00C51368"/>
    <w:rsid w:val="00C52229"/>
    <w:rsid w:val="00C52F8B"/>
    <w:rsid w:val="00C53789"/>
    <w:rsid w:val="00C54F76"/>
    <w:rsid w:val="00C5536A"/>
    <w:rsid w:val="00C55802"/>
    <w:rsid w:val="00C62643"/>
    <w:rsid w:val="00C63FCF"/>
    <w:rsid w:val="00C63FF9"/>
    <w:rsid w:val="00C6404C"/>
    <w:rsid w:val="00C660E7"/>
    <w:rsid w:val="00C66779"/>
    <w:rsid w:val="00C6688A"/>
    <w:rsid w:val="00C67782"/>
    <w:rsid w:val="00C67EEC"/>
    <w:rsid w:val="00C70F7A"/>
    <w:rsid w:val="00C72B7A"/>
    <w:rsid w:val="00C7408A"/>
    <w:rsid w:val="00C75F76"/>
    <w:rsid w:val="00C77CB2"/>
    <w:rsid w:val="00C806A9"/>
    <w:rsid w:val="00C80BB0"/>
    <w:rsid w:val="00C8160D"/>
    <w:rsid w:val="00C82E46"/>
    <w:rsid w:val="00C8339F"/>
    <w:rsid w:val="00C84046"/>
    <w:rsid w:val="00C843E5"/>
    <w:rsid w:val="00C85A7C"/>
    <w:rsid w:val="00C8699E"/>
    <w:rsid w:val="00C86A2E"/>
    <w:rsid w:val="00C87D5B"/>
    <w:rsid w:val="00C91253"/>
    <w:rsid w:val="00C914BC"/>
    <w:rsid w:val="00C914E2"/>
    <w:rsid w:val="00C93F7B"/>
    <w:rsid w:val="00C93F8D"/>
    <w:rsid w:val="00C96DC4"/>
    <w:rsid w:val="00C979C6"/>
    <w:rsid w:val="00CA59D6"/>
    <w:rsid w:val="00CA66DD"/>
    <w:rsid w:val="00CA7A20"/>
    <w:rsid w:val="00CB1180"/>
    <w:rsid w:val="00CB2A10"/>
    <w:rsid w:val="00CB44CD"/>
    <w:rsid w:val="00CB58D2"/>
    <w:rsid w:val="00CB66C3"/>
    <w:rsid w:val="00CB6ABD"/>
    <w:rsid w:val="00CC11CD"/>
    <w:rsid w:val="00CC1413"/>
    <w:rsid w:val="00CC1A4E"/>
    <w:rsid w:val="00CC25F6"/>
    <w:rsid w:val="00CC2EB5"/>
    <w:rsid w:val="00CC305A"/>
    <w:rsid w:val="00CC5AE9"/>
    <w:rsid w:val="00CC625E"/>
    <w:rsid w:val="00CC70BD"/>
    <w:rsid w:val="00CC7985"/>
    <w:rsid w:val="00CC7D15"/>
    <w:rsid w:val="00CD05D8"/>
    <w:rsid w:val="00CD10E1"/>
    <w:rsid w:val="00CD1DB5"/>
    <w:rsid w:val="00CD266C"/>
    <w:rsid w:val="00CD3308"/>
    <w:rsid w:val="00CD3AD3"/>
    <w:rsid w:val="00CD508E"/>
    <w:rsid w:val="00CD7823"/>
    <w:rsid w:val="00CE1897"/>
    <w:rsid w:val="00CE1ED7"/>
    <w:rsid w:val="00CE2156"/>
    <w:rsid w:val="00CE26DD"/>
    <w:rsid w:val="00CE4A43"/>
    <w:rsid w:val="00CE4BB7"/>
    <w:rsid w:val="00CE4CC1"/>
    <w:rsid w:val="00CE5023"/>
    <w:rsid w:val="00CE54CC"/>
    <w:rsid w:val="00CE5870"/>
    <w:rsid w:val="00CE630A"/>
    <w:rsid w:val="00CE791E"/>
    <w:rsid w:val="00CE7A1A"/>
    <w:rsid w:val="00CF2E2A"/>
    <w:rsid w:val="00CF415B"/>
    <w:rsid w:val="00CF48A9"/>
    <w:rsid w:val="00CF525F"/>
    <w:rsid w:val="00CF5864"/>
    <w:rsid w:val="00CF6184"/>
    <w:rsid w:val="00D050BC"/>
    <w:rsid w:val="00D07B04"/>
    <w:rsid w:val="00D07D09"/>
    <w:rsid w:val="00D10553"/>
    <w:rsid w:val="00D10D01"/>
    <w:rsid w:val="00D11743"/>
    <w:rsid w:val="00D133A9"/>
    <w:rsid w:val="00D13BF4"/>
    <w:rsid w:val="00D13CEB"/>
    <w:rsid w:val="00D14BA6"/>
    <w:rsid w:val="00D17288"/>
    <w:rsid w:val="00D20F40"/>
    <w:rsid w:val="00D2103E"/>
    <w:rsid w:val="00D219F3"/>
    <w:rsid w:val="00D23925"/>
    <w:rsid w:val="00D23E53"/>
    <w:rsid w:val="00D24A3D"/>
    <w:rsid w:val="00D25409"/>
    <w:rsid w:val="00D26274"/>
    <w:rsid w:val="00D33595"/>
    <w:rsid w:val="00D33FE4"/>
    <w:rsid w:val="00D352B8"/>
    <w:rsid w:val="00D35605"/>
    <w:rsid w:val="00D3607B"/>
    <w:rsid w:val="00D36683"/>
    <w:rsid w:val="00D4235B"/>
    <w:rsid w:val="00D42363"/>
    <w:rsid w:val="00D42468"/>
    <w:rsid w:val="00D426DB"/>
    <w:rsid w:val="00D43D86"/>
    <w:rsid w:val="00D44899"/>
    <w:rsid w:val="00D44D39"/>
    <w:rsid w:val="00D44DBD"/>
    <w:rsid w:val="00D50A0A"/>
    <w:rsid w:val="00D50D22"/>
    <w:rsid w:val="00D51139"/>
    <w:rsid w:val="00D514E6"/>
    <w:rsid w:val="00D54176"/>
    <w:rsid w:val="00D56554"/>
    <w:rsid w:val="00D566FA"/>
    <w:rsid w:val="00D56AF7"/>
    <w:rsid w:val="00D60C1B"/>
    <w:rsid w:val="00D648CD"/>
    <w:rsid w:val="00D65B60"/>
    <w:rsid w:val="00D6688C"/>
    <w:rsid w:val="00D70AF5"/>
    <w:rsid w:val="00D71167"/>
    <w:rsid w:val="00D71751"/>
    <w:rsid w:val="00D71B19"/>
    <w:rsid w:val="00D72937"/>
    <w:rsid w:val="00D740B5"/>
    <w:rsid w:val="00D77077"/>
    <w:rsid w:val="00D82141"/>
    <w:rsid w:val="00D86AEB"/>
    <w:rsid w:val="00D87508"/>
    <w:rsid w:val="00D87A24"/>
    <w:rsid w:val="00D91B92"/>
    <w:rsid w:val="00D9253A"/>
    <w:rsid w:val="00D92B3A"/>
    <w:rsid w:val="00D94759"/>
    <w:rsid w:val="00D9686A"/>
    <w:rsid w:val="00D97898"/>
    <w:rsid w:val="00D97BB1"/>
    <w:rsid w:val="00DA034A"/>
    <w:rsid w:val="00DA04AF"/>
    <w:rsid w:val="00DA1F65"/>
    <w:rsid w:val="00DA2935"/>
    <w:rsid w:val="00DA2AE7"/>
    <w:rsid w:val="00DA3F5C"/>
    <w:rsid w:val="00DA499E"/>
    <w:rsid w:val="00DA5201"/>
    <w:rsid w:val="00DA58B6"/>
    <w:rsid w:val="00DA58D0"/>
    <w:rsid w:val="00DA634E"/>
    <w:rsid w:val="00DA6AB4"/>
    <w:rsid w:val="00DA6CAF"/>
    <w:rsid w:val="00DB0E8D"/>
    <w:rsid w:val="00DB1E75"/>
    <w:rsid w:val="00DB2033"/>
    <w:rsid w:val="00DB287D"/>
    <w:rsid w:val="00DB7249"/>
    <w:rsid w:val="00DC10BA"/>
    <w:rsid w:val="00DC2458"/>
    <w:rsid w:val="00DC4073"/>
    <w:rsid w:val="00DC41FE"/>
    <w:rsid w:val="00DC5097"/>
    <w:rsid w:val="00DC7B1B"/>
    <w:rsid w:val="00DD0096"/>
    <w:rsid w:val="00DD2288"/>
    <w:rsid w:val="00DD261C"/>
    <w:rsid w:val="00DD3C63"/>
    <w:rsid w:val="00DE1982"/>
    <w:rsid w:val="00DE6671"/>
    <w:rsid w:val="00DE6848"/>
    <w:rsid w:val="00DF5563"/>
    <w:rsid w:val="00DF7BBA"/>
    <w:rsid w:val="00DF7BFD"/>
    <w:rsid w:val="00DF7C9E"/>
    <w:rsid w:val="00E01B3D"/>
    <w:rsid w:val="00E026DB"/>
    <w:rsid w:val="00E0377F"/>
    <w:rsid w:val="00E05769"/>
    <w:rsid w:val="00E05802"/>
    <w:rsid w:val="00E07192"/>
    <w:rsid w:val="00E1266F"/>
    <w:rsid w:val="00E133D9"/>
    <w:rsid w:val="00E134C8"/>
    <w:rsid w:val="00E1359C"/>
    <w:rsid w:val="00E138EB"/>
    <w:rsid w:val="00E140A8"/>
    <w:rsid w:val="00E1672F"/>
    <w:rsid w:val="00E16CE6"/>
    <w:rsid w:val="00E16F0F"/>
    <w:rsid w:val="00E20BC4"/>
    <w:rsid w:val="00E218E6"/>
    <w:rsid w:val="00E23180"/>
    <w:rsid w:val="00E23522"/>
    <w:rsid w:val="00E23713"/>
    <w:rsid w:val="00E253B2"/>
    <w:rsid w:val="00E253E8"/>
    <w:rsid w:val="00E25487"/>
    <w:rsid w:val="00E27B17"/>
    <w:rsid w:val="00E27F35"/>
    <w:rsid w:val="00E30C80"/>
    <w:rsid w:val="00E31F52"/>
    <w:rsid w:val="00E418FF"/>
    <w:rsid w:val="00E42E79"/>
    <w:rsid w:val="00E43D49"/>
    <w:rsid w:val="00E43E55"/>
    <w:rsid w:val="00E444D5"/>
    <w:rsid w:val="00E44F73"/>
    <w:rsid w:val="00E458E3"/>
    <w:rsid w:val="00E51A58"/>
    <w:rsid w:val="00E51D42"/>
    <w:rsid w:val="00E52DA5"/>
    <w:rsid w:val="00E54152"/>
    <w:rsid w:val="00E5474C"/>
    <w:rsid w:val="00E54E27"/>
    <w:rsid w:val="00E54F4E"/>
    <w:rsid w:val="00E55DEB"/>
    <w:rsid w:val="00E5770F"/>
    <w:rsid w:val="00E60A03"/>
    <w:rsid w:val="00E61392"/>
    <w:rsid w:val="00E61798"/>
    <w:rsid w:val="00E621BA"/>
    <w:rsid w:val="00E63F89"/>
    <w:rsid w:val="00E65916"/>
    <w:rsid w:val="00E65E4D"/>
    <w:rsid w:val="00E66D73"/>
    <w:rsid w:val="00E6768A"/>
    <w:rsid w:val="00E70220"/>
    <w:rsid w:val="00E72C50"/>
    <w:rsid w:val="00E7346C"/>
    <w:rsid w:val="00E743F0"/>
    <w:rsid w:val="00E805DE"/>
    <w:rsid w:val="00E80C82"/>
    <w:rsid w:val="00E82CA9"/>
    <w:rsid w:val="00E8542C"/>
    <w:rsid w:val="00E860BE"/>
    <w:rsid w:val="00E91143"/>
    <w:rsid w:val="00E9137E"/>
    <w:rsid w:val="00E920A8"/>
    <w:rsid w:val="00E922A4"/>
    <w:rsid w:val="00E92AEB"/>
    <w:rsid w:val="00E9319D"/>
    <w:rsid w:val="00E958B8"/>
    <w:rsid w:val="00E966B5"/>
    <w:rsid w:val="00E96714"/>
    <w:rsid w:val="00E9691F"/>
    <w:rsid w:val="00E97B06"/>
    <w:rsid w:val="00E97B18"/>
    <w:rsid w:val="00EA037D"/>
    <w:rsid w:val="00EA0C05"/>
    <w:rsid w:val="00EA3121"/>
    <w:rsid w:val="00EA346E"/>
    <w:rsid w:val="00EA3CB5"/>
    <w:rsid w:val="00EA3D69"/>
    <w:rsid w:val="00EA43F0"/>
    <w:rsid w:val="00EA4572"/>
    <w:rsid w:val="00EA482A"/>
    <w:rsid w:val="00EA4B99"/>
    <w:rsid w:val="00EA4F00"/>
    <w:rsid w:val="00EA5FC7"/>
    <w:rsid w:val="00EB0FED"/>
    <w:rsid w:val="00EB14EE"/>
    <w:rsid w:val="00EB20B0"/>
    <w:rsid w:val="00EB2169"/>
    <w:rsid w:val="00EB26D3"/>
    <w:rsid w:val="00EB39AA"/>
    <w:rsid w:val="00EB3A47"/>
    <w:rsid w:val="00EB3AA1"/>
    <w:rsid w:val="00EB4924"/>
    <w:rsid w:val="00EB5A2D"/>
    <w:rsid w:val="00EC03BA"/>
    <w:rsid w:val="00EC0637"/>
    <w:rsid w:val="00EC1C02"/>
    <w:rsid w:val="00EC2294"/>
    <w:rsid w:val="00EC3428"/>
    <w:rsid w:val="00EC3FD5"/>
    <w:rsid w:val="00EC5B65"/>
    <w:rsid w:val="00EC6AA0"/>
    <w:rsid w:val="00EC6F44"/>
    <w:rsid w:val="00EC7094"/>
    <w:rsid w:val="00EC7D12"/>
    <w:rsid w:val="00ED012B"/>
    <w:rsid w:val="00ED036E"/>
    <w:rsid w:val="00ED10BD"/>
    <w:rsid w:val="00ED2829"/>
    <w:rsid w:val="00ED321B"/>
    <w:rsid w:val="00ED5293"/>
    <w:rsid w:val="00ED62CF"/>
    <w:rsid w:val="00ED6639"/>
    <w:rsid w:val="00ED70B7"/>
    <w:rsid w:val="00ED7463"/>
    <w:rsid w:val="00EE0845"/>
    <w:rsid w:val="00EE0D51"/>
    <w:rsid w:val="00EE3600"/>
    <w:rsid w:val="00EE428B"/>
    <w:rsid w:val="00EE5778"/>
    <w:rsid w:val="00EE622C"/>
    <w:rsid w:val="00EE6A03"/>
    <w:rsid w:val="00EE6F63"/>
    <w:rsid w:val="00EE7875"/>
    <w:rsid w:val="00EE7FD0"/>
    <w:rsid w:val="00EF07B3"/>
    <w:rsid w:val="00EF2E6F"/>
    <w:rsid w:val="00EF6A5D"/>
    <w:rsid w:val="00EF7B37"/>
    <w:rsid w:val="00F006A5"/>
    <w:rsid w:val="00F007F7"/>
    <w:rsid w:val="00F008C8"/>
    <w:rsid w:val="00F02846"/>
    <w:rsid w:val="00F11734"/>
    <w:rsid w:val="00F14334"/>
    <w:rsid w:val="00F15087"/>
    <w:rsid w:val="00F15147"/>
    <w:rsid w:val="00F207C4"/>
    <w:rsid w:val="00F23DC6"/>
    <w:rsid w:val="00F308D7"/>
    <w:rsid w:val="00F314DD"/>
    <w:rsid w:val="00F32D63"/>
    <w:rsid w:val="00F33179"/>
    <w:rsid w:val="00F36A49"/>
    <w:rsid w:val="00F37187"/>
    <w:rsid w:val="00F37F4E"/>
    <w:rsid w:val="00F40566"/>
    <w:rsid w:val="00F42124"/>
    <w:rsid w:val="00F42542"/>
    <w:rsid w:val="00F43523"/>
    <w:rsid w:val="00F4424F"/>
    <w:rsid w:val="00F443CE"/>
    <w:rsid w:val="00F44831"/>
    <w:rsid w:val="00F45852"/>
    <w:rsid w:val="00F459F4"/>
    <w:rsid w:val="00F45A65"/>
    <w:rsid w:val="00F4606E"/>
    <w:rsid w:val="00F50499"/>
    <w:rsid w:val="00F51BA7"/>
    <w:rsid w:val="00F51C4D"/>
    <w:rsid w:val="00F51D2B"/>
    <w:rsid w:val="00F528B5"/>
    <w:rsid w:val="00F55EC7"/>
    <w:rsid w:val="00F56BD1"/>
    <w:rsid w:val="00F614EB"/>
    <w:rsid w:val="00F65B11"/>
    <w:rsid w:val="00F675F8"/>
    <w:rsid w:val="00F67EC3"/>
    <w:rsid w:val="00F705DA"/>
    <w:rsid w:val="00F71FB4"/>
    <w:rsid w:val="00F72AE5"/>
    <w:rsid w:val="00F72B2D"/>
    <w:rsid w:val="00F72FC6"/>
    <w:rsid w:val="00F72FCF"/>
    <w:rsid w:val="00F75AAB"/>
    <w:rsid w:val="00F769F9"/>
    <w:rsid w:val="00F7782B"/>
    <w:rsid w:val="00F77CCD"/>
    <w:rsid w:val="00F81B24"/>
    <w:rsid w:val="00F81B49"/>
    <w:rsid w:val="00F8269D"/>
    <w:rsid w:val="00F83A9B"/>
    <w:rsid w:val="00F84BA8"/>
    <w:rsid w:val="00F84D07"/>
    <w:rsid w:val="00F8551A"/>
    <w:rsid w:val="00F85DA5"/>
    <w:rsid w:val="00F86280"/>
    <w:rsid w:val="00F956E3"/>
    <w:rsid w:val="00F9617F"/>
    <w:rsid w:val="00F966A6"/>
    <w:rsid w:val="00F9671A"/>
    <w:rsid w:val="00FA01DF"/>
    <w:rsid w:val="00FA0BC5"/>
    <w:rsid w:val="00FA14AF"/>
    <w:rsid w:val="00FA1BE9"/>
    <w:rsid w:val="00FA3829"/>
    <w:rsid w:val="00FA45B4"/>
    <w:rsid w:val="00FB27C7"/>
    <w:rsid w:val="00FB3E10"/>
    <w:rsid w:val="00FC2AA9"/>
    <w:rsid w:val="00FC35DC"/>
    <w:rsid w:val="00FC747F"/>
    <w:rsid w:val="00FC7B24"/>
    <w:rsid w:val="00FC7CE6"/>
    <w:rsid w:val="00FD089C"/>
    <w:rsid w:val="00FD1FAD"/>
    <w:rsid w:val="00FD2140"/>
    <w:rsid w:val="00FD401B"/>
    <w:rsid w:val="00FD462C"/>
    <w:rsid w:val="00FD6A08"/>
    <w:rsid w:val="00FD7413"/>
    <w:rsid w:val="00FE0609"/>
    <w:rsid w:val="00FE093E"/>
    <w:rsid w:val="00FE2683"/>
    <w:rsid w:val="00FE2A3B"/>
    <w:rsid w:val="00FE4173"/>
    <w:rsid w:val="00FE4842"/>
    <w:rsid w:val="00FE5FD8"/>
    <w:rsid w:val="00FE6B30"/>
    <w:rsid w:val="00FE74E7"/>
    <w:rsid w:val="00FF0DDC"/>
    <w:rsid w:val="00FF1257"/>
    <w:rsid w:val="00FF4E8A"/>
    <w:rsid w:val="00FF5438"/>
    <w:rsid w:val="00FF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161F9D9"/>
  <w15:chartTrackingRefBased/>
  <w15:docId w15:val="{0D7D8ABC-DDC6-4137-AA73-0DE4B56DE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4D5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 w:bidi="ar-EG"/>
    </w:rPr>
  </w:style>
  <w:style w:type="paragraph" w:styleId="Heading1">
    <w:name w:val="heading 1"/>
    <w:aliases w:val="Heading 1 Char Char Char,Heading 1 Char Char Char Char Char Char Char Char,Heading 1 Char Char Char Char Char Char Char,Heading 1 Char Char Char Char Char Char Char Char Char Char,Heading 1 Char Char Char Char Char Char"/>
    <w:basedOn w:val="Normal"/>
    <w:next w:val="Normal"/>
    <w:link w:val="Heading1Char"/>
    <w:qFormat/>
    <w:rsid w:val="00D33FE4"/>
    <w:pPr>
      <w:keepNext/>
      <w:outlineLvl w:val="0"/>
    </w:pPr>
    <w:rPr>
      <w:rFonts w:cs="Traditional Arabic"/>
      <w:b/>
      <w:bCs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FE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33FE4"/>
    <w:pPr>
      <w:keepNext/>
      <w:keepLines/>
      <w:bidi w:val="0"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3FE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3FE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33FE4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33FE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Char Char Char Char,Heading 1 Char Char Char Char Char Char Char Char Char,Heading 1 Char Char Char Char Char Char Char Char1,Heading 1 Char Char Char Char Char Char Char Char Char Char Char"/>
    <w:basedOn w:val="DefaultParagraphFont"/>
    <w:link w:val="Heading1"/>
    <w:rsid w:val="00D33FE4"/>
    <w:rPr>
      <w:rFonts w:ascii="Times New Roman" w:eastAsia="Times New Roman" w:hAnsi="Times New Roman" w:cs="Traditional Arabic"/>
      <w:b/>
      <w:bCs/>
      <w:sz w:val="20"/>
      <w:szCs w:val="24"/>
      <w:lang w:eastAsia="ar-SA"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D33FE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ar-SA" w:bidi="ar-EG"/>
    </w:rPr>
  </w:style>
  <w:style w:type="character" w:customStyle="1" w:styleId="Heading3Char">
    <w:name w:val="Heading 3 Char"/>
    <w:basedOn w:val="DefaultParagraphFont"/>
    <w:link w:val="Heading3"/>
    <w:rsid w:val="00D33FE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rsid w:val="00D33FE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eastAsia="ar-SA" w:bidi="ar-EG"/>
    </w:rPr>
  </w:style>
  <w:style w:type="character" w:customStyle="1" w:styleId="Heading5Char">
    <w:name w:val="Heading 5 Char"/>
    <w:basedOn w:val="DefaultParagraphFont"/>
    <w:link w:val="Heading5"/>
    <w:uiPriority w:val="9"/>
    <w:rsid w:val="00D33FE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 w:bidi="ar-EG"/>
    </w:rPr>
  </w:style>
  <w:style w:type="character" w:customStyle="1" w:styleId="Heading6Char">
    <w:name w:val="Heading 6 Char"/>
    <w:basedOn w:val="DefaultParagraphFont"/>
    <w:link w:val="Heading6"/>
    <w:uiPriority w:val="9"/>
    <w:rsid w:val="00D33FE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ar-SA" w:bidi="ar-EG"/>
    </w:rPr>
  </w:style>
  <w:style w:type="character" w:customStyle="1" w:styleId="Heading7Char">
    <w:name w:val="Heading 7 Char"/>
    <w:basedOn w:val="DefaultParagraphFont"/>
    <w:link w:val="Heading7"/>
    <w:uiPriority w:val="9"/>
    <w:rsid w:val="00D33FE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ar-SA" w:bidi="ar-EG"/>
    </w:rPr>
  </w:style>
  <w:style w:type="paragraph" w:styleId="ListParagraph">
    <w:name w:val="List Paragraph"/>
    <w:basedOn w:val="Normal"/>
    <w:link w:val="ListParagraphChar"/>
    <w:uiPriority w:val="34"/>
    <w:qFormat/>
    <w:rsid w:val="00D33FE4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AC189A"/>
    <w:rPr>
      <w:rFonts w:ascii="Times New Roman" w:eastAsia="Times New Roman" w:hAnsi="Times New Roman" w:cs="Times New Roman"/>
      <w:sz w:val="24"/>
      <w:szCs w:val="24"/>
      <w:lang w:eastAsia="ar-SA" w:bidi="ar-EG"/>
    </w:rPr>
  </w:style>
  <w:style w:type="table" w:styleId="TableGrid">
    <w:name w:val="Table Grid"/>
    <w:basedOn w:val="TableNormal"/>
    <w:uiPriority w:val="59"/>
    <w:rsid w:val="00D33FE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3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FE4"/>
    <w:rPr>
      <w:rFonts w:ascii="Tahoma" w:eastAsia="Times New Roman" w:hAnsi="Tahoma" w:cs="Tahoma"/>
      <w:sz w:val="16"/>
      <w:szCs w:val="16"/>
      <w:lang w:eastAsia="ar-SA" w:bidi="ar-EG"/>
    </w:rPr>
  </w:style>
  <w:style w:type="paragraph" w:styleId="Header">
    <w:name w:val="header"/>
    <w:basedOn w:val="Normal"/>
    <w:link w:val="HeaderChar"/>
    <w:uiPriority w:val="99"/>
    <w:unhideWhenUsed/>
    <w:rsid w:val="00D33FE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3FE4"/>
    <w:rPr>
      <w:rFonts w:ascii="Times New Roman" w:eastAsia="Times New Roman" w:hAnsi="Times New Roman" w:cs="Times New Roman"/>
      <w:sz w:val="24"/>
      <w:szCs w:val="24"/>
      <w:lang w:eastAsia="ar-SA" w:bidi="ar-EG"/>
    </w:rPr>
  </w:style>
  <w:style w:type="paragraph" w:styleId="Footer">
    <w:name w:val="footer"/>
    <w:basedOn w:val="Normal"/>
    <w:link w:val="FooterChar"/>
    <w:uiPriority w:val="99"/>
    <w:unhideWhenUsed/>
    <w:rsid w:val="00D33FE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3FE4"/>
    <w:rPr>
      <w:rFonts w:ascii="Times New Roman" w:eastAsia="Times New Roman" w:hAnsi="Times New Roman" w:cs="Times New Roman"/>
      <w:sz w:val="24"/>
      <w:szCs w:val="24"/>
      <w:lang w:eastAsia="ar-SA" w:bidi="ar-EG"/>
    </w:rPr>
  </w:style>
  <w:style w:type="table" w:customStyle="1" w:styleId="1">
    <w:name w:val="قائمة فاتحة1"/>
    <w:basedOn w:val="TableNormal"/>
    <w:uiPriority w:val="61"/>
    <w:rsid w:val="00D33FE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D33FE4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33FE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ar-SA" w:bidi="ar-EG"/>
    </w:rPr>
  </w:style>
  <w:style w:type="table" w:customStyle="1" w:styleId="LightList1">
    <w:name w:val="Light List1"/>
    <w:basedOn w:val="TableNormal"/>
    <w:uiPriority w:val="61"/>
    <w:rsid w:val="00D33FE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2">
    <w:name w:val="Light List2"/>
    <w:basedOn w:val="TableNormal"/>
    <w:uiPriority w:val="61"/>
    <w:rsid w:val="00D33FE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Hyperlink">
    <w:name w:val="Hyperlink"/>
    <w:basedOn w:val="DefaultParagraphFont"/>
    <w:uiPriority w:val="99"/>
    <w:rsid w:val="00D33FE4"/>
    <w:rPr>
      <w:color w:val="0000FF"/>
      <w:u w:val="single"/>
    </w:rPr>
  </w:style>
  <w:style w:type="paragraph" w:styleId="BodyText">
    <w:name w:val="Body Text"/>
    <w:basedOn w:val="Normal"/>
    <w:link w:val="BodyTextChar"/>
    <w:rsid w:val="00D33FE4"/>
    <w:pPr>
      <w:bidi w:val="0"/>
      <w:jc w:val="right"/>
    </w:pPr>
    <w:rPr>
      <w:sz w:val="28"/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rsid w:val="00D33FE4"/>
    <w:rPr>
      <w:rFonts w:ascii="Times New Roman" w:eastAsia="Times New Roman" w:hAnsi="Times New Roman" w:cs="Times New Roman"/>
      <w:sz w:val="28"/>
      <w:szCs w:val="28"/>
      <w:lang w:bidi="ar-EG"/>
    </w:rPr>
  </w:style>
  <w:style w:type="character" w:customStyle="1" w:styleId="shorttext">
    <w:name w:val="short_text"/>
    <w:basedOn w:val="DefaultParagraphFont"/>
    <w:rsid w:val="00D33FE4"/>
  </w:style>
  <w:style w:type="character" w:customStyle="1" w:styleId="hps">
    <w:name w:val="hps"/>
    <w:basedOn w:val="DefaultParagraphFont"/>
    <w:rsid w:val="00D33FE4"/>
  </w:style>
  <w:style w:type="paragraph" w:styleId="NoSpacing">
    <w:name w:val="No Spacing"/>
    <w:uiPriority w:val="1"/>
    <w:qFormat/>
    <w:rsid w:val="00D33FE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">
    <w:name w:val="سرد الفقرات"/>
    <w:basedOn w:val="Normal"/>
    <w:qFormat/>
    <w:rsid w:val="00D33FE4"/>
    <w:pPr>
      <w:ind w:left="720"/>
    </w:pPr>
    <w:rPr>
      <w:rFonts w:eastAsia="MS Mincho"/>
    </w:rPr>
  </w:style>
  <w:style w:type="paragraph" w:customStyle="1" w:styleId="msolistparagraph0">
    <w:name w:val="msolistparagraph"/>
    <w:basedOn w:val="Normal"/>
    <w:rsid w:val="00D33FE4"/>
    <w:pPr>
      <w:ind w:left="720"/>
      <w:contextualSpacing/>
    </w:pPr>
  </w:style>
  <w:style w:type="paragraph" w:customStyle="1" w:styleId="10">
    <w:name w:val="سرد الفقرات1"/>
    <w:basedOn w:val="Normal"/>
    <w:qFormat/>
    <w:rsid w:val="00D33FE4"/>
    <w:pPr>
      <w:ind w:left="720"/>
    </w:pPr>
    <w:rPr>
      <w:rFonts w:eastAsia="MS Mincho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A4B99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933A5"/>
    <w:pPr>
      <w:bidi w:val="0"/>
      <w:spacing w:before="100" w:beforeAutospacing="1" w:after="100" w:afterAutospacing="1"/>
    </w:pPr>
    <w:rPr>
      <w:lang w:eastAsia="en-US" w:bidi="ar-SA"/>
    </w:rPr>
  </w:style>
  <w:style w:type="paragraph" w:customStyle="1" w:styleId="xl65">
    <w:name w:val="xl65"/>
    <w:basedOn w:val="Normal"/>
    <w:rsid w:val="003933A5"/>
    <w:pPr>
      <w:bidi w:val="0"/>
      <w:spacing w:before="100" w:beforeAutospacing="1" w:after="100" w:afterAutospacing="1"/>
      <w:jc w:val="center"/>
      <w:textAlignment w:val="center"/>
    </w:pPr>
    <w:rPr>
      <w:b/>
      <w:bCs/>
      <w:lang w:eastAsia="en-US" w:bidi="ar-SA"/>
    </w:rPr>
  </w:style>
  <w:style w:type="paragraph" w:customStyle="1" w:styleId="xl66">
    <w:name w:val="xl66"/>
    <w:basedOn w:val="Normal"/>
    <w:rsid w:val="003933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bidi w:val="0"/>
      <w:spacing w:before="100" w:beforeAutospacing="1" w:after="100" w:afterAutospacing="1"/>
      <w:jc w:val="center"/>
      <w:textAlignment w:val="center"/>
    </w:pPr>
    <w:rPr>
      <w:b/>
      <w:bCs/>
      <w:lang w:eastAsia="en-US" w:bidi="ar-SA"/>
    </w:rPr>
  </w:style>
  <w:style w:type="paragraph" w:customStyle="1" w:styleId="xl67">
    <w:name w:val="xl67"/>
    <w:basedOn w:val="Normal"/>
    <w:rsid w:val="003933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b/>
      <w:bCs/>
      <w:lang w:eastAsia="en-US" w:bidi="ar-SA"/>
    </w:rPr>
  </w:style>
  <w:style w:type="paragraph" w:customStyle="1" w:styleId="xl68">
    <w:name w:val="xl68"/>
    <w:basedOn w:val="Normal"/>
    <w:rsid w:val="003933A5"/>
    <w:pPr>
      <w:pBdr>
        <w:top w:val="single" w:sz="4" w:space="0" w:color="auto"/>
        <w:left w:val="single" w:sz="4" w:space="0" w:color="auto"/>
        <w:right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b/>
      <w:bCs/>
      <w:lang w:eastAsia="en-US" w:bidi="ar-SA"/>
    </w:rPr>
  </w:style>
  <w:style w:type="paragraph" w:customStyle="1" w:styleId="xl69">
    <w:name w:val="xl69"/>
    <w:basedOn w:val="Normal"/>
    <w:rsid w:val="003933A5"/>
    <w:pPr>
      <w:pBdr>
        <w:left w:val="single" w:sz="4" w:space="0" w:color="auto"/>
        <w:right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b/>
      <w:bCs/>
      <w:lang w:eastAsia="en-US" w:bidi="ar-SA"/>
    </w:rPr>
  </w:style>
  <w:style w:type="paragraph" w:customStyle="1" w:styleId="xl70">
    <w:name w:val="xl70"/>
    <w:basedOn w:val="Normal"/>
    <w:rsid w:val="003933A5"/>
    <w:pPr>
      <w:pBdr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b/>
      <w:bCs/>
      <w:lang w:eastAsia="en-US" w:bidi="ar-SA"/>
    </w:rPr>
  </w:style>
  <w:style w:type="paragraph" w:customStyle="1" w:styleId="xl71">
    <w:name w:val="xl71"/>
    <w:basedOn w:val="Normal"/>
    <w:rsid w:val="003933A5"/>
    <w:pPr>
      <w:pBdr>
        <w:top w:val="single" w:sz="4" w:space="0" w:color="auto"/>
        <w:left w:val="single" w:sz="4" w:space="0" w:color="auto"/>
        <w:right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b/>
      <w:bCs/>
      <w:lang w:eastAsia="en-US" w:bidi="ar-SA"/>
    </w:rPr>
  </w:style>
  <w:style w:type="paragraph" w:customStyle="1" w:styleId="xl72">
    <w:name w:val="xl72"/>
    <w:basedOn w:val="Normal"/>
    <w:rsid w:val="003933A5"/>
    <w:pPr>
      <w:pBdr>
        <w:left w:val="single" w:sz="4" w:space="0" w:color="auto"/>
        <w:right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b/>
      <w:bCs/>
      <w:lang w:eastAsia="en-US" w:bidi="ar-SA"/>
    </w:rPr>
  </w:style>
  <w:style w:type="paragraph" w:customStyle="1" w:styleId="xl73">
    <w:name w:val="xl73"/>
    <w:basedOn w:val="Normal"/>
    <w:rsid w:val="003933A5"/>
    <w:pPr>
      <w:pBdr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b/>
      <w:bCs/>
      <w:lang w:eastAsia="en-US" w:bidi="ar-SA"/>
    </w:rPr>
  </w:style>
  <w:style w:type="paragraph" w:customStyle="1" w:styleId="TableParagraph">
    <w:name w:val="Table Paragraph"/>
    <w:basedOn w:val="Normal"/>
    <w:uiPriority w:val="1"/>
    <w:qFormat/>
    <w:rsid w:val="000D23DF"/>
    <w:pPr>
      <w:widowControl w:val="0"/>
      <w:autoSpaceDE w:val="0"/>
      <w:autoSpaceDN w:val="0"/>
      <w:bidi w:val="0"/>
    </w:pPr>
    <w:rPr>
      <w:sz w:val="22"/>
      <w:szCs w:val="22"/>
      <w:lang w:val="ca-ES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925CE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C10BA"/>
    <w:rPr>
      <w:color w:val="808080"/>
    </w:rPr>
  </w:style>
  <w:style w:type="table" w:customStyle="1" w:styleId="TableGrid2">
    <w:name w:val="Table Grid2"/>
    <w:basedOn w:val="TableNormal"/>
    <w:next w:val="TableGrid"/>
    <w:uiPriority w:val="59"/>
    <w:rsid w:val="00E62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E62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83B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3B2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3B2B"/>
    <w:rPr>
      <w:rFonts w:ascii="Times New Roman" w:eastAsia="Times New Roman" w:hAnsi="Times New Roman" w:cs="Times New Roman"/>
      <w:sz w:val="20"/>
      <w:szCs w:val="20"/>
      <w:lang w:eastAsia="ar-SA" w:bidi="ar-EG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3B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3B2B"/>
    <w:rPr>
      <w:rFonts w:ascii="Times New Roman" w:eastAsia="Times New Roman" w:hAnsi="Times New Roman" w:cs="Times New Roman"/>
      <w:b/>
      <w:bCs/>
      <w:sz w:val="20"/>
      <w:szCs w:val="20"/>
      <w:lang w:eastAsia="ar-SA" w:bidi="ar-E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3969"/>
    <w:pPr>
      <w:bidi w:val="0"/>
    </w:pPr>
    <w:rPr>
      <w:rFonts w:ascii="Consolas" w:eastAsia="SimSun" w:hAnsi="Consolas" w:cs="Arial"/>
      <w:sz w:val="20"/>
      <w:szCs w:val="20"/>
      <w:lang w:val=""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3969"/>
    <w:rPr>
      <w:rFonts w:ascii="Consolas" w:eastAsia="SimSun" w:hAnsi="Consolas" w:cs="Arial"/>
      <w:sz w:val="20"/>
      <w:szCs w:val="20"/>
      <w:lang w:val=""/>
    </w:rPr>
  </w:style>
  <w:style w:type="paragraph" w:styleId="NormalWeb">
    <w:name w:val="Normal (Web)"/>
    <w:basedOn w:val="Normal"/>
    <w:uiPriority w:val="99"/>
    <w:unhideWhenUsed/>
    <w:rsid w:val="00CA66DD"/>
    <w:pPr>
      <w:bidi w:val="0"/>
      <w:spacing w:before="100" w:beforeAutospacing="1" w:after="100" w:afterAutospacing="1"/>
    </w:pPr>
    <w:rPr>
      <w:lang w:eastAsia="en-US" w:bidi="ar-SA"/>
    </w:rPr>
  </w:style>
  <w:style w:type="table" w:customStyle="1" w:styleId="TableGrid1">
    <w:name w:val="Table Grid1"/>
    <w:basedOn w:val="TableNormal"/>
    <w:next w:val="TableGrid"/>
    <w:uiPriority w:val="59"/>
    <w:rsid w:val="0069338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4">
    <w:name w:val="Table Grid4"/>
    <w:basedOn w:val="TableNormal"/>
    <w:next w:val="TableGrid"/>
    <w:uiPriority w:val="59"/>
    <w:rsid w:val="00C0012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5">
    <w:name w:val="Table Grid5"/>
    <w:basedOn w:val="TableNormal"/>
    <w:next w:val="TableGrid"/>
    <w:uiPriority w:val="59"/>
    <w:rsid w:val="00B1351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6">
    <w:name w:val="Table Grid6"/>
    <w:basedOn w:val="TableNormal"/>
    <w:next w:val="TableGrid"/>
    <w:uiPriority w:val="59"/>
    <w:rsid w:val="009E2BD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rsid w:val="001278F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3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6317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208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59377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01859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7732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8092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06284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4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107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2581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1977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5788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9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3142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5862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4822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4178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7861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8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09872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0959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7706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48835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41114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4281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7148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45072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5034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7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6640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1876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1960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4692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2958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6486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8036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7479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1262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0535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4041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2934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3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5266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05811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8903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69549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7679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4916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6226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1908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2822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5281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9527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2464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6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94102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4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18" Type="http://schemas.openxmlformats.org/officeDocument/2006/relationships/chart" Target="charts/chart1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17" Type="http://schemas.openxmlformats.org/officeDocument/2006/relationships/chart" Target="charts/chart10.xml"/><Relationship Id="rId2" Type="http://schemas.openxmlformats.org/officeDocument/2006/relationships/numbering" Target="numbering.xml"/><Relationship Id="rId16" Type="http://schemas.openxmlformats.org/officeDocument/2006/relationships/chart" Target="charts/chart9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chart" Target="charts/chart8.xml"/><Relationship Id="rId23" Type="http://schemas.openxmlformats.org/officeDocument/2006/relationships/theme" Target="theme/theme1.xml"/><Relationship Id="rId10" Type="http://schemas.openxmlformats.org/officeDocument/2006/relationships/chart" Target="charts/chart3.xml"/><Relationship Id="rId19" Type="http://schemas.openxmlformats.org/officeDocument/2006/relationships/chart" Target="charts/chart12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chart" Target="charts/chart7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sa\Desktop\9-4-2023\300ppi\&#1583;%20&#1575;&#1604;&#1583;&#1610;&#1576;%20-%20&#1575;&#1604;&#1605;&#1608;&#1575;&#1585;&#1583;%20&#1575;&#1604;&#1576;&#1588;&#1585;&#1610;&#1577;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1575;&#1604;&#1588;&#1594;&#1604;%20&#1575;&#1604;&#1581;&#1575;&#1604;&#1610;\&#1583;&#1575;&#1588;%20&#1576;&#1608;&#1585;&#1583;%20&#1575;&#1604;&#1581;&#1583;&#1610;&#1579;\&#1581;&#1583;&#1610;&#1579;%20&#1583;&#1575;&#1588;%20&#1588;&#1594;&#1575;&#1604;%20&#1593;&#1604;&#1610;&#1607;%20&#1581;&#1575;&#1604;&#1610;&#1575;\Analysis%20%20-.xlsm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1575;&#1604;&#1588;&#1594;&#1604;%20&#1575;&#1604;&#1581;&#1575;&#1604;&#1610;\&#1583;&#1575;&#1588;%20&#1576;&#1608;&#1585;&#1583;%20&#1575;&#1604;&#1581;&#1583;&#1610;&#1579;\&#1581;&#1583;&#1610;&#1579;%20&#1583;&#1575;&#1588;%20&#1588;&#1594;&#1575;&#1604;%20&#1593;&#1604;&#1610;&#1607;%20&#1581;&#1575;&#1604;&#1610;&#1575;\Analysis%20%20-.xlsm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1575;&#1604;&#1588;&#1594;&#1604;%20&#1575;&#1604;&#1581;&#1575;&#1604;&#1610;\&#1583;&#1575;&#1588;%20&#1576;&#1608;&#1585;&#1583;%20&#1575;&#1604;&#1581;&#1583;&#1610;&#1579;\&#1581;&#1583;&#1610;&#1579;%20&#1583;&#1575;&#1588;%20&#1588;&#1594;&#1575;&#1604;%20&#1593;&#1604;&#1610;&#1607;%20&#1581;&#1575;&#1604;&#1610;&#1575;\Analysis%20%20-.xlsm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1575;&#1604;&#1588;&#1594;&#1604;%20&#1575;&#1604;&#1581;&#1575;&#1604;&#1610;\&#1583;&#1575;&#1588;%20&#1576;&#1608;&#1585;&#1583;%20&#1575;&#1604;&#1581;&#1583;&#1610;&#1579;\&#1581;&#1583;&#1610;&#1579;%20&#1583;&#1575;&#1588;%20&#1588;&#1594;&#1575;&#1604;%20&#1593;&#1604;&#1610;&#1607;%20&#1581;&#1575;&#1604;&#1610;&#1575;\Analysis%20%20-.xlsm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ohamed%20Nada\AppData\Roaming\Microsoft\Excel\Analysis%20%20-%20(version%201).xlsb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ohamed%20Nada\AppData\Roaming\Microsoft\Excel\Analysis%20%20-%20(version%201).xlsb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ohamed%20Nada\AppData\Roaming\Microsoft\Excel\Analysis%20%20-%20(version%201).xlsb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ohamed%20Nada\AppData\Roaming\Microsoft\Excel\Analysis%20%20-%20(version%201).xlsb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ohamed%20Nada\AppData\Roaming\Microsoft\Excel\Analysis%20%20-%20(version%201).xlsb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1575;&#1604;&#1588;&#1594;&#1604;%20&#1575;&#1604;&#1581;&#1575;&#1604;&#1610;\&#1583;&#1575;&#1588;%20&#1576;&#1608;&#1585;&#1583;%20&#1575;&#1604;&#1581;&#1583;&#1610;&#1579;\&#1581;&#1583;&#1610;&#1579;%20&#1583;&#1575;&#1588;%20&#1588;&#1594;&#1575;&#1604;%20&#1593;&#1604;&#1610;&#1607;%20&#1581;&#1575;&#1604;&#1610;&#1575;\Analysis%20%20-.xlsm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ohamed%20Nada\AppData\Roaming\Microsoft\Excel\Analysis%20%20-%20(version%201).xlsb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1575;&#1604;&#1588;&#1594;&#1604;%20&#1575;&#1604;&#1581;&#1575;&#1604;&#1610;\&#1583;&#1575;&#1588;%20&#1576;&#1608;&#1585;&#1583;%20&#1575;&#1604;&#1581;&#1583;&#1610;&#1579;\&#1581;&#1583;&#1610;&#1579;%20&#1583;&#1575;&#1588;%20&#1588;&#1594;&#1575;&#1604;%20&#1593;&#1604;&#1610;&#1607;%20&#1581;&#1575;&#1604;&#1610;&#1575;\Analysis%20%20-.xlsm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[Analysis  -.xlsm]PivotChartTable23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r-EG" sz="1600" b="1" i="0" u="none" strike="noStrike" kern="1200" cap="all" spc="120" normalizeH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مقارنة الوارد و المنصرف و الاعدام بين الفروع خلال الربع الثالث</a:t>
            </a:r>
            <a:endParaRPr lang="en-US" sz="1600" b="1" i="0" u="none" strike="noStrike" kern="1200" cap="all" spc="120" normalizeH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title>
    <c:autoTitleDeleted val="0"/>
    <c:pivotFmts>
      <c:pivotFmt>
        <c:idx val="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v>الوارد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اسوان
Q-3
2024</c:v>
              </c:pt>
              <c:pt idx="1">
                <c:v>الإسماعليه
Q-3
2024</c:v>
              </c:pt>
              <c:pt idx="2">
                <c:v>الأقـصــــــر
Q-3
2024</c:v>
              </c:pt>
              <c:pt idx="3">
                <c:v>بورسعيد
Q-3
2024</c:v>
              </c:pt>
              <c:pt idx="4">
                <c:v>جنوب_سيناء
Q-3
2024</c:v>
              </c:pt>
            </c:strLit>
          </c:cat>
          <c:val>
            <c:numLit>
              <c:formatCode>General</c:formatCode>
              <c:ptCount val="5"/>
              <c:pt idx="0">
                <c:v>845</c:v>
              </c:pt>
              <c:pt idx="1">
                <c:v>1405</c:v>
              </c:pt>
              <c:pt idx="2">
                <c:v>2428</c:v>
              </c:pt>
              <c:pt idx="3">
                <c:v>525</c:v>
              </c:pt>
              <c:pt idx="4">
                <c:v>653</c:v>
              </c:pt>
            </c:numLit>
          </c:val>
          <c:extLst>
            <c:ext xmlns:c16="http://schemas.microsoft.com/office/drawing/2014/chart" uri="{C3380CC4-5D6E-409C-BE32-E72D297353CC}">
              <c16:uniqueId val="{00000000-77B2-4710-8F44-0939C6909CB9}"/>
            </c:ext>
          </c:extLst>
        </c:ser>
        <c:ser>
          <c:idx val="1"/>
          <c:order val="1"/>
          <c:tx>
            <c:v>المنصرف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اسوان
Q-3
2024</c:v>
              </c:pt>
              <c:pt idx="1">
                <c:v>الإسماعليه
Q-3
2024</c:v>
              </c:pt>
              <c:pt idx="2">
                <c:v>الأقـصــــــر
Q-3
2024</c:v>
              </c:pt>
              <c:pt idx="3">
                <c:v>بورسعيد
Q-3
2024</c:v>
              </c:pt>
              <c:pt idx="4">
                <c:v>جنوب_سيناء
Q-3
2024</c:v>
              </c:pt>
            </c:strLit>
          </c:cat>
          <c:val>
            <c:numLit>
              <c:formatCode>General</c:formatCode>
              <c:ptCount val="5"/>
              <c:pt idx="0">
                <c:v>753</c:v>
              </c:pt>
              <c:pt idx="1">
                <c:v>1344</c:v>
              </c:pt>
              <c:pt idx="2">
                <c:v>2418</c:v>
              </c:pt>
              <c:pt idx="3">
                <c:v>513</c:v>
              </c:pt>
              <c:pt idx="4">
                <c:v>563</c:v>
              </c:pt>
            </c:numLit>
          </c:val>
          <c:extLst>
            <c:ext xmlns:c16="http://schemas.microsoft.com/office/drawing/2014/chart" uri="{C3380CC4-5D6E-409C-BE32-E72D297353CC}">
              <c16:uniqueId val="{00000001-77B2-4710-8F44-0939C6909CB9}"/>
            </c:ext>
          </c:extLst>
        </c:ser>
        <c:ser>
          <c:idx val="2"/>
          <c:order val="2"/>
          <c:tx>
            <c:v>اجمالي الاعدام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اسوان
Q-3
2024</c:v>
              </c:pt>
              <c:pt idx="1">
                <c:v>الإسماعليه
Q-3
2024</c:v>
              </c:pt>
              <c:pt idx="2">
                <c:v>الأقـصــــــر
Q-3
2024</c:v>
              </c:pt>
              <c:pt idx="3">
                <c:v>بورسعيد
Q-3
2024</c:v>
              </c:pt>
              <c:pt idx="4">
                <c:v>جنوب_سيناء
Q-3
2024</c:v>
              </c:pt>
            </c:strLit>
          </c:cat>
          <c:val>
            <c:numLit>
              <c:formatCode>0</c:formatCode>
              <c:ptCount val="5"/>
              <c:pt idx="1">
                <c:v>43</c:v>
              </c:pt>
              <c:pt idx="2">
                <c:v>49</c:v>
              </c:pt>
              <c:pt idx="3">
                <c:v>16</c:v>
              </c:pt>
              <c:pt idx="4">
                <c:v>121</c:v>
              </c:pt>
            </c:numLit>
          </c:val>
          <c:extLst>
            <c:ext xmlns:c16="http://schemas.microsoft.com/office/drawing/2014/chart" uri="{C3380CC4-5D6E-409C-BE32-E72D297353CC}">
              <c16:uniqueId val="{00000002-77B2-4710-8F44-0939C6909CB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1185900952"/>
        <c:axId val="1185906352"/>
      </c:barChart>
      <c:catAx>
        <c:axId val="11859009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EG"/>
          </a:p>
        </c:txPr>
        <c:crossAx val="1185906352"/>
        <c:crosses val="autoZero"/>
        <c:auto val="1"/>
        <c:lblAlgn val="ctr"/>
        <c:lblOffset val="100"/>
        <c:noMultiLvlLbl val="0"/>
        <c:extLst/>
      </c:catAx>
      <c:valAx>
        <c:axId val="118590635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185900952"/>
        <c:crosses val="autoZero"/>
        <c:crossBetween val="between"/>
        <c:extLst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legend>
    <c:plotVisOnly val="1"/>
    <c:dispBlanksAs val="gap"/>
    <c:showDLblsOverMax val="0"/>
    <c:extLst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ar-EG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[Analysis  -.xlsm]PivotChartTable39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r-EG" sz="1600" b="1" i="0" u="none" strike="noStrike" kern="1200" cap="all" spc="120" normalizeH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مقارنة الوارد و المنصرف و الاعدام بين الفروع خلال الربع الثاني</a:t>
            </a:r>
            <a:endParaRPr lang="en-US" sz="1600" b="1" i="0" u="none" strike="noStrike" kern="1200" cap="all" spc="120" normalizeH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title>
    <c:autoTitleDeleted val="0"/>
    <c:pivotFmts>
      <c:pivotFmt>
        <c:idx val="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v>الوارد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اسوان
Q-2
2024</c:v>
              </c:pt>
              <c:pt idx="1">
                <c:v>الإسماعليه
Q-2
2024</c:v>
              </c:pt>
              <c:pt idx="2">
                <c:v>الأقـصــــــر
Q-2
2024</c:v>
              </c:pt>
              <c:pt idx="3">
                <c:v>بورسعيد
Q-2
2024</c:v>
              </c:pt>
              <c:pt idx="4">
                <c:v>جنوب_سيناء
Q-2
2024</c:v>
              </c:pt>
            </c:strLit>
          </c:cat>
          <c:val>
            <c:numLit>
              <c:formatCode>General</c:formatCode>
              <c:ptCount val="5"/>
              <c:pt idx="0">
                <c:v>632</c:v>
              </c:pt>
              <c:pt idx="1">
                <c:v>1043</c:v>
              </c:pt>
              <c:pt idx="2">
                <c:v>2525</c:v>
              </c:pt>
              <c:pt idx="3">
                <c:v>586</c:v>
              </c:pt>
              <c:pt idx="4">
                <c:v>526</c:v>
              </c:pt>
            </c:numLit>
          </c:val>
          <c:extLst>
            <c:ext xmlns:c16="http://schemas.microsoft.com/office/drawing/2014/chart" uri="{C3380CC4-5D6E-409C-BE32-E72D297353CC}">
              <c16:uniqueId val="{00000000-860D-4AEE-AE17-C43E9D78FD94}"/>
            </c:ext>
          </c:extLst>
        </c:ser>
        <c:ser>
          <c:idx val="1"/>
          <c:order val="1"/>
          <c:tx>
            <c:v>المنصرف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اسوان
Q-2
2024</c:v>
              </c:pt>
              <c:pt idx="1">
                <c:v>الإسماعليه
Q-2
2024</c:v>
              </c:pt>
              <c:pt idx="2">
                <c:v>الأقـصــــــر
Q-2
2024</c:v>
              </c:pt>
              <c:pt idx="3">
                <c:v>بورسعيد
Q-2
2024</c:v>
              </c:pt>
              <c:pt idx="4">
                <c:v>جنوب_سيناء
Q-2
2024</c:v>
              </c:pt>
            </c:strLit>
          </c:cat>
          <c:val>
            <c:numLit>
              <c:formatCode>General</c:formatCode>
              <c:ptCount val="5"/>
              <c:pt idx="0">
                <c:v>578</c:v>
              </c:pt>
              <c:pt idx="1">
                <c:v>997</c:v>
              </c:pt>
              <c:pt idx="2">
                <c:v>2510</c:v>
              </c:pt>
              <c:pt idx="3">
                <c:v>722</c:v>
              </c:pt>
              <c:pt idx="4">
                <c:v>420</c:v>
              </c:pt>
            </c:numLit>
          </c:val>
          <c:extLst>
            <c:ext xmlns:c16="http://schemas.microsoft.com/office/drawing/2014/chart" uri="{C3380CC4-5D6E-409C-BE32-E72D297353CC}">
              <c16:uniqueId val="{00000001-860D-4AEE-AE17-C43E9D78FD94}"/>
            </c:ext>
          </c:extLst>
        </c:ser>
        <c:ser>
          <c:idx val="2"/>
          <c:order val="2"/>
          <c:tx>
            <c:v>اجمالي الاعدام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اسوان
Q-2
2024</c:v>
              </c:pt>
              <c:pt idx="1">
                <c:v>الإسماعليه
Q-2
2024</c:v>
              </c:pt>
              <c:pt idx="2">
                <c:v>الأقـصــــــر
Q-2
2024</c:v>
              </c:pt>
              <c:pt idx="3">
                <c:v>بورسعيد
Q-2
2024</c:v>
              </c:pt>
              <c:pt idx="4">
                <c:v>جنوب_سيناء
Q-2
2024</c:v>
              </c:pt>
            </c:strLit>
          </c:cat>
          <c:val>
            <c:numLit>
              <c:formatCode>0</c:formatCode>
              <c:ptCount val="5"/>
              <c:pt idx="0">
                <c:v>8</c:v>
              </c:pt>
              <c:pt idx="1">
                <c:v>19</c:v>
              </c:pt>
              <c:pt idx="2">
                <c:v>59</c:v>
              </c:pt>
              <c:pt idx="3">
                <c:v>20</c:v>
              </c:pt>
              <c:pt idx="4">
                <c:v>110</c:v>
              </c:pt>
            </c:numLit>
          </c:val>
          <c:extLst>
            <c:ext xmlns:c16="http://schemas.microsoft.com/office/drawing/2014/chart" uri="{C3380CC4-5D6E-409C-BE32-E72D297353CC}">
              <c16:uniqueId val="{00000002-860D-4AEE-AE17-C43E9D78FD9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1185900952"/>
        <c:axId val="1185906352"/>
      </c:barChart>
      <c:catAx>
        <c:axId val="11859009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EG"/>
          </a:p>
        </c:txPr>
        <c:crossAx val="1185906352"/>
        <c:crosses val="autoZero"/>
        <c:auto val="1"/>
        <c:lblAlgn val="ctr"/>
        <c:lblOffset val="100"/>
        <c:noMultiLvlLbl val="0"/>
        <c:extLst/>
      </c:catAx>
      <c:valAx>
        <c:axId val="118590635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185900952"/>
        <c:crosses val="autoZero"/>
        <c:crossBetween val="between"/>
        <c:extLst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legend>
    <c:plotVisOnly val="1"/>
    <c:dispBlanksAs val="gap"/>
    <c:showDLblsOverMax val="0"/>
    <c:extLst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ar-EG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[Analysis  -.xlsm]PivotChartTable48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r-EG"/>
              <a:t>مقارنة الوارد و المنصرف و الاعدام بين المستشفيات خلال الربع الثالث</a:t>
            </a:r>
            <a:endParaRPr lang="en-US"/>
          </a:p>
        </c:rich>
      </c:tx>
      <c:layout>
        <c:manualLayout>
          <c:xMode val="edge"/>
          <c:yMode val="edge"/>
          <c:x val="0.13066300612693996"/>
          <c:y val="2.099737532808398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title>
    <c:autoTitleDeleted val="0"/>
    <c:pivotFmts>
      <c:pivotFmt>
        <c:idx val="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v>الوارد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mc:AlternateContent xmlns:mc="http://schemas.openxmlformats.org/markup-compatibility/2006">
              <mc:Choice xmlns:c16ac="http://schemas.microsoft.com/office/drawing/2014/chart/ac" Requires="c16ac">
                <c16ac:multiLvlStrLit>
                  <c:ptCount val="15"/>
                  <c:lvl>
                    <c:pt idx="0">
                      <c:v>أسوان (الصداقه)</c:v>
                    </c:pt>
                    <c:pt idx="1">
                      <c:v>القصاصين التخصصي</c:v>
                    </c:pt>
                    <c:pt idx="2">
                      <c:v>القنطرة غرب التخصصي</c:v>
                    </c:pt>
                    <c:pt idx="3">
                      <c:v>طوارئ أبو خليفه</c:v>
                    </c:pt>
                    <c:pt idx="4">
                      <c:v>فايد التخصصي</c:v>
                    </c:pt>
                    <c:pt idx="5">
                      <c:v>مركز 30 يونيو</c:v>
                    </c:pt>
                    <c:pt idx="6">
                      <c:v>الاطفال التخصصي</c:v>
                    </c:pt>
                    <c:pt idx="7">
                      <c:v>المجمع الطبي الأقصر</c:v>
                    </c:pt>
                    <c:pt idx="8">
                      <c:v>إيزيس التخصصي</c:v>
                    </c:pt>
                    <c:pt idx="9">
                      <c:v>حورس</c:v>
                    </c:pt>
                    <c:pt idx="10">
                      <c:v>الزهور</c:v>
                    </c:pt>
                    <c:pt idx="11">
                      <c:v>مستشفي30 يونيو</c:v>
                    </c:pt>
                    <c:pt idx="12">
                      <c:v>سانت كاترين</c:v>
                    </c:pt>
                    <c:pt idx="13">
                      <c:v>شرم الشيخ الدولي</c:v>
                    </c:pt>
                    <c:pt idx="14">
                      <c:v>طابا</c:v>
                    </c:pt>
                  </c:lvl>
                  <c:lvl>
                    <c:pt idx="0">
                      <c:v>اسوان</c:v>
                    </c:pt>
                    <c:pt idx="1">
                      <c:v>الإسماعليه</c:v>
                    </c:pt>
                    <c:pt idx="6">
                      <c:v>الأقـصــــــر</c:v>
                    </c:pt>
                    <c:pt idx="10">
                      <c:v>بورسعيد</c:v>
                    </c:pt>
                    <c:pt idx="12">
                      <c:v>جنوب_سيناء</c:v>
                    </c:pt>
                  </c:lvl>
                  <c:lvl>
                    <c:pt idx="0">
                      <c:v>Q-3</c:v>
                    </c:pt>
                  </c:lvl>
                  <c:lvl>
                    <c:pt idx="0">
                      <c:v>2024</c:v>
                    </c:pt>
                  </c:lvl>
                </c16ac:multiLvlStrLit>
              </mc:Choice>
              <mc:Fallback>
                <c:strLit>
                  <c:ptCount val="15"/>
                  <c:pt idx="0">
                    <c:v>أسوان (الصداقه)
اسوان
Q-3
2024</c:v>
                  </c:pt>
                  <c:pt idx="1">
                    <c:v>القصاصين التخصصي
الإسماعليه</c:v>
                  </c:pt>
                  <c:pt idx="2">
                    <c:v>القنطرة غرب التخصصي</c:v>
                  </c:pt>
                  <c:pt idx="3">
                    <c:v>طوارئ أبو خليفه</c:v>
                  </c:pt>
                  <c:pt idx="4">
                    <c:v>فايد التخصصي</c:v>
                  </c:pt>
                  <c:pt idx="5">
                    <c:v>مركز 30 يونيو</c:v>
                  </c:pt>
                  <c:pt idx="6">
                    <c:v>الاطفال التخصصي
الأقـصــــــر</c:v>
                  </c:pt>
                  <c:pt idx="7">
                    <c:v>المجمع الطبي الأقصر</c:v>
                  </c:pt>
                  <c:pt idx="8">
                    <c:v>إيزيس التخصصي</c:v>
                  </c:pt>
                  <c:pt idx="9">
                    <c:v>حورس</c:v>
                  </c:pt>
                  <c:pt idx="10">
                    <c:v>الزهور
بورسعيد</c:v>
                  </c:pt>
                  <c:pt idx="11">
                    <c:v>مستشفي30 يونيو</c:v>
                  </c:pt>
                  <c:pt idx="12">
                    <c:v>سانت كاترين
جنوب_سيناء</c:v>
                  </c:pt>
                  <c:pt idx="13">
                    <c:v>شرم الشيخ الدولي</c:v>
                  </c:pt>
                  <c:pt idx="14">
                    <c:v>طابا</c:v>
                  </c:pt>
                </c:strLit>
              </mc:Fallback>
            </mc:AlternateContent>
          </c:cat>
          <c:val>
            <c:numLit>
              <c:formatCode>General</c:formatCode>
              <c:ptCount val="15"/>
              <c:pt idx="0">
                <c:v>845</c:v>
              </c:pt>
              <c:pt idx="1">
                <c:v>305</c:v>
              </c:pt>
              <c:pt idx="2">
                <c:v>21</c:v>
              </c:pt>
              <c:pt idx="3">
                <c:v>424</c:v>
              </c:pt>
              <c:pt idx="4">
                <c:v>418</c:v>
              </c:pt>
              <c:pt idx="5">
                <c:v>237</c:v>
              </c:pt>
              <c:pt idx="6">
                <c:v>403</c:v>
              </c:pt>
              <c:pt idx="7">
                <c:v>651</c:v>
              </c:pt>
              <c:pt idx="8">
                <c:v>462</c:v>
              </c:pt>
              <c:pt idx="9">
                <c:v>912</c:v>
              </c:pt>
              <c:pt idx="10">
                <c:v>349</c:v>
              </c:pt>
              <c:pt idx="11">
                <c:v>176</c:v>
              </c:pt>
              <c:pt idx="12">
                <c:v>57</c:v>
              </c:pt>
              <c:pt idx="13">
                <c:v>545</c:v>
              </c:pt>
              <c:pt idx="14">
                <c:v>51</c:v>
              </c:pt>
            </c:numLit>
          </c:val>
          <c:extLst>
            <c:ext xmlns:c16="http://schemas.microsoft.com/office/drawing/2014/chart" uri="{C3380CC4-5D6E-409C-BE32-E72D297353CC}">
              <c16:uniqueId val="{00000000-7E9C-4B3D-ACCA-29A383FAF8DF}"/>
            </c:ext>
          </c:extLst>
        </c:ser>
        <c:ser>
          <c:idx val="1"/>
          <c:order val="1"/>
          <c:tx>
            <c:v>المنصرف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mc:AlternateContent xmlns:mc="http://schemas.openxmlformats.org/markup-compatibility/2006">
              <mc:Choice xmlns:c16ac="http://schemas.microsoft.com/office/drawing/2014/chart/ac" Requires="c16ac">
                <c16ac:multiLvlStrLit>
                  <c:ptCount val="15"/>
                  <c:lvl>
                    <c:pt idx="0">
                      <c:v>أسوان (الصداقه)</c:v>
                    </c:pt>
                    <c:pt idx="1">
                      <c:v>القصاصين التخصصي</c:v>
                    </c:pt>
                    <c:pt idx="2">
                      <c:v>القنطرة غرب التخصصي</c:v>
                    </c:pt>
                    <c:pt idx="3">
                      <c:v>طوارئ أبو خليفه</c:v>
                    </c:pt>
                    <c:pt idx="4">
                      <c:v>فايد التخصصي</c:v>
                    </c:pt>
                    <c:pt idx="5">
                      <c:v>مركز 30 يونيو</c:v>
                    </c:pt>
                    <c:pt idx="6">
                      <c:v>الاطفال التخصصي</c:v>
                    </c:pt>
                    <c:pt idx="7">
                      <c:v>المجمع الطبي الأقصر</c:v>
                    </c:pt>
                    <c:pt idx="8">
                      <c:v>إيزيس التخصصي</c:v>
                    </c:pt>
                    <c:pt idx="9">
                      <c:v>حورس</c:v>
                    </c:pt>
                    <c:pt idx="10">
                      <c:v>الزهور</c:v>
                    </c:pt>
                    <c:pt idx="11">
                      <c:v>مستشفي30 يونيو</c:v>
                    </c:pt>
                    <c:pt idx="12">
                      <c:v>سانت كاترين</c:v>
                    </c:pt>
                    <c:pt idx="13">
                      <c:v>شرم الشيخ الدولي</c:v>
                    </c:pt>
                    <c:pt idx="14">
                      <c:v>طابا</c:v>
                    </c:pt>
                  </c:lvl>
                  <c:lvl>
                    <c:pt idx="0">
                      <c:v>اسوان</c:v>
                    </c:pt>
                    <c:pt idx="1">
                      <c:v>الإسماعليه</c:v>
                    </c:pt>
                    <c:pt idx="6">
                      <c:v>الأقـصــــــر</c:v>
                    </c:pt>
                    <c:pt idx="10">
                      <c:v>بورسعيد</c:v>
                    </c:pt>
                    <c:pt idx="12">
                      <c:v>جنوب_سيناء</c:v>
                    </c:pt>
                  </c:lvl>
                  <c:lvl>
                    <c:pt idx="0">
                      <c:v>Q-3</c:v>
                    </c:pt>
                  </c:lvl>
                  <c:lvl>
                    <c:pt idx="0">
                      <c:v>2024</c:v>
                    </c:pt>
                  </c:lvl>
                </c16ac:multiLvlStrLit>
              </mc:Choice>
              <mc:Fallback>
                <c:strLit>
                  <c:ptCount val="15"/>
                  <c:pt idx="0">
                    <c:v>أسوان (الصداقه)
اسوان
Q-3
2024</c:v>
                  </c:pt>
                  <c:pt idx="1">
                    <c:v>القصاصين التخصصي
الإسماعليه</c:v>
                  </c:pt>
                  <c:pt idx="2">
                    <c:v>القنطرة غرب التخصصي</c:v>
                  </c:pt>
                  <c:pt idx="3">
                    <c:v>طوارئ أبو خليفه</c:v>
                  </c:pt>
                  <c:pt idx="4">
                    <c:v>فايد التخصصي</c:v>
                  </c:pt>
                  <c:pt idx="5">
                    <c:v>مركز 30 يونيو</c:v>
                  </c:pt>
                  <c:pt idx="6">
                    <c:v>الاطفال التخصصي
الأقـصــــــر</c:v>
                  </c:pt>
                  <c:pt idx="7">
                    <c:v>المجمع الطبي الأقصر</c:v>
                  </c:pt>
                  <c:pt idx="8">
                    <c:v>إيزيس التخصصي</c:v>
                  </c:pt>
                  <c:pt idx="9">
                    <c:v>حورس</c:v>
                  </c:pt>
                  <c:pt idx="10">
                    <c:v>الزهور
بورسعيد</c:v>
                  </c:pt>
                  <c:pt idx="11">
                    <c:v>مستشفي30 يونيو</c:v>
                  </c:pt>
                  <c:pt idx="12">
                    <c:v>سانت كاترين
جنوب_سيناء</c:v>
                  </c:pt>
                  <c:pt idx="13">
                    <c:v>شرم الشيخ الدولي</c:v>
                  </c:pt>
                  <c:pt idx="14">
                    <c:v>طابا</c:v>
                  </c:pt>
                </c:strLit>
              </mc:Fallback>
            </mc:AlternateContent>
          </c:cat>
          <c:val>
            <c:numLit>
              <c:formatCode>General</c:formatCode>
              <c:ptCount val="15"/>
              <c:pt idx="0">
                <c:v>753</c:v>
              </c:pt>
              <c:pt idx="1">
                <c:v>300</c:v>
              </c:pt>
              <c:pt idx="2">
                <c:v>22</c:v>
              </c:pt>
              <c:pt idx="3">
                <c:v>361</c:v>
              </c:pt>
              <c:pt idx="4">
                <c:v>425</c:v>
              </c:pt>
              <c:pt idx="5">
                <c:v>236</c:v>
              </c:pt>
              <c:pt idx="6">
                <c:v>403</c:v>
              </c:pt>
              <c:pt idx="7">
                <c:v>642</c:v>
              </c:pt>
              <c:pt idx="8">
                <c:v>450</c:v>
              </c:pt>
              <c:pt idx="9">
                <c:v>923</c:v>
              </c:pt>
              <c:pt idx="10">
                <c:v>334</c:v>
              </c:pt>
              <c:pt idx="11">
                <c:v>179</c:v>
              </c:pt>
              <c:pt idx="12">
                <c:v>15</c:v>
              </c:pt>
              <c:pt idx="13">
                <c:v>546</c:v>
              </c:pt>
              <c:pt idx="14">
                <c:v>2</c:v>
              </c:pt>
            </c:numLit>
          </c:val>
          <c:extLst>
            <c:ext xmlns:c16="http://schemas.microsoft.com/office/drawing/2014/chart" uri="{C3380CC4-5D6E-409C-BE32-E72D297353CC}">
              <c16:uniqueId val="{00000001-7E9C-4B3D-ACCA-29A383FAF8DF}"/>
            </c:ext>
          </c:extLst>
        </c:ser>
        <c:ser>
          <c:idx val="2"/>
          <c:order val="2"/>
          <c:tx>
            <c:v>اجمالي الاعدام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mc:AlternateContent xmlns:mc="http://schemas.openxmlformats.org/markup-compatibility/2006">
              <mc:Choice xmlns:c16ac="http://schemas.microsoft.com/office/drawing/2014/chart/ac" Requires="c16ac">
                <c16ac:multiLvlStrLit>
                  <c:ptCount val="15"/>
                  <c:lvl>
                    <c:pt idx="0">
                      <c:v>أسوان (الصداقه)</c:v>
                    </c:pt>
                    <c:pt idx="1">
                      <c:v>القصاصين التخصصي</c:v>
                    </c:pt>
                    <c:pt idx="2">
                      <c:v>القنطرة غرب التخصصي</c:v>
                    </c:pt>
                    <c:pt idx="3">
                      <c:v>طوارئ أبو خليفه</c:v>
                    </c:pt>
                    <c:pt idx="4">
                      <c:v>فايد التخصصي</c:v>
                    </c:pt>
                    <c:pt idx="5">
                      <c:v>مركز 30 يونيو</c:v>
                    </c:pt>
                    <c:pt idx="6">
                      <c:v>الاطفال التخصصي</c:v>
                    </c:pt>
                    <c:pt idx="7">
                      <c:v>المجمع الطبي الأقصر</c:v>
                    </c:pt>
                    <c:pt idx="8">
                      <c:v>إيزيس التخصصي</c:v>
                    </c:pt>
                    <c:pt idx="9">
                      <c:v>حورس</c:v>
                    </c:pt>
                    <c:pt idx="10">
                      <c:v>الزهور</c:v>
                    </c:pt>
                    <c:pt idx="11">
                      <c:v>مستشفي30 يونيو</c:v>
                    </c:pt>
                    <c:pt idx="12">
                      <c:v>سانت كاترين</c:v>
                    </c:pt>
                    <c:pt idx="13">
                      <c:v>شرم الشيخ الدولي</c:v>
                    </c:pt>
                    <c:pt idx="14">
                      <c:v>طابا</c:v>
                    </c:pt>
                  </c:lvl>
                  <c:lvl>
                    <c:pt idx="0">
                      <c:v>اسوان</c:v>
                    </c:pt>
                    <c:pt idx="1">
                      <c:v>الإسماعليه</c:v>
                    </c:pt>
                    <c:pt idx="6">
                      <c:v>الأقـصــــــر</c:v>
                    </c:pt>
                    <c:pt idx="10">
                      <c:v>بورسعيد</c:v>
                    </c:pt>
                    <c:pt idx="12">
                      <c:v>جنوب_سيناء</c:v>
                    </c:pt>
                  </c:lvl>
                  <c:lvl>
                    <c:pt idx="0">
                      <c:v>Q-3</c:v>
                    </c:pt>
                  </c:lvl>
                  <c:lvl>
                    <c:pt idx="0">
                      <c:v>2024</c:v>
                    </c:pt>
                  </c:lvl>
                </c16ac:multiLvlStrLit>
              </mc:Choice>
              <mc:Fallback>
                <c:strLit>
                  <c:ptCount val="15"/>
                  <c:pt idx="0">
                    <c:v>أسوان (الصداقه)
اسوان
Q-3
2024</c:v>
                  </c:pt>
                  <c:pt idx="1">
                    <c:v>القصاصين التخصصي
الإسماعليه</c:v>
                  </c:pt>
                  <c:pt idx="2">
                    <c:v>القنطرة غرب التخصصي</c:v>
                  </c:pt>
                  <c:pt idx="3">
                    <c:v>طوارئ أبو خليفه</c:v>
                  </c:pt>
                  <c:pt idx="4">
                    <c:v>فايد التخصصي</c:v>
                  </c:pt>
                  <c:pt idx="5">
                    <c:v>مركز 30 يونيو</c:v>
                  </c:pt>
                  <c:pt idx="6">
                    <c:v>الاطفال التخصصي
الأقـصــــــر</c:v>
                  </c:pt>
                  <c:pt idx="7">
                    <c:v>المجمع الطبي الأقصر</c:v>
                  </c:pt>
                  <c:pt idx="8">
                    <c:v>إيزيس التخصصي</c:v>
                  </c:pt>
                  <c:pt idx="9">
                    <c:v>حورس</c:v>
                  </c:pt>
                  <c:pt idx="10">
                    <c:v>الزهور
بورسعيد</c:v>
                  </c:pt>
                  <c:pt idx="11">
                    <c:v>مستشفي30 يونيو</c:v>
                  </c:pt>
                  <c:pt idx="12">
                    <c:v>سانت كاترين
جنوب_سيناء</c:v>
                  </c:pt>
                  <c:pt idx="13">
                    <c:v>شرم الشيخ الدولي</c:v>
                  </c:pt>
                  <c:pt idx="14">
                    <c:v>طابا</c:v>
                  </c:pt>
                </c:strLit>
              </mc:Fallback>
            </mc:AlternateContent>
          </c:cat>
          <c:val>
            <c:numLit>
              <c:formatCode>0</c:formatCode>
              <c:ptCount val="15"/>
              <c:pt idx="1">
                <c:v>4</c:v>
              </c:pt>
              <c:pt idx="2">
                <c:v>7</c:v>
              </c:pt>
              <c:pt idx="3">
                <c:v>6</c:v>
              </c:pt>
              <c:pt idx="4">
                <c:v>26</c:v>
              </c:pt>
              <c:pt idx="6">
                <c:v>11</c:v>
              </c:pt>
              <c:pt idx="7">
                <c:v>6</c:v>
              </c:pt>
              <c:pt idx="8">
                <c:v>16</c:v>
              </c:pt>
              <c:pt idx="9">
                <c:v>16</c:v>
              </c:pt>
              <c:pt idx="10">
                <c:v>7</c:v>
              </c:pt>
              <c:pt idx="11">
                <c:v>9</c:v>
              </c:pt>
              <c:pt idx="12">
                <c:v>36</c:v>
              </c:pt>
              <c:pt idx="13">
                <c:v>31</c:v>
              </c:pt>
              <c:pt idx="14">
                <c:v>54</c:v>
              </c:pt>
            </c:numLit>
          </c:val>
          <c:extLst>
            <c:ext xmlns:c16="http://schemas.microsoft.com/office/drawing/2014/chart" uri="{C3380CC4-5D6E-409C-BE32-E72D297353CC}">
              <c16:uniqueId val="{00000002-7E9C-4B3D-ACCA-29A383FAF8D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1185900952"/>
        <c:axId val="1185906352"/>
      </c:barChart>
      <c:catAx>
        <c:axId val="11859009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EG"/>
          </a:p>
        </c:txPr>
        <c:crossAx val="1185906352"/>
        <c:crosses val="autoZero"/>
        <c:auto val="1"/>
        <c:lblAlgn val="ctr"/>
        <c:lblOffset val="100"/>
        <c:noMultiLvlLbl val="0"/>
        <c:extLst/>
      </c:catAx>
      <c:valAx>
        <c:axId val="118590635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185900952"/>
        <c:crosses val="autoZero"/>
        <c:crossBetween val="between"/>
        <c:extLst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legend>
    <c:plotVisOnly val="1"/>
    <c:dispBlanksAs val="gap"/>
    <c:showDLblsOverMax val="0"/>
    <c:extLst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ar-EG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[Analysis  -.xlsm]PivotChartTable50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r-EG" sz="1600" b="1" i="0" u="none" strike="noStrike" kern="1200" cap="all" spc="120" normalizeH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مقارنة الوارد و المنصرف و الاعدام بين المستشفيات خلال الربع الثاني</a:t>
            </a:r>
            <a:endParaRPr lang="en-US" sz="1600" b="1" i="0" u="none" strike="noStrike" kern="1200" cap="all" spc="120" normalizeH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title>
    <c:autoTitleDeleted val="0"/>
    <c:pivotFmts>
      <c:pivotFmt>
        <c:idx val="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v>الوارد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mc:AlternateContent xmlns:mc="http://schemas.openxmlformats.org/markup-compatibility/2006">
              <mc:Choice xmlns:c16ac="http://schemas.microsoft.com/office/drawing/2014/chart/ac" Requires="c16ac">
                <c16ac:multiLvlStrLit>
                  <c:ptCount val="14"/>
                  <c:lvl>
                    <c:pt idx="0">
                      <c:v>أسوان (الصداقه)</c:v>
                    </c:pt>
                    <c:pt idx="1">
                      <c:v>القصاصين التخصصي</c:v>
                    </c:pt>
                    <c:pt idx="2">
                      <c:v>طوارئ أبو خليفه</c:v>
                    </c:pt>
                    <c:pt idx="3">
                      <c:v>فايد التخصصي</c:v>
                    </c:pt>
                    <c:pt idx="4">
                      <c:v>مركز 30 يونيو</c:v>
                    </c:pt>
                    <c:pt idx="5">
                      <c:v>الاطفال التخصصي</c:v>
                    </c:pt>
                    <c:pt idx="6">
                      <c:v>المجمع الطبي الأقصر</c:v>
                    </c:pt>
                    <c:pt idx="7">
                      <c:v>إيزيس التخصصي</c:v>
                    </c:pt>
                    <c:pt idx="8">
                      <c:v>حورس</c:v>
                    </c:pt>
                    <c:pt idx="9">
                      <c:v>الزهور</c:v>
                    </c:pt>
                    <c:pt idx="10">
                      <c:v>مستشفي30 يونيو</c:v>
                    </c:pt>
                    <c:pt idx="11">
                      <c:v>سانت كاترين</c:v>
                    </c:pt>
                    <c:pt idx="12">
                      <c:v>شرم الشيخ الدولي</c:v>
                    </c:pt>
                    <c:pt idx="13">
                      <c:v>طابا</c:v>
                    </c:pt>
                  </c:lvl>
                  <c:lvl>
                    <c:pt idx="0">
                      <c:v>اسوان</c:v>
                    </c:pt>
                    <c:pt idx="1">
                      <c:v>الإسماعليه</c:v>
                    </c:pt>
                    <c:pt idx="5">
                      <c:v>الأقـصــــــر</c:v>
                    </c:pt>
                    <c:pt idx="9">
                      <c:v>بورسعيد</c:v>
                    </c:pt>
                    <c:pt idx="11">
                      <c:v>جنوب_سيناء</c:v>
                    </c:pt>
                  </c:lvl>
                  <c:lvl>
                    <c:pt idx="0">
                      <c:v>Q-2</c:v>
                    </c:pt>
                  </c:lvl>
                  <c:lvl>
                    <c:pt idx="0">
                      <c:v>2024</c:v>
                    </c:pt>
                  </c:lvl>
                </c16ac:multiLvlStrLit>
              </mc:Choice>
              <mc:Fallback>
                <c:strLit>
                  <c:ptCount val="14"/>
                  <c:pt idx="0">
                    <c:v>أسوان (الصداقه)
اسوان
Q-2
2024</c:v>
                  </c:pt>
                  <c:pt idx="1">
                    <c:v>القصاصين التخصصي
الإسماعليه</c:v>
                  </c:pt>
                  <c:pt idx="2">
                    <c:v>طوارئ أبو خليفه</c:v>
                  </c:pt>
                  <c:pt idx="3">
                    <c:v>فايد التخصصي</c:v>
                  </c:pt>
                  <c:pt idx="4">
                    <c:v>مركز 30 يونيو</c:v>
                  </c:pt>
                  <c:pt idx="5">
                    <c:v>الاطفال التخصصي
الأقـصــــــر</c:v>
                  </c:pt>
                  <c:pt idx="6">
                    <c:v>المجمع الطبي الأقصر</c:v>
                  </c:pt>
                  <c:pt idx="7">
                    <c:v>إيزيس التخصصي</c:v>
                  </c:pt>
                  <c:pt idx="8">
                    <c:v>حورس</c:v>
                  </c:pt>
                  <c:pt idx="9">
                    <c:v>الزهور
بورسعيد</c:v>
                  </c:pt>
                  <c:pt idx="10">
                    <c:v>مستشفي30 يونيو</c:v>
                  </c:pt>
                  <c:pt idx="11">
                    <c:v>سانت كاترين
جنوب_سيناء</c:v>
                  </c:pt>
                  <c:pt idx="12">
                    <c:v>شرم الشيخ الدولي</c:v>
                  </c:pt>
                  <c:pt idx="13">
                    <c:v>طابا</c:v>
                  </c:pt>
                </c:strLit>
              </mc:Fallback>
            </mc:AlternateContent>
          </c:cat>
          <c:val>
            <c:numLit>
              <c:formatCode>General</c:formatCode>
              <c:ptCount val="14"/>
              <c:pt idx="0">
                <c:v>632</c:v>
              </c:pt>
              <c:pt idx="1">
                <c:v>266</c:v>
              </c:pt>
              <c:pt idx="2">
                <c:v>253</c:v>
              </c:pt>
              <c:pt idx="3">
                <c:v>271</c:v>
              </c:pt>
              <c:pt idx="4">
                <c:v>253</c:v>
              </c:pt>
              <c:pt idx="5">
                <c:v>497</c:v>
              </c:pt>
              <c:pt idx="6">
                <c:v>674</c:v>
              </c:pt>
              <c:pt idx="7">
                <c:v>395</c:v>
              </c:pt>
              <c:pt idx="8">
                <c:v>959</c:v>
              </c:pt>
              <c:pt idx="9">
                <c:v>321</c:v>
              </c:pt>
              <c:pt idx="10">
                <c:v>265</c:v>
              </c:pt>
              <c:pt idx="11">
                <c:v>36</c:v>
              </c:pt>
              <c:pt idx="12">
                <c:v>436</c:v>
              </c:pt>
              <c:pt idx="13">
                <c:v>54</c:v>
              </c:pt>
            </c:numLit>
          </c:val>
          <c:extLst>
            <c:ext xmlns:c16="http://schemas.microsoft.com/office/drawing/2014/chart" uri="{C3380CC4-5D6E-409C-BE32-E72D297353CC}">
              <c16:uniqueId val="{00000000-9307-4A89-AEDD-D6B4DB78248C}"/>
            </c:ext>
          </c:extLst>
        </c:ser>
        <c:ser>
          <c:idx val="1"/>
          <c:order val="1"/>
          <c:tx>
            <c:v>المنصرف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mc:AlternateContent xmlns:mc="http://schemas.openxmlformats.org/markup-compatibility/2006">
              <mc:Choice xmlns:c16ac="http://schemas.microsoft.com/office/drawing/2014/chart/ac" Requires="c16ac">
                <c16ac:multiLvlStrLit>
                  <c:ptCount val="14"/>
                  <c:lvl>
                    <c:pt idx="0">
                      <c:v>أسوان (الصداقه)</c:v>
                    </c:pt>
                    <c:pt idx="1">
                      <c:v>القصاصين التخصصي</c:v>
                    </c:pt>
                    <c:pt idx="2">
                      <c:v>طوارئ أبو خليفه</c:v>
                    </c:pt>
                    <c:pt idx="3">
                      <c:v>فايد التخصصي</c:v>
                    </c:pt>
                    <c:pt idx="4">
                      <c:v>مركز 30 يونيو</c:v>
                    </c:pt>
                    <c:pt idx="5">
                      <c:v>الاطفال التخصصي</c:v>
                    </c:pt>
                    <c:pt idx="6">
                      <c:v>المجمع الطبي الأقصر</c:v>
                    </c:pt>
                    <c:pt idx="7">
                      <c:v>إيزيس التخصصي</c:v>
                    </c:pt>
                    <c:pt idx="8">
                      <c:v>حورس</c:v>
                    </c:pt>
                    <c:pt idx="9">
                      <c:v>الزهور</c:v>
                    </c:pt>
                    <c:pt idx="10">
                      <c:v>مستشفي30 يونيو</c:v>
                    </c:pt>
                    <c:pt idx="11">
                      <c:v>سانت كاترين</c:v>
                    </c:pt>
                    <c:pt idx="12">
                      <c:v>شرم الشيخ الدولي</c:v>
                    </c:pt>
                    <c:pt idx="13">
                      <c:v>طابا</c:v>
                    </c:pt>
                  </c:lvl>
                  <c:lvl>
                    <c:pt idx="0">
                      <c:v>اسوان</c:v>
                    </c:pt>
                    <c:pt idx="1">
                      <c:v>الإسماعليه</c:v>
                    </c:pt>
                    <c:pt idx="5">
                      <c:v>الأقـصــــــر</c:v>
                    </c:pt>
                    <c:pt idx="9">
                      <c:v>بورسعيد</c:v>
                    </c:pt>
                    <c:pt idx="11">
                      <c:v>جنوب_سيناء</c:v>
                    </c:pt>
                  </c:lvl>
                  <c:lvl>
                    <c:pt idx="0">
                      <c:v>Q-2</c:v>
                    </c:pt>
                  </c:lvl>
                  <c:lvl>
                    <c:pt idx="0">
                      <c:v>2024</c:v>
                    </c:pt>
                  </c:lvl>
                </c16ac:multiLvlStrLit>
              </mc:Choice>
              <mc:Fallback>
                <c:strLit>
                  <c:ptCount val="14"/>
                  <c:pt idx="0">
                    <c:v>أسوان (الصداقه)
اسوان
Q-2
2024</c:v>
                  </c:pt>
                  <c:pt idx="1">
                    <c:v>القصاصين التخصصي
الإسماعليه</c:v>
                  </c:pt>
                  <c:pt idx="2">
                    <c:v>طوارئ أبو خليفه</c:v>
                  </c:pt>
                  <c:pt idx="3">
                    <c:v>فايد التخصصي</c:v>
                  </c:pt>
                  <c:pt idx="4">
                    <c:v>مركز 30 يونيو</c:v>
                  </c:pt>
                  <c:pt idx="5">
                    <c:v>الاطفال التخصصي
الأقـصــــــر</c:v>
                  </c:pt>
                  <c:pt idx="6">
                    <c:v>المجمع الطبي الأقصر</c:v>
                  </c:pt>
                  <c:pt idx="7">
                    <c:v>إيزيس التخصصي</c:v>
                  </c:pt>
                  <c:pt idx="8">
                    <c:v>حورس</c:v>
                  </c:pt>
                  <c:pt idx="9">
                    <c:v>الزهور
بورسعيد</c:v>
                  </c:pt>
                  <c:pt idx="10">
                    <c:v>مستشفي30 يونيو</c:v>
                  </c:pt>
                  <c:pt idx="11">
                    <c:v>سانت كاترين
جنوب_سيناء</c:v>
                  </c:pt>
                  <c:pt idx="12">
                    <c:v>شرم الشيخ الدولي</c:v>
                  </c:pt>
                  <c:pt idx="13">
                    <c:v>طابا</c:v>
                  </c:pt>
                </c:strLit>
              </mc:Fallback>
            </mc:AlternateContent>
          </c:cat>
          <c:val>
            <c:numLit>
              <c:formatCode>General</c:formatCode>
              <c:ptCount val="14"/>
              <c:pt idx="0">
                <c:v>578</c:v>
              </c:pt>
              <c:pt idx="1">
                <c:v>252</c:v>
              </c:pt>
              <c:pt idx="2">
                <c:v>207</c:v>
              </c:pt>
              <c:pt idx="3">
                <c:v>295</c:v>
              </c:pt>
              <c:pt idx="4">
                <c:v>243</c:v>
              </c:pt>
              <c:pt idx="5">
                <c:v>466</c:v>
              </c:pt>
              <c:pt idx="6">
                <c:v>677</c:v>
              </c:pt>
              <c:pt idx="7">
                <c:v>419</c:v>
              </c:pt>
              <c:pt idx="8">
                <c:v>948</c:v>
              </c:pt>
              <c:pt idx="9">
                <c:v>469</c:v>
              </c:pt>
              <c:pt idx="10">
                <c:v>253</c:v>
              </c:pt>
              <c:pt idx="11">
                <c:v>11</c:v>
              </c:pt>
              <c:pt idx="12">
                <c:v>407</c:v>
              </c:pt>
              <c:pt idx="13">
                <c:v>2</c:v>
              </c:pt>
            </c:numLit>
          </c:val>
          <c:extLst>
            <c:ext xmlns:c16="http://schemas.microsoft.com/office/drawing/2014/chart" uri="{C3380CC4-5D6E-409C-BE32-E72D297353CC}">
              <c16:uniqueId val="{00000001-9307-4A89-AEDD-D6B4DB78248C}"/>
            </c:ext>
          </c:extLst>
        </c:ser>
        <c:ser>
          <c:idx val="2"/>
          <c:order val="2"/>
          <c:tx>
            <c:v>اجمالي الاعدام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mc:AlternateContent xmlns:mc="http://schemas.openxmlformats.org/markup-compatibility/2006">
              <mc:Choice xmlns:c16ac="http://schemas.microsoft.com/office/drawing/2014/chart/ac" Requires="c16ac">
                <c16ac:multiLvlStrLit>
                  <c:ptCount val="14"/>
                  <c:lvl>
                    <c:pt idx="0">
                      <c:v>أسوان (الصداقه)</c:v>
                    </c:pt>
                    <c:pt idx="1">
                      <c:v>القصاصين التخصصي</c:v>
                    </c:pt>
                    <c:pt idx="2">
                      <c:v>طوارئ أبو خليفه</c:v>
                    </c:pt>
                    <c:pt idx="3">
                      <c:v>فايد التخصصي</c:v>
                    </c:pt>
                    <c:pt idx="4">
                      <c:v>مركز 30 يونيو</c:v>
                    </c:pt>
                    <c:pt idx="5">
                      <c:v>الاطفال التخصصي</c:v>
                    </c:pt>
                    <c:pt idx="6">
                      <c:v>المجمع الطبي الأقصر</c:v>
                    </c:pt>
                    <c:pt idx="7">
                      <c:v>إيزيس التخصصي</c:v>
                    </c:pt>
                    <c:pt idx="8">
                      <c:v>حورس</c:v>
                    </c:pt>
                    <c:pt idx="9">
                      <c:v>الزهور</c:v>
                    </c:pt>
                    <c:pt idx="10">
                      <c:v>مستشفي30 يونيو</c:v>
                    </c:pt>
                    <c:pt idx="11">
                      <c:v>سانت كاترين</c:v>
                    </c:pt>
                    <c:pt idx="12">
                      <c:v>شرم الشيخ الدولي</c:v>
                    </c:pt>
                    <c:pt idx="13">
                      <c:v>طابا</c:v>
                    </c:pt>
                  </c:lvl>
                  <c:lvl>
                    <c:pt idx="0">
                      <c:v>اسوان</c:v>
                    </c:pt>
                    <c:pt idx="1">
                      <c:v>الإسماعليه</c:v>
                    </c:pt>
                    <c:pt idx="5">
                      <c:v>الأقـصــــــر</c:v>
                    </c:pt>
                    <c:pt idx="9">
                      <c:v>بورسعيد</c:v>
                    </c:pt>
                    <c:pt idx="11">
                      <c:v>جنوب_سيناء</c:v>
                    </c:pt>
                  </c:lvl>
                  <c:lvl>
                    <c:pt idx="0">
                      <c:v>Q-2</c:v>
                    </c:pt>
                  </c:lvl>
                  <c:lvl>
                    <c:pt idx="0">
                      <c:v>2024</c:v>
                    </c:pt>
                  </c:lvl>
                </c16ac:multiLvlStrLit>
              </mc:Choice>
              <mc:Fallback>
                <c:strLit>
                  <c:ptCount val="14"/>
                  <c:pt idx="0">
                    <c:v>أسوان (الصداقه)
اسوان
Q-2
2024</c:v>
                  </c:pt>
                  <c:pt idx="1">
                    <c:v>القصاصين التخصصي
الإسماعليه</c:v>
                  </c:pt>
                  <c:pt idx="2">
                    <c:v>طوارئ أبو خليفه</c:v>
                  </c:pt>
                  <c:pt idx="3">
                    <c:v>فايد التخصصي</c:v>
                  </c:pt>
                  <c:pt idx="4">
                    <c:v>مركز 30 يونيو</c:v>
                  </c:pt>
                  <c:pt idx="5">
                    <c:v>الاطفال التخصصي
الأقـصــــــر</c:v>
                  </c:pt>
                  <c:pt idx="6">
                    <c:v>المجمع الطبي الأقصر</c:v>
                  </c:pt>
                  <c:pt idx="7">
                    <c:v>إيزيس التخصصي</c:v>
                  </c:pt>
                  <c:pt idx="8">
                    <c:v>حورس</c:v>
                  </c:pt>
                  <c:pt idx="9">
                    <c:v>الزهور
بورسعيد</c:v>
                  </c:pt>
                  <c:pt idx="10">
                    <c:v>مستشفي30 يونيو</c:v>
                  </c:pt>
                  <c:pt idx="11">
                    <c:v>سانت كاترين
جنوب_سيناء</c:v>
                  </c:pt>
                  <c:pt idx="12">
                    <c:v>شرم الشيخ الدولي</c:v>
                  </c:pt>
                  <c:pt idx="13">
                    <c:v>طابا</c:v>
                  </c:pt>
                </c:strLit>
              </mc:Fallback>
            </mc:AlternateContent>
          </c:cat>
          <c:val>
            <c:numLit>
              <c:formatCode>0</c:formatCode>
              <c:ptCount val="14"/>
              <c:pt idx="0">
                <c:v>8</c:v>
              </c:pt>
              <c:pt idx="1">
                <c:v>4</c:v>
              </c:pt>
              <c:pt idx="2">
                <c:v>6</c:v>
              </c:pt>
              <c:pt idx="3">
                <c:v>9</c:v>
              </c:pt>
              <c:pt idx="5">
                <c:v>14</c:v>
              </c:pt>
              <c:pt idx="6">
                <c:v>9</c:v>
              </c:pt>
              <c:pt idx="7">
                <c:v>24</c:v>
              </c:pt>
              <c:pt idx="8">
                <c:v>12</c:v>
              </c:pt>
              <c:pt idx="9">
                <c:v>11</c:v>
              </c:pt>
              <c:pt idx="10">
                <c:v>9</c:v>
              </c:pt>
              <c:pt idx="11">
                <c:v>30</c:v>
              </c:pt>
              <c:pt idx="12">
                <c:v>54</c:v>
              </c:pt>
              <c:pt idx="13">
                <c:v>26</c:v>
              </c:pt>
            </c:numLit>
          </c:val>
          <c:extLst>
            <c:ext xmlns:c16="http://schemas.microsoft.com/office/drawing/2014/chart" uri="{C3380CC4-5D6E-409C-BE32-E72D297353CC}">
              <c16:uniqueId val="{00000002-9307-4A89-AEDD-D6B4DB78248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1185900952"/>
        <c:axId val="1185906352"/>
      </c:barChart>
      <c:catAx>
        <c:axId val="11859009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EG"/>
          </a:p>
        </c:txPr>
        <c:crossAx val="1185906352"/>
        <c:crosses val="autoZero"/>
        <c:auto val="1"/>
        <c:lblAlgn val="ctr"/>
        <c:lblOffset val="100"/>
        <c:noMultiLvlLbl val="0"/>
        <c:extLst/>
      </c:catAx>
      <c:valAx>
        <c:axId val="118590635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185900952"/>
        <c:crosses val="autoZero"/>
        <c:crossBetween val="between"/>
        <c:extLst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legend>
    <c:plotVisOnly val="1"/>
    <c:dispBlanksAs val="gap"/>
    <c:showDLblsOverMax val="0"/>
    <c:extLst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ar-EG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[Analysis  - (version 1).xlsb]PivotChartTable19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r-EG" sz="1600" b="1" i="0" u="none" strike="noStrike" kern="1200" cap="all" spc="120" normalizeH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الاعدام خلال الربع الثالث في الافرع</a:t>
            </a:r>
            <a:endParaRPr lang="en-US" sz="1600" b="1" i="0" u="none" strike="noStrike" kern="1200" cap="all" spc="120" normalizeH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title>
    <c:autoTitleDeleted val="0"/>
    <c:pivotFmts>
      <c:pivotFmt>
        <c:idx val="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v> منتهي الصلاحية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mc:AlternateContent xmlns:mc="http://schemas.openxmlformats.org/markup-compatibility/2006">
              <mc:Choice xmlns:c16ac="http://schemas.microsoft.com/office/drawing/2014/chart/ac" Requires="c16ac">
                <c16ac:multiLvlStrLit>
                  <c:ptCount val="4"/>
                  <c:lvl>
                    <c:pt idx="0">
                      <c:v>الإسماعليه</c:v>
                    </c:pt>
                    <c:pt idx="1">
                      <c:v>الأقـصــــــر</c:v>
                    </c:pt>
                    <c:pt idx="2">
                      <c:v>بورسعيد</c:v>
                    </c:pt>
                    <c:pt idx="3">
                      <c:v>جنوب_سيناء</c:v>
                    </c:pt>
                  </c:lvl>
                  <c:lvl>
                    <c:pt idx="0">
                      <c:v>Q-3</c:v>
                    </c:pt>
                  </c:lvl>
                  <c:lvl>
                    <c:pt idx="0">
                      <c:v>2024</c:v>
                    </c:pt>
                  </c:lvl>
                </c16ac:multiLvlStrLit>
              </mc:Choice>
              <mc:Fallback>
                <c:strLit>
                  <c:ptCount val="4"/>
                  <c:pt idx="0">
                    <c:v>الإسماعليه
Q-3
2024</c:v>
                  </c:pt>
                  <c:pt idx="1">
                    <c:v>الأقـصــــــر</c:v>
                  </c:pt>
                  <c:pt idx="2">
                    <c:v>بورسعيد</c:v>
                  </c:pt>
                  <c:pt idx="3">
                    <c:v>جنوب_سيناء</c:v>
                  </c:pt>
                </c:strLit>
              </mc:Fallback>
            </mc:AlternateContent>
          </c:cat>
          <c:val>
            <c:numLit>
              <c:formatCode>General</c:formatCode>
              <c:ptCount val="4"/>
              <c:pt idx="0">
                <c:v>11</c:v>
              </c:pt>
              <c:pt idx="1">
                <c:v>28</c:v>
              </c:pt>
              <c:pt idx="2">
                <c:v>3</c:v>
              </c:pt>
              <c:pt idx="3">
                <c:v>103</c:v>
              </c:pt>
            </c:numLit>
          </c:val>
          <c:extLst>
            <c:ext xmlns:c16="http://schemas.microsoft.com/office/drawing/2014/chart" uri="{C3380CC4-5D6E-409C-BE32-E72D297353CC}">
              <c16:uniqueId val="{00000000-1F10-48D4-BC50-551F6567F7BD}"/>
            </c:ext>
          </c:extLst>
        </c:ser>
        <c:ser>
          <c:idx val="1"/>
          <c:order val="1"/>
          <c:tx>
            <c:v> مرتجع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mc:AlternateContent xmlns:mc="http://schemas.openxmlformats.org/markup-compatibility/2006">
              <mc:Choice xmlns:c16ac="http://schemas.microsoft.com/office/drawing/2014/chart/ac" Requires="c16ac">
                <c16ac:multiLvlStrLit>
                  <c:ptCount val="4"/>
                  <c:lvl>
                    <c:pt idx="0">
                      <c:v>الإسماعليه</c:v>
                    </c:pt>
                    <c:pt idx="1">
                      <c:v>الأقـصــــــر</c:v>
                    </c:pt>
                    <c:pt idx="2">
                      <c:v>بورسعيد</c:v>
                    </c:pt>
                    <c:pt idx="3">
                      <c:v>جنوب_سيناء</c:v>
                    </c:pt>
                  </c:lvl>
                  <c:lvl>
                    <c:pt idx="0">
                      <c:v>Q-3</c:v>
                    </c:pt>
                  </c:lvl>
                  <c:lvl>
                    <c:pt idx="0">
                      <c:v>2024</c:v>
                    </c:pt>
                  </c:lvl>
                </c16ac:multiLvlStrLit>
              </mc:Choice>
              <mc:Fallback>
                <c:strLit>
                  <c:ptCount val="4"/>
                  <c:pt idx="0">
                    <c:v>الإسماعليه
Q-3
2024</c:v>
                  </c:pt>
                  <c:pt idx="1">
                    <c:v>الأقـصــــــر</c:v>
                  </c:pt>
                  <c:pt idx="2">
                    <c:v>بورسعيد</c:v>
                  </c:pt>
                  <c:pt idx="3">
                    <c:v>جنوب_سيناء</c:v>
                  </c:pt>
                </c:strLit>
              </mc:Fallback>
            </mc:AlternateContent>
          </c:cat>
          <c:val>
            <c:numLit>
              <c:formatCode>General</c:formatCode>
              <c:ptCount val="4"/>
              <c:pt idx="1">
                <c:v>13</c:v>
              </c:pt>
              <c:pt idx="2">
                <c:v>1</c:v>
              </c:pt>
            </c:numLit>
          </c:val>
          <c:extLst>
            <c:ext xmlns:c16="http://schemas.microsoft.com/office/drawing/2014/chart" uri="{C3380CC4-5D6E-409C-BE32-E72D297353CC}">
              <c16:uniqueId val="{00000001-1F10-48D4-BC50-551F6567F7BD}"/>
            </c:ext>
          </c:extLst>
        </c:ser>
        <c:ser>
          <c:idx val="2"/>
          <c:order val="2"/>
          <c:tx>
            <c:v> تفاعل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mc:AlternateContent xmlns:mc="http://schemas.openxmlformats.org/markup-compatibility/2006">
              <mc:Choice xmlns:c16ac="http://schemas.microsoft.com/office/drawing/2014/chart/ac" Requires="c16ac">
                <c16ac:multiLvlStrLit>
                  <c:ptCount val="4"/>
                  <c:lvl>
                    <c:pt idx="0">
                      <c:v>الإسماعليه</c:v>
                    </c:pt>
                    <c:pt idx="1">
                      <c:v>الأقـصــــــر</c:v>
                    </c:pt>
                    <c:pt idx="2">
                      <c:v>بورسعيد</c:v>
                    </c:pt>
                    <c:pt idx="3">
                      <c:v>جنوب_سيناء</c:v>
                    </c:pt>
                  </c:lvl>
                  <c:lvl>
                    <c:pt idx="0">
                      <c:v>Q-3</c:v>
                    </c:pt>
                  </c:lvl>
                  <c:lvl>
                    <c:pt idx="0">
                      <c:v>2024</c:v>
                    </c:pt>
                  </c:lvl>
                </c16ac:multiLvlStrLit>
              </mc:Choice>
              <mc:Fallback>
                <c:strLit>
                  <c:ptCount val="4"/>
                  <c:pt idx="0">
                    <c:v>الإسماعليه
Q-3
2024</c:v>
                  </c:pt>
                  <c:pt idx="1">
                    <c:v>الأقـصــــــر</c:v>
                  </c:pt>
                  <c:pt idx="2">
                    <c:v>بورسعيد</c:v>
                  </c:pt>
                  <c:pt idx="3">
                    <c:v>جنوب_سيناء</c:v>
                  </c:pt>
                </c:strLit>
              </mc:Fallback>
            </mc:AlternateContent>
          </c:cat>
          <c:val>
            <c:numLit>
              <c:formatCode>General</c:formatCode>
              <c:ptCount val="4"/>
              <c:pt idx="0">
                <c:v>1</c:v>
              </c:pt>
              <c:pt idx="1">
                <c:v>2</c:v>
              </c:pt>
              <c:pt idx="2">
                <c:v>2</c:v>
              </c:pt>
              <c:pt idx="3">
                <c:v>2</c:v>
              </c:pt>
            </c:numLit>
          </c:val>
          <c:extLst>
            <c:ext xmlns:c16="http://schemas.microsoft.com/office/drawing/2014/chart" uri="{C3380CC4-5D6E-409C-BE32-E72D297353CC}">
              <c16:uniqueId val="{00000002-1F10-48D4-BC50-551F6567F7BD}"/>
            </c:ext>
          </c:extLst>
        </c:ser>
        <c:ser>
          <c:idx val="3"/>
          <c:order val="3"/>
          <c:tx>
            <c:v>نظام مفتوح</c:v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mc:AlternateContent xmlns:mc="http://schemas.openxmlformats.org/markup-compatibility/2006">
              <mc:Choice xmlns:c16ac="http://schemas.microsoft.com/office/drawing/2014/chart/ac" Requires="c16ac">
                <c16ac:multiLvlStrLit>
                  <c:ptCount val="4"/>
                  <c:lvl>
                    <c:pt idx="0">
                      <c:v>الإسماعليه</c:v>
                    </c:pt>
                    <c:pt idx="1">
                      <c:v>الأقـصــــــر</c:v>
                    </c:pt>
                    <c:pt idx="2">
                      <c:v>بورسعيد</c:v>
                    </c:pt>
                    <c:pt idx="3">
                      <c:v>جنوب_سيناء</c:v>
                    </c:pt>
                  </c:lvl>
                  <c:lvl>
                    <c:pt idx="0">
                      <c:v>Q-3</c:v>
                    </c:pt>
                  </c:lvl>
                  <c:lvl>
                    <c:pt idx="0">
                      <c:v>2024</c:v>
                    </c:pt>
                  </c:lvl>
                </c16ac:multiLvlStrLit>
              </mc:Choice>
              <mc:Fallback>
                <c:strLit>
                  <c:ptCount val="4"/>
                  <c:pt idx="0">
                    <c:v>الإسماعليه
Q-3
2024</c:v>
                  </c:pt>
                  <c:pt idx="1">
                    <c:v>الأقـصــــــر</c:v>
                  </c:pt>
                  <c:pt idx="2">
                    <c:v>بورسعيد</c:v>
                  </c:pt>
                  <c:pt idx="3">
                    <c:v>جنوب_سيناء</c:v>
                  </c:pt>
                </c:strLit>
              </mc:Fallback>
            </mc:AlternateContent>
          </c:cat>
          <c:val>
            <c:numLit>
              <c:formatCode>General</c:formatCode>
              <c:ptCount val="4"/>
              <c:pt idx="0">
                <c:v>27</c:v>
              </c:pt>
              <c:pt idx="1">
                <c:v>1</c:v>
              </c:pt>
              <c:pt idx="2">
                <c:v>10</c:v>
              </c:pt>
              <c:pt idx="3">
                <c:v>16</c:v>
              </c:pt>
            </c:numLit>
          </c:val>
          <c:extLst>
            <c:ext xmlns:c16="http://schemas.microsoft.com/office/drawing/2014/chart" uri="{C3380CC4-5D6E-409C-BE32-E72D297353CC}">
              <c16:uniqueId val="{00000003-1F10-48D4-BC50-551F6567F7BD}"/>
            </c:ext>
          </c:extLst>
        </c:ser>
        <c:ser>
          <c:idx val="4"/>
          <c:order val="4"/>
          <c:tx>
            <c:v> اخري</c:v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mc:AlternateContent xmlns:mc="http://schemas.openxmlformats.org/markup-compatibility/2006">
              <mc:Choice xmlns:c16ac="http://schemas.microsoft.com/office/drawing/2014/chart/ac" Requires="c16ac">
                <c16ac:multiLvlStrLit>
                  <c:ptCount val="4"/>
                  <c:lvl>
                    <c:pt idx="0">
                      <c:v>الإسماعليه</c:v>
                    </c:pt>
                    <c:pt idx="1">
                      <c:v>الأقـصــــــر</c:v>
                    </c:pt>
                    <c:pt idx="2">
                      <c:v>بورسعيد</c:v>
                    </c:pt>
                    <c:pt idx="3">
                      <c:v>جنوب_سيناء</c:v>
                    </c:pt>
                  </c:lvl>
                  <c:lvl>
                    <c:pt idx="0">
                      <c:v>Q-3</c:v>
                    </c:pt>
                  </c:lvl>
                  <c:lvl>
                    <c:pt idx="0">
                      <c:v>2024</c:v>
                    </c:pt>
                  </c:lvl>
                </c16ac:multiLvlStrLit>
              </mc:Choice>
              <mc:Fallback>
                <c:strLit>
                  <c:ptCount val="4"/>
                  <c:pt idx="0">
                    <c:v>الإسماعليه
Q-3
2024</c:v>
                  </c:pt>
                  <c:pt idx="1">
                    <c:v>الأقـصــــــر</c:v>
                  </c:pt>
                  <c:pt idx="2">
                    <c:v>بورسعيد</c:v>
                  </c:pt>
                  <c:pt idx="3">
                    <c:v>جنوب_سيناء</c:v>
                  </c:pt>
                </c:strLit>
              </mc:Fallback>
            </mc:AlternateContent>
          </c:cat>
          <c:val>
            <c:numLit>
              <c:formatCode>General</c:formatCode>
              <c:ptCount val="4"/>
              <c:pt idx="0">
                <c:v>4</c:v>
              </c:pt>
              <c:pt idx="1">
                <c:v>5</c:v>
              </c:pt>
            </c:numLit>
          </c:val>
          <c:extLst>
            <c:ext xmlns:c16="http://schemas.microsoft.com/office/drawing/2014/chart" uri="{C3380CC4-5D6E-409C-BE32-E72D297353CC}">
              <c16:uniqueId val="{00000004-1F10-48D4-BC50-551F6567F7B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1185900952"/>
        <c:axId val="1185906352"/>
      </c:barChart>
      <c:catAx>
        <c:axId val="11859009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EG"/>
          </a:p>
        </c:txPr>
        <c:crossAx val="1185906352"/>
        <c:crosses val="autoZero"/>
        <c:auto val="1"/>
        <c:lblAlgn val="ctr"/>
        <c:lblOffset val="100"/>
        <c:noMultiLvlLbl val="0"/>
        <c:extLst/>
      </c:catAx>
      <c:valAx>
        <c:axId val="118590635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185900952"/>
        <c:crosses val="autoZero"/>
        <c:crossBetween val="between"/>
        <c:extLst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legend>
    <c:plotVisOnly val="1"/>
    <c:dispBlanksAs val="gap"/>
    <c:showDLblsOverMax val="0"/>
    <c:extLst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ar-EG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[Analysis  - (version 1).xlsb]PivotChartTable38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r-EG" sz="1600" b="1" i="0" u="none" strike="noStrike" kern="1200" cap="all" spc="120" normalizeH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الاعدام خلال الربع الثالث في المستشفيات</a:t>
            </a:r>
            <a:endParaRPr lang="en-US" sz="1600" b="1" i="0" u="none" strike="noStrike" kern="1200" cap="all" spc="120" normalizeH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title>
    <c:autoTitleDeleted val="0"/>
    <c:pivotFmts>
      <c:pivotFmt>
        <c:idx val="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v> منتهي الصلاحية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mc:AlternateContent xmlns:mc="http://schemas.openxmlformats.org/markup-compatibility/2006">
              <mc:Choice xmlns:c16ac="http://schemas.microsoft.com/office/drawing/2014/chart/ac" Requires="c16ac">
                <c16ac:multiLvlStrLit>
                  <c:ptCount val="13"/>
                  <c:lvl>
                    <c:pt idx="0">
                      <c:v>القصاصين التخصصي</c:v>
                    </c:pt>
                    <c:pt idx="1">
                      <c:v>القنطرة غرب التخصصي</c:v>
                    </c:pt>
                    <c:pt idx="2">
                      <c:v>طوارئ أبو خليفه</c:v>
                    </c:pt>
                    <c:pt idx="3">
                      <c:v>فايد التخصصي</c:v>
                    </c:pt>
                    <c:pt idx="4">
                      <c:v>الاطفال التخصصي</c:v>
                    </c:pt>
                    <c:pt idx="5">
                      <c:v>المجمع الطبي الأقصر</c:v>
                    </c:pt>
                    <c:pt idx="6">
                      <c:v>إيزيس التخصصي</c:v>
                    </c:pt>
                    <c:pt idx="7">
                      <c:v>حورس</c:v>
                    </c:pt>
                    <c:pt idx="8">
                      <c:v>الزهور</c:v>
                    </c:pt>
                    <c:pt idx="9">
                      <c:v>مستشفي30 يونيو</c:v>
                    </c:pt>
                    <c:pt idx="10">
                      <c:v>سانت كاترين</c:v>
                    </c:pt>
                    <c:pt idx="11">
                      <c:v>شرم الشيخ الدولي</c:v>
                    </c:pt>
                    <c:pt idx="12">
                      <c:v>طابا</c:v>
                    </c:pt>
                  </c:lvl>
                  <c:lvl>
                    <c:pt idx="0">
                      <c:v>الإسماعليه</c:v>
                    </c:pt>
                    <c:pt idx="4">
                      <c:v>الأقـصــــــر</c:v>
                    </c:pt>
                    <c:pt idx="8">
                      <c:v>بورسعيد</c:v>
                    </c:pt>
                    <c:pt idx="10">
                      <c:v>جنوب_سيناء</c:v>
                    </c:pt>
                  </c:lvl>
                  <c:lvl>
                    <c:pt idx="0">
                      <c:v>Q-3</c:v>
                    </c:pt>
                  </c:lvl>
                  <c:lvl>
                    <c:pt idx="0">
                      <c:v>2024</c:v>
                    </c:pt>
                  </c:lvl>
                </c16ac:multiLvlStrLit>
              </mc:Choice>
              <mc:Fallback>
                <c:strLit>
                  <c:ptCount val="13"/>
                  <c:pt idx="0">
                    <c:v>القصاصين التخصصي
الإسماعليه
Q-3
2024</c:v>
                  </c:pt>
                  <c:pt idx="1">
                    <c:v>القنطرة غرب التخصصي</c:v>
                  </c:pt>
                  <c:pt idx="2">
                    <c:v>طوارئ أبو خليفه</c:v>
                  </c:pt>
                  <c:pt idx="3">
                    <c:v>فايد التخصصي</c:v>
                  </c:pt>
                  <c:pt idx="4">
                    <c:v>الاطفال التخصصي
الأقـصــــــر</c:v>
                  </c:pt>
                  <c:pt idx="5">
                    <c:v>المجمع الطبي الأقصر</c:v>
                  </c:pt>
                  <c:pt idx="6">
                    <c:v>إيزيس التخصصي</c:v>
                  </c:pt>
                  <c:pt idx="7">
                    <c:v>حورس</c:v>
                  </c:pt>
                  <c:pt idx="8">
                    <c:v>الزهور
بورسعيد</c:v>
                  </c:pt>
                  <c:pt idx="9">
                    <c:v>مستشفي30 يونيو</c:v>
                  </c:pt>
                  <c:pt idx="10">
                    <c:v>سانت كاترين
جنوب_سيناء</c:v>
                  </c:pt>
                  <c:pt idx="11">
                    <c:v>شرم الشيخ الدولي</c:v>
                  </c:pt>
                  <c:pt idx="12">
                    <c:v>طابا</c:v>
                  </c:pt>
                </c:strLit>
              </mc:Fallback>
            </mc:AlternateContent>
          </c:cat>
          <c:val>
            <c:numLit>
              <c:formatCode>General</c:formatCode>
              <c:ptCount val="13"/>
              <c:pt idx="1">
                <c:v>7</c:v>
              </c:pt>
              <c:pt idx="2">
                <c:v>1</c:v>
              </c:pt>
              <c:pt idx="3">
                <c:v>3</c:v>
              </c:pt>
              <c:pt idx="4">
                <c:v>10</c:v>
              </c:pt>
              <c:pt idx="6">
                <c:v>6</c:v>
              </c:pt>
              <c:pt idx="7">
                <c:v>12</c:v>
              </c:pt>
              <c:pt idx="8">
                <c:v>3</c:v>
              </c:pt>
              <c:pt idx="10">
                <c:v>34</c:v>
              </c:pt>
              <c:pt idx="11">
                <c:v>16</c:v>
              </c:pt>
              <c:pt idx="12">
                <c:v>53</c:v>
              </c:pt>
            </c:numLit>
          </c:val>
          <c:extLst>
            <c:ext xmlns:c16="http://schemas.microsoft.com/office/drawing/2014/chart" uri="{C3380CC4-5D6E-409C-BE32-E72D297353CC}">
              <c16:uniqueId val="{00000000-FD3D-43F7-93BC-D1FA06284740}"/>
            </c:ext>
          </c:extLst>
        </c:ser>
        <c:ser>
          <c:idx val="1"/>
          <c:order val="1"/>
          <c:tx>
            <c:v> مرتجع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mc:AlternateContent xmlns:mc="http://schemas.openxmlformats.org/markup-compatibility/2006">
              <mc:Choice xmlns:c16ac="http://schemas.microsoft.com/office/drawing/2014/chart/ac" Requires="c16ac">
                <c16ac:multiLvlStrLit>
                  <c:ptCount val="13"/>
                  <c:lvl>
                    <c:pt idx="0">
                      <c:v>القصاصين التخصصي</c:v>
                    </c:pt>
                    <c:pt idx="1">
                      <c:v>القنطرة غرب التخصصي</c:v>
                    </c:pt>
                    <c:pt idx="2">
                      <c:v>طوارئ أبو خليفه</c:v>
                    </c:pt>
                    <c:pt idx="3">
                      <c:v>فايد التخصصي</c:v>
                    </c:pt>
                    <c:pt idx="4">
                      <c:v>الاطفال التخصصي</c:v>
                    </c:pt>
                    <c:pt idx="5">
                      <c:v>المجمع الطبي الأقصر</c:v>
                    </c:pt>
                    <c:pt idx="6">
                      <c:v>إيزيس التخصصي</c:v>
                    </c:pt>
                    <c:pt idx="7">
                      <c:v>حورس</c:v>
                    </c:pt>
                    <c:pt idx="8">
                      <c:v>الزهور</c:v>
                    </c:pt>
                    <c:pt idx="9">
                      <c:v>مستشفي30 يونيو</c:v>
                    </c:pt>
                    <c:pt idx="10">
                      <c:v>سانت كاترين</c:v>
                    </c:pt>
                    <c:pt idx="11">
                      <c:v>شرم الشيخ الدولي</c:v>
                    </c:pt>
                    <c:pt idx="12">
                      <c:v>طابا</c:v>
                    </c:pt>
                  </c:lvl>
                  <c:lvl>
                    <c:pt idx="0">
                      <c:v>الإسماعليه</c:v>
                    </c:pt>
                    <c:pt idx="4">
                      <c:v>الأقـصــــــر</c:v>
                    </c:pt>
                    <c:pt idx="8">
                      <c:v>بورسعيد</c:v>
                    </c:pt>
                    <c:pt idx="10">
                      <c:v>جنوب_سيناء</c:v>
                    </c:pt>
                  </c:lvl>
                  <c:lvl>
                    <c:pt idx="0">
                      <c:v>Q-3</c:v>
                    </c:pt>
                  </c:lvl>
                  <c:lvl>
                    <c:pt idx="0">
                      <c:v>2024</c:v>
                    </c:pt>
                  </c:lvl>
                </c16ac:multiLvlStrLit>
              </mc:Choice>
              <mc:Fallback>
                <c:strLit>
                  <c:ptCount val="13"/>
                  <c:pt idx="0">
                    <c:v>القصاصين التخصصي
الإسماعليه
Q-3
2024</c:v>
                  </c:pt>
                  <c:pt idx="1">
                    <c:v>القنطرة غرب التخصصي</c:v>
                  </c:pt>
                  <c:pt idx="2">
                    <c:v>طوارئ أبو خليفه</c:v>
                  </c:pt>
                  <c:pt idx="3">
                    <c:v>فايد التخصصي</c:v>
                  </c:pt>
                  <c:pt idx="4">
                    <c:v>الاطفال التخصصي
الأقـصــــــر</c:v>
                  </c:pt>
                  <c:pt idx="5">
                    <c:v>المجمع الطبي الأقصر</c:v>
                  </c:pt>
                  <c:pt idx="6">
                    <c:v>إيزيس التخصصي</c:v>
                  </c:pt>
                  <c:pt idx="7">
                    <c:v>حورس</c:v>
                  </c:pt>
                  <c:pt idx="8">
                    <c:v>الزهور
بورسعيد</c:v>
                  </c:pt>
                  <c:pt idx="9">
                    <c:v>مستشفي30 يونيو</c:v>
                  </c:pt>
                  <c:pt idx="10">
                    <c:v>سانت كاترين
جنوب_سيناء</c:v>
                  </c:pt>
                  <c:pt idx="11">
                    <c:v>شرم الشيخ الدولي</c:v>
                  </c:pt>
                  <c:pt idx="12">
                    <c:v>طابا</c:v>
                  </c:pt>
                </c:strLit>
              </mc:Fallback>
            </mc:AlternateContent>
          </c:cat>
          <c:val>
            <c:numLit>
              <c:formatCode>General</c:formatCode>
              <c:ptCount val="13"/>
              <c:pt idx="4">
                <c:v>1</c:v>
              </c:pt>
              <c:pt idx="5">
                <c:v>3</c:v>
              </c:pt>
              <c:pt idx="6">
                <c:v>7</c:v>
              </c:pt>
              <c:pt idx="7">
                <c:v>2</c:v>
              </c:pt>
              <c:pt idx="8">
                <c:v>1</c:v>
              </c:pt>
            </c:numLit>
          </c:val>
          <c:extLst>
            <c:ext xmlns:c16="http://schemas.microsoft.com/office/drawing/2014/chart" uri="{C3380CC4-5D6E-409C-BE32-E72D297353CC}">
              <c16:uniqueId val="{00000001-FD3D-43F7-93BC-D1FA06284740}"/>
            </c:ext>
          </c:extLst>
        </c:ser>
        <c:ser>
          <c:idx val="2"/>
          <c:order val="2"/>
          <c:tx>
            <c:v> تفاعل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mc:AlternateContent xmlns:mc="http://schemas.openxmlformats.org/markup-compatibility/2006">
              <mc:Choice xmlns:c16ac="http://schemas.microsoft.com/office/drawing/2014/chart/ac" Requires="c16ac">
                <c16ac:multiLvlStrLit>
                  <c:ptCount val="13"/>
                  <c:lvl>
                    <c:pt idx="0">
                      <c:v>القصاصين التخصصي</c:v>
                    </c:pt>
                    <c:pt idx="1">
                      <c:v>القنطرة غرب التخصصي</c:v>
                    </c:pt>
                    <c:pt idx="2">
                      <c:v>طوارئ أبو خليفه</c:v>
                    </c:pt>
                    <c:pt idx="3">
                      <c:v>فايد التخصصي</c:v>
                    </c:pt>
                    <c:pt idx="4">
                      <c:v>الاطفال التخصصي</c:v>
                    </c:pt>
                    <c:pt idx="5">
                      <c:v>المجمع الطبي الأقصر</c:v>
                    </c:pt>
                    <c:pt idx="6">
                      <c:v>إيزيس التخصصي</c:v>
                    </c:pt>
                    <c:pt idx="7">
                      <c:v>حورس</c:v>
                    </c:pt>
                    <c:pt idx="8">
                      <c:v>الزهور</c:v>
                    </c:pt>
                    <c:pt idx="9">
                      <c:v>مستشفي30 يونيو</c:v>
                    </c:pt>
                    <c:pt idx="10">
                      <c:v>سانت كاترين</c:v>
                    </c:pt>
                    <c:pt idx="11">
                      <c:v>شرم الشيخ الدولي</c:v>
                    </c:pt>
                    <c:pt idx="12">
                      <c:v>طابا</c:v>
                    </c:pt>
                  </c:lvl>
                  <c:lvl>
                    <c:pt idx="0">
                      <c:v>الإسماعليه</c:v>
                    </c:pt>
                    <c:pt idx="4">
                      <c:v>الأقـصــــــر</c:v>
                    </c:pt>
                    <c:pt idx="8">
                      <c:v>بورسعيد</c:v>
                    </c:pt>
                    <c:pt idx="10">
                      <c:v>جنوب_سيناء</c:v>
                    </c:pt>
                  </c:lvl>
                  <c:lvl>
                    <c:pt idx="0">
                      <c:v>Q-3</c:v>
                    </c:pt>
                  </c:lvl>
                  <c:lvl>
                    <c:pt idx="0">
                      <c:v>2024</c:v>
                    </c:pt>
                  </c:lvl>
                </c16ac:multiLvlStrLit>
              </mc:Choice>
              <mc:Fallback>
                <c:strLit>
                  <c:ptCount val="13"/>
                  <c:pt idx="0">
                    <c:v>القصاصين التخصصي
الإسماعليه
Q-3
2024</c:v>
                  </c:pt>
                  <c:pt idx="1">
                    <c:v>القنطرة غرب التخصصي</c:v>
                  </c:pt>
                  <c:pt idx="2">
                    <c:v>طوارئ أبو خليفه</c:v>
                  </c:pt>
                  <c:pt idx="3">
                    <c:v>فايد التخصصي</c:v>
                  </c:pt>
                  <c:pt idx="4">
                    <c:v>الاطفال التخصصي
الأقـصــــــر</c:v>
                  </c:pt>
                  <c:pt idx="5">
                    <c:v>المجمع الطبي الأقصر</c:v>
                  </c:pt>
                  <c:pt idx="6">
                    <c:v>إيزيس التخصصي</c:v>
                  </c:pt>
                  <c:pt idx="7">
                    <c:v>حورس</c:v>
                  </c:pt>
                  <c:pt idx="8">
                    <c:v>الزهور
بورسعيد</c:v>
                  </c:pt>
                  <c:pt idx="9">
                    <c:v>مستشفي30 يونيو</c:v>
                  </c:pt>
                  <c:pt idx="10">
                    <c:v>سانت كاترين
جنوب_سيناء</c:v>
                  </c:pt>
                  <c:pt idx="11">
                    <c:v>شرم الشيخ الدولي</c:v>
                  </c:pt>
                  <c:pt idx="12">
                    <c:v>طابا</c:v>
                  </c:pt>
                </c:strLit>
              </mc:Fallback>
            </mc:AlternateContent>
          </c:cat>
          <c:val>
            <c:numLit>
              <c:formatCode>General</c:formatCode>
              <c:ptCount val="13"/>
              <c:pt idx="2">
                <c:v>1</c:v>
              </c:pt>
              <c:pt idx="5">
                <c:v>1</c:v>
              </c:pt>
              <c:pt idx="7">
                <c:v>1</c:v>
              </c:pt>
              <c:pt idx="8">
                <c:v>2</c:v>
              </c:pt>
              <c:pt idx="11">
                <c:v>1</c:v>
              </c:pt>
              <c:pt idx="12">
                <c:v>1</c:v>
              </c:pt>
            </c:numLit>
          </c:val>
          <c:extLst>
            <c:ext xmlns:c16="http://schemas.microsoft.com/office/drawing/2014/chart" uri="{C3380CC4-5D6E-409C-BE32-E72D297353CC}">
              <c16:uniqueId val="{00000002-FD3D-43F7-93BC-D1FA06284740}"/>
            </c:ext>
          </c:extLst>
        </c:ser>
        <c:ser>
          <c:idx val="3"/>
          <c:order val="3"/>
          <c:tx>
            <c:v>نظام مفتوح</c:v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mc:AlternateContent xmlns:mc="http://schemas.openxmlformats.org/markup-compatibility/2006">
              <mc:Choice xmlns:c16ac="http://schemas.microsoft.com/office/drawing/2014/chart/ac" Requires="c16ac">
                <c16ac:multiLvlStrLit>
                  <c:ptCount val="13"/>
                  <c:lvl>
                    <c:pt idx="0">
                      <c:v>القصاصين التخصصي</c:v>
                    </c:pt>
                    <c:pt idx="1">
                      <c:v>القنطرة غرب التخصصي</c:v>
                    </c:pt>
                    <c:pt idx="2">
                      <c:v>طوارئ أبو خليفه</c:v>
                    </c:pt>
                    <c:pt idx="3">
                      <c:v>فايد التخصصي</c:v>
                    </c:pt>
                    <c:pt idx="4">
                      <c:v>الاطفال التخصصي</c:v>
                    </c:pt>
                    <c:pt idx="5">
                      <c:v>المجمع الطبي الأقصر</c:v>
                    </c:pt>
                    <c:pt idx="6">
                      <c:v>إيزيس التخصصي</c:v>
                    </c:pt>
                    <c:pt idx="7">
                      <c:v>حورس</c:v>
                    </c:pt>
                    <c:pt idx="8">
                      <c:v>الزهور</c:v>
                    </c:pt>
                    <c:pt idx="9">
                      <c:v>مستشفي30 يونيو</c:v>
                    </c:pt>
                    <c:pt idx="10">
                      <c:v>سانت كاترين</c:v>
                    </c:pt>
                    <c:pt idx="11">
                      <c:v>شرم الشيخ الدولي</c:v>
                    </c:pt>
                    <c:pt idx="12">
                      <c:v>طابا</c:v>
                    </c:pt>
                  </c:lvl>
                  <c:lvl>
                    <c:pt idx="0">
                      <c:v>الإسماعليه</c:v>
                    </c:pt>
                    <c:pt idx="4">
                      <c:v>الأقـصــــــر</c:v>
                    </c:pt>
                    <c:pt idx="8">
                      <c:v>بورسعيد</c:v>
                    </c:pt>
                    <c:pt idx="10">
                      <c:v>جنوب_سيناء</c:v>
                    </c:pt>
                  </c:lvl>
                  <c:lvl>
                    <c:pt idx="0">
                      <c:v>Q-3</c:v>
                    </c:pt>
                  </c:lvl>
                  <c:lvl>
                    <c:pt idx="0">
                      <c:v>2024</c:v>
                    </c:pt>
                  </c:lvl>
                </c16ac:multiLvlStrLit>
              </mc:Choice>
              <mc:Fallback>
                <c:strLit>
                  <c:ptCount val="13"/>
                  <c:pt idx="0">
                    <c:v>القصاصين التخصصي
الإسماعليه
Q-3
2024</c:v>
                  </c:pt>
                  <c:pt idx="1">
                    <c:v>القنطرة غرب التخصصي</c:v>
                  </c:pt>
                  <c:pt idx="2">
                    <c:v>طوارئ أبو خليفه</c:v>
                  </c:pt>
                  <c:pt idx="3">
                    <c:v>فايد التخصصي</c:v>
                  </c:pt>
                  <c:pt idx="4">
                    <c:v>الاطفال التخصصي
الأقـصــــــر</c:v>
                  </c:pt>
                  <c:pt idx="5">
                    <c:v>المجمع الطبي الأقصر</c:v>
                  </c:pt>
                  <c:pt idx="6">
                    <c:v>إيزيس التخصصي</c:v>
                  </c:pt>
                  <c:pt idx="7">
                    <c:v>حورس</c:v>
                  </c:pt>
                  <c:pt idx="8">
                    <c:v>الزهور
بورسعيد</c:v>
                  </c:pt>
                  <c:pt idx="9">
                    <c:v>مستشفي30 يونيو</c:v>
                  </c:pt>
                  <c:pt idx="10">
                    <c:v>سانت كاترين
جنوب_سيناء</c:v>
                  </c:pt>
                  <c:pt idx="11">
                    <c:v>شرم الشيخ الدولي</c:v>
                  </c:pt>
                  <c:pt idx="12">
                    <c:v>طابا</c:v>
                  </c:pt>
                </c:strLit>
              </mc:Fallback>
            </mc:AlternateContent>
          </c:cat>
          <c:val>
            <c:numLit>
              <c:formatCode>General</c:formatCode>
              <c:ptCount val="13"/>
              <c:pt idx="0">
                <c:v>2</c:v>
              </c:pt>
              <c:pt idx="2">
                <c:v>2</c:v>
              </c:pt>
              <c:pt idx="3">
                <c:v>23</c:v>
              </c:pt>
              <c:pt idx="6">
                <c:v>1</c:v>
              </c:pt>
              <c:pt idx="8">
                <c:v>1</c:v>
              </c:pt>
              <c:pt idx="9">
                <c:v>9</c:v>
              </c:pt>
              <c:pt idx="10">
                <c:v>2</c:v>
              </c:pt>
              <c:pt idx="11">
                <c:v>14</c:v>
              </c:pt>
            </c:numLit>
          </c:val>
          <c:extLst>
            <c:ext xmlns:c16="http://schemas.microsoft.com/office/drawing/2014/chart" uri="{C3380CC4-5D6E-409C-BE32-E72D297353CC}">
              <c16:uniqueId val="{00000003-FD3D-43F7-93BC-D1FA06284740}"/>
            </c:ext>
          </c:extLst>
        </c:ser>
        <c:ser>
          <c:idx val="4"/>
          <c:order val="4"/>
          <c:tx>
            <c:v> اخري</c:v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mc:AlternateContent xmlns:mc="http://schemas.openxmlformats.org/markup-compatibility/2006">
              <mc:Choice xmlns:c16ac="http://schemas.microsoft.com/office/drawing/2014/chart/ac" Requires="c16ac">
                <c16ac:multiLvlStrLit>
                  <c:ptCount val="13"/>
                  <c:lvl>
                    <c:pt idx="0">
                      <c:v>القصاصين التخصصي</c:v>
                    </c:pt>
                    <c:pt idx="1">
                      <c:v>القنطرة غرب التخصصي</c:v>
                    </c:pt>
                    <c:pt idx="2">
                      <c:v>طوارئ أبو خليفه</c:v>
                    </c:pt>
                    <c:pt idx="3">
                      <c:v>فايد التخصصي</c:v>
                    </c:pt>
                    <c:pt idx="4">
                      <c:v>الاطفال التخصصي</c:v>
                    </c:pt>
                    <c:pt idx="5">
                      <c:v>المجمع الطبي الأقصر</c:v>
                    </c:pt>
                    <c:pt idx="6">
                      <c:v>إيزيس التخصصي</c:v>
                    </c:pt>
                    <c:pt idx="7">
                      <c:v>حورس</c:v>
                    </c:pt>
                    <c:pt idx="8">
                      <c:v>الزهور</c:v>
                    </c:pt>
                    <c:pt idx="9">
                      <c:v>مستشفي30 يونيو</c:v>
                    </c:pt>
                    <c:pt idx="10">
                      <c:v>سانت كاترين</c:v>
                    </c:pt>
                    <c:pt idx="11">
                      <c:v>شرم الشيخ الدولي</c:v>
                    </c:pt>
                    <c:pt idx="12">
                      <c:v>طابا</c:v>
                    </c:pt>
                  </c:lvl>
                  <c:lvl>
                    <c:pt idx="0">
                      <c:v>الإسماعليه</c:v>
                    </c:pt>
                    <c:pt idx="4">
                      <c:v>الأقـصــــــر</c:v>
                    </c:pt>
                    <c:pt idx="8">
                      <c:v>بورسعيد</c:v>
                    </c:pt>
                    <c:pt idx="10">
                      <c:v>جنوب_سيناء</c:v>
                    </c:pt>
                  </c:lvl>
                  <c:lvl>
                    <c:pt idx="0">
                      <c:v>Q-3</c:v>
                    </c:pt>
                  </c:lvl>
                  <c:lvl>
                    <c:pt idx="0">
                      <c:v>2024</c:v>
                    </c:pt>
                  </c:lvl>
                </c16ac:multiLvlStrLit>
              </mc:Choice>
              <mc:Fallback>
                <c:strLit>
                  <c:ptCount val="13"/>
                  <c:pt idx="0">
                    <c:v>القصاصين التخصصي
الإسماعليه
Q-3
2024</c:v>
                  </c:pt>
                  <c:pt idx="1">
                    <c:v>القنطرة غرب التخصصي</c:v>
                  </c:pt>
                  <c:pt idx="2">
                    <c:v>طوارئ أبو خليفه</c:v>
                  </c:pt>
                  <c:pt idx="3">
                    <c:v>فايد التخصصي</c:v>
                  </c:pt>
                  <c:pt idx="4">
                    <c:v>الاطفال التخصصي
الأقـصــــــر</c:v>
                  </c:pt>
                  <c:pt idx="5">
                    <c:v>المجمع الطبي الأقصر</c:v>
                  </c:pt>
                  <c:pt idx="6">
                    <c:v>إيزيس التخصصي</c:v>
                  </c:pt>
                  <c:pt idx="7">
                    <c:v>حورس</c:v>
                  </c:pt>
                  <c:pt idx="8">
                    <c:v>الزهور
بورسعيد</c:v>
                  </c:pt>
                  <c:pt idx="9">
                    <c:v>مستشفي30 يونيو</c:v>
                  </c:pt>
                  <c:pt idx="10">
                    <c:v>سانت كاترين
جنوب_سيناء</c:v>
                  </c:pt>
                  <c:pt idx="11">
                    <c:v>شرم الشيخ الدولي</c:v>
                  </c:pt>
                  <c:pt idx="12">
                    <c:v>طابا</c:v>
                  </c:pt>
                </c:strLit>
              </mc:Fallback>
            </mc:AlternateContent>
          </c:cat>
          <c:val>
            <c:numLit>
              <c:formatCode>General</c:formatCode>
              <c:ptCount val="13"/>
              <c:pt idx="0">
                <c:v>2</c:v>
              </c:pt>
              <c:pt idx="2">
                <c:v>2</c:v>
              </c:pt>
              <c:pt idx="5">
                <c:v>2</c:v>
              </c:pt>
              <c:pt idx="6">
                <c:v>2</c:v>
              </c:pt>
              <c:pt idx="7">
                <c:v>1</c:v>
              </c:pt>
            </c:numLit>
          </c:val>
          <c:extLst>
            <c:ext xmlns:c16="http://schemas.microsoft.com/office/drawing/2014/chart" uri="{C3380CC4-5D6E-409C-BE32-E72D297353CC}">
              <c16:uniqueId val="{00000004-FD3D-43F7-93BC-D1FA0628474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1185900952"/>
        <c:axId val="1185906352"/>
      </c:barChart>
      <c:catAx>
        <c:axId val="11859009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EG"/>
          </a:p>
        </c:txPr>
        <c:crossAx val="1185906352"/>
        <c:crosses val="autoZero"/>
        <c:auto val="1"/>
        <c:lblAlgn val="ctr"/>
        <c:lblOffset val="100"/>
        <c:noMultiLvlLbl val="0"/>
        <c:extLst/>
      </c:catAx>
      <c:valAx>
        <c:axId val="118590635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185900952"/>
        <c:crosses val="autoZero"/>
        <c:crossBetween val="between"/>
        <c:extLst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legend>
    <c:plotVisOnly val="1"/>
    <c:dispBlanksAs val="gap"/>
    <c:showDLblsOverMax val="0"/>
    <c:extLst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ar-EG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[Analysis  - (version 1).xlsb]PivotChartTable19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r-EG" sz="1600" b="1" i="0" u="none" strike="noStrike" kern="1200" cap="all" spc="120" normalizeH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الاعدام خلال الربع الثاني في الافرع</a:t>
            </a:r>
            <a:endParaRPr lang="en-US" sz="1600" b="1" i="0" u="none" strike="noStrike" kern="1200" cap="all" spc="120" normalizeH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title>
    <c:autoTitleDeleted val="0"/>
    <c:pivotFmts>
      <c:pivotFmt>
        <c:idx val="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v> منتهي الصلاحية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اسوان
Q-2
2024</c:v>
              </c:pt>
              <c:pt idx="1">
                <c:v>الإسماعليه
Q-2
2024</c:v>
              </c:pt>
              <c:pt idx="2">
                <c:v>الأقـصــــــر
Q-2
2024</c:v>
              </c:pt>
              <c:pt idx="3">
                <c:v>بورسعيد
Q-2
2024</c:v>
              </c:pt>
              <c:pt idx="4">
                <c:v>جنوب_سيناء
Q-2
2024</c:v>
              </c:pt>
            </c:strLit>
          </c:cat>
          <c:val>
            <c:numLit>
              <c:formatCode>General</c:formatCode>
              <c:ptCount val="5"/>
              <c:pt idx="0">
                <c:v>5</c:v>
              </c:pt>
              <c:pt idx="1">
                <c:v>6</c:v>
              </c:pt>
              <c:pt idx="2">
                <c:v>43</c:v>
              </c:pt>
              <c:pt idx="3">
                <c:v>5</c:v>
              </c:pt>
              <c:pt idx="4">
                <c:v>84</c:v>
              </c:pt>
            </c:numLit>
          </c:val>
          <c:extLst>
            <c:ext xmlns:c16="http://schemas.microsoft.com/office/drawing/2014/chart" uri="{C3380CC4-5D6E-409C-BE32-E72D297353CC}">
              <c16:uniqueId val="{00000000-D76C-4CE5-807E-2A7697B50A6F}"/>
            </c:ext>
          </c:extLst>
        </c:ser>
        <c:ser>
          <c:idx val="1"/>
          <c:order val="1"/>
          <c:tx>
            <c:v> مرتجع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اسوان
Q-2
2024</c:v>
              </c:pt>
              <c:pt idx="1">
                <c:v>الإسماعليه
Q-2
2024</c:v>
              </c:pt>
              <c:pt idx="2">
                <c:v>الأقـصــــــر
Q-2
2024</c:v>
              </c:pt>
              <c:pt idx="3">
                <c:v>بورسعيد
Q-2
2024</c:v>
              </c:pt>
              <c:pt idx="4">
                <c:v>جنوب_سيناء
Q-2
2024</c:v>
              </c:pt>
            </c:strLit>
          </c:cat>
          <c:val>
            <c:numLit>
              <c:formatCode>General</c:formatCode>
              <c:ptCount val="5"/>
              <c:pt idx="1">
                <c:v>1</c:v>
              </c:pt>
              <c:pt idx="2">
                <c:v>3</c:v>
              </c:pt>
            </c:numLit>
          </c:val>
          <c:extLst>
            <c:ext xmlns:c16="http://schemas.microsoft.com/office/drawing/2014/chart" uri="{C3380CC4-5D6E-409C-BE32-E72D297353CC}">
              <c16:uniqueId val="{00000001-D76C-4CE5-807E-2A7697B50A6F}"/>
            </c:ext>
          </c:extLst>
        </c:ser>
        <c:ser>
          <c:idx val="2"/>
          <c:order val="2"/>
          <c:tx>
            <c:v> تفاعل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اسوان
Q-2
2024</c:v>
              </c:pt>
              <c:pt idx="1">
                <c:v>الإسماعليه
Q-2
2024</c:v>
              </c:pt>
              <c:pt idx="2">
                <c:v>الأقـصــــــر
Q-2
2024</c:v>
              </c:pt>
              <c:pt idx="3">
                <c:v>بورسعيد
Q-2
2024</c:v>
              </c:pt>
              <c:pt idx="4">
                <c:v>جنوب_سيناء
Q-2
2024</c:v>
              </c:pt>
            </c:strLit>
          </c:cat>
          <c:val>
            <c:numLit>
              <c:formatCode>General</c:formatCode>
              <c:ptCount val="5"/>
              <c:pt idx="1">
                <c:v>2</c:v>
              </c:pt>
              <c:pt idx="2">
                <c:v>3</c:v>
              </c:pt>
              <c:pt idx="3">
                <c:v>3</c:v>
              </c:pt>
            </c:numLit>
          </c:val>
          <c:extLst>
            <c:ext xmlns:c16="http://schemas.microsoft.com/office/drawing/2014/chart" uri="{C3380CC4-5D6E-409C-BE32-E72D297353CC}">
              <c16:uniqueId val="{00000002-D76C-4CE5-807E-2A7697B50A6F}"/>
            </c:ext>
          </c:extLst>
        </c:ser>
        <c:ser>
          <c:idx val="3"/>
          <c:order val="3"/>
          <c:tx>
            <c:v>نظام مفتوح</c:v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اسوان
Q-2
2024</c:v>
              </c:pt>
              <c:pt idx="1">
                <c:v>الإسماعليه
Q-2
2024</c:v>
              </c:pt>
              <c:pt idx="2">
                <c:v>الأقـصــــــر
Q-2
2024</c:v>
              </c:pt>
              <c:pt idx="3">
                <c:v>بورسعيد
Q-2
2024</c:v>
              </c:pt>
              <c:pt idx="4">
                <c:v>جنوب_سيناء
Q-2
2024</c:v>
              </c:pt>
            </c:strLit>
          </c:cat>
          <c:val>
            <c:numLit>
              <c:formatCode>General</c:formatCode>
              <c:ptCount val="5"/>
              <c:pt idx="0">
                <c:v>2</c:v>
              </c:pt>
              <c:pt idx="1">
                <c:v>8</c:v>
              </c:pt>
              <c:pt idx="2">
                <c:v>3</c:v>
              </c:pt>
              <c:pt idx="3">
                <c:v>11</c:v>
              </c:pt>
              <c:pt idx="4">
                <c:v>22</c:v>
              </c:pt>
            </c:numLit>
          </c:val>
          <c:extLst>
            <c:ext xmlns:c16="http://schemas.microsoft.com/office/drawing/2014/chart" uri="{C3380CC4-5D6E-409C-BE32-E72D297353CC}">
              <c16:uniqueId val="{00000003-D76C-4CE5-807E-2A7697B50A6F}"/>
            </c:ext>
          </c:extLst>
        </c:ser>
        <c:ser>
          <c:idx val="4"/>
          <c:order val="4"/>
          <c:tx>
            <c:v> اخري</c:v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اسوان
Q-2
2024</c:v>
              </c:pt>
              <c:pt idx="1">
                <c:v>الإسماعليه
Q-2
2024</c:v>
              </c:pt>
              <c:pt idx="2">
                <c:v>الأقـصــــــر
Q-2
2024</c:v>
              </c:pt>
              <c:pt idx="3">
                <c:v>بورسعيد
Q-2
2024</c:v>
              </c:pt>
              <c:pt idx="4">
                <c:v>جنوب_سيناء
Q-2
2024</c:v>
              </c:pt>
            </c:strLit>
          </c:cat>
          <c:val>
            <c:numLit>
              <c:formatCode>General</c:formatCode>
              <c:ptCount val="5"/>
              <c:pt idx="0">
                <c:v>1</c:v>
              </c:pt>
              <c:pt idx="1">
                <c:v>2</c:v>
              </c:pt>
              <c:pt idx="2">
                <c:v>7</c:v>
              </c:pt>
              <c:pt idx="3">
                <c:v>1</c:v>
              </c:pt>
              <c:pt idx="4">
                <c:v>4</c:v>
              </c:pt>
            </c:numLit>
          </c:val>
          <c:extLst>
            <c:ext xmlns:c16="http://schemas.microsoft.com/office/drawing/2014/chart" uri="{C3380CC4-5D6E-409C-BE32-E72D297353CC}">
              <c16:uniqueId val="{00000004-D76C-4CE5-807E-2A7697B50A6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1185900952"/>
        <c:axId val="1185906352"/>
      </c:barChart>
      <c:catAx>
        <c:axId val="11859009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EG"/>
          </a:p>
        </c:txPr>
        <c:crossAx val="1185906352"/>
        <c:crosses val="autoZero"/>
        <c:auto val="1"/>
        <c:lblAlgn val="ctr"/>
        <c:lblOffset val="100"/>
        <c:noMultiLvlLbl val="0"/>
        <c:extLst/>
      </c:catAx>
      <c:valAx>
        <c:axId val="118590635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185900952"/>
        <c:crosses val="autoZero"/>
        <c:crossBetween val="between"/>
        <c:extLst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legend>
    <c:plotVisOnly val="1"/>
    <c:dispBlanksAs val="gap"/>
    <c:showDLblsOverMax val="0"/>
    <c:extLst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ar-EG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[Analysis  - (version 1).xlsb]PivotChartTable40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r-EG" sz="1600" b="1" i="0" u="none" strike="noStrike" kern="1200" cap="all" spc="120" normalizeH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الاعدام خلال الربع الثاني في المستشفيات</a:t>
            </a:r>
            <a:endParaRPr lang="en-US" sz="1600" b="1" i="0" u="none" strike="noStrike" kern="1200" cap="all" spc="120" normalizeH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title>
    <c:autoTitleDeleted val="0"/>
    <c:pivotFmts>
      <c:pivotFmt>
        <c:idx val="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v> منتهي الصلاحية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اسوان
Q-2
2024</c:v>
              </c:pt>
              <c:pt idx="1">
                <c:v>الإسماعليه
Q-2
2024</c:v>
              </c:pt>
              <c:pt idx="2">
                <c:v>الأقـصــــــر
Q-2
2024</c:v>
              </c:pt>
              <c:pt idx="3">
                <c:v>بورسعيد
Q-2
2024</c:v>
              </c:pt>
              <c:pt idx="4">
                <c:v>جنوب_سيناء
Q-2
2024</c:v>
              </c:pt>
            </c:strLit>
          </c:cat>
          <c:val>
            <c:numLit>
              <c:formatCode>General</c:formatCode>
              <c:ptCount val="5"/>
              <c:pt idx="0">
                <c:v>5</c:v>
              </c:pt>
              <c:pt idx="1">
                <c:v>6</c:v>
              </c:pt>
              <c:pt idx="2">
                <c:v>43</c:v>
              </c:pt>
              <c:pt idx="3">
                <c:v>5</c:v>
              </c:pt>
              <c:pt idx="4">
                <c:v>84</c:v>
              </c:pt>
            </c:numLit>
          </c:val>
          <c:extLst>
            <c:ext xmlns:c16="http://schemas.microsoft.com/office/drawing/2014/chart" uri="{C3380CC4-5D6E-409C-BE32-E72D297353CC}">
              <c16:uniqueId val="{00000000-7838-41CE-A060-F46DF0BAAEB6}"/>
            </c:ext>
          </c:extLst>
        </c:ser>
        <c:ser>
          <c:idx val="1"/>
          <c:order val="1"/>
          <c:tx>
            <c:v> مرتجع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اسوان
Q-2
2024</c:v>
              </c:pt>
              <c:pt idx="1">
                <c:v>الإسماعليه
Q-2
2024</c:v>
              </c:pt>
              <c:pt idx="2">
                <c:v>الأقـصــــــر
Q-2
2024</c:v>
              </c:pt>
              <c:pt idx="3">
                <c:v>بورسعيد
Q-2
2024</c:v>
              </c:pt>
              <c:pt idx="4">
                <c:v>جنوب_سيناء
Q-2
2024</c:v>
              </c:pt>
            </c:strLit>
          </c:cat>
          <c:val>
            <c:numLit>
              <c:formatCode>General</c:formatCode>
              <c:ptCount val="5"/>
              <c:pt idx="1">
                <c:v>1</c:v>
              </c:pt>
              <c:pt idx="2">
                <c:v>3</c:v>
              </c:pt>
            </c:numLit>
          </c:val>
          <c:extLst>
            <c:ext xmlns:c16="http://schemas.microsoft.com/office/drawing/2014/chart" uri="{C3380CC4-5D6E-409C-BE32-E72D297353CC}">
              <c16:uniqueId val="{00000001-7838-41CE-A060-F46DF0BAAEB6}"/>
            </c:ext>
          </c:extLst>
        </c:ser>
        <c:ser>
          <c:idx val="2"/>
          <c:order val="2"/>
          <c:tx>
            <c:v> تفاعل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اسوان
Q-2
2024</c:v>
              </c:pt>
              <c:pt idx="1">
                <c:v>الإسماعليه
Q-2
2024</c:v>
              </c:pt>
              <c:pt idx="2">
                <c:v>الأقـصــــــر
Q-2
2024</c:v>
              </c:pt>
              <c:pt idx="3">
                <c:v>بورسعيد
Q-2
2024</c:v>
              </c:pt>
              <c:pt idx="4">
                <c:v>جنوب_سيناء
Q-2
2024</c:v>
              </c:pt>
            </c:strLit>
          </c:cat>
          <c:val>
            <c:numLit>
              <c:formatCode>General</c:formatCode>
              <c:ptCount val="5"/>
              <c:pt idx="1">
                <c:v>2</c:v>
              </c:pt>
              <c:pt idx="2">
                <c:v>3</c:v>
              </c:pt>
              <c:pt idx="3">
                <c:v>3</c:v>
              </c:pt>
            </c:numLit>
          </c:val>
          <c:extLst>
            <c:ext xmlns:c16="http://schemas.microsoft.com/office/drawing/2014/chart" uri="{C3380CC4-5D6E-409C-BE32-E72D297353CC}">
              <c16:uniqueId val="{00000002-7838-41CE-A060-F46DF0BAAEB6}"/>
            </c:ext>
          </c:extLst>
        </c:ser>
        <c:ser>
          <c:idx val="3"/>
          <c:order val="3"/>
          <c:tx>
            <c:v>نظام مفتوح</c:v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اسوان
Q-2
2024</c:v>
              </c:pt>
              <c:pt idx="1">
                <c:v>الإسماعليه
Q-2
2024</c:v>
              </c:pt>
              <c:pt idx="2">
                <c:v>الأقـصــــــر
Q-2
2024</c:v>
              </c:pt>
              <c:pt idx="3">
                <c:v>بورسعيد
Q-2
2024</c:v>
              </c:pt>
              <c:pt idx="4">
                <c:v>جنوب_سيناء
Q-2
2024</c:v>
              </c:pt>
            </c:strLit>
          </c:cat>
          <c:val>
            <c:numLit>
              <c:formatCode>General</c:formatCode>
              <c:ptCount val="5"/>
              <c:pt idx="0">
                <c:v>2</c:v>
              </c:pt>
              <c:pt idx="1">
                <c:v>8</c:v>
              </c:pt>
              <c:pt idx="2">
                <c:v>3</c:v>
              </c:pt>
              <c:pt idx="3">
                <c:v>11</c:v>
              </c:pt>
              <c:pt idx="4">
                <c:v>22</c:v>
              </c:pt>
            </c:numLit>
          </c:val>
          <c:extLst>
            <c:ext xmlns:c16="http://schemas.microsoft.com/office/drawing/2014/chart" uri="{C3380CC4-5D6E-409C-BE32-E72D297353CC}">
              <c16:uniqueId val="{00000003-7838-41CE-A060-F46DF0BAAEB6}"/>
            </c:ext>
          </c:extLst>
        </c:ser>
        <c:ser>
          <c:idx val="4"/>
          <c:order val="4"/>
          <c:tx>
            <c:v> اخري</c:v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اسوان
Q-2
2024</c:v>
              </c:pt>
              <c:pt idx="1">
                <c:v>الإسماعليه
Q-2
2024</c:v>
              </c:pt>
              <c:pt idx="2">
                <c:v>الأقـصــــــر
Q-2
2024</c:v>
              </c:pt>
              <c:pt idx="3">
                <c:v>بورسعيد
Q-2
2024</c:v>
              </c:pt>
              <c:pt idx="4">
                <c:v>جنوب_سيناء
Q-2
2024</c:v>
              </c:pt>
            </c:strLit>
          </c:cat>
          <c:val>
            <c:numLit>
              <c:formatCode>General</c:formatCode>
              <c:ptCount val="5"/>
              <c:pt idx="0">
                <c:v>1</c:v>
              </c:pt>
              <c:pt idx="1">
                <c:v>2</c:v>
              </c:pt>
              <c:pt idx="2">
                <c:v>7</c:v>
              </c:pt>
              <c:pt idx="3">
                <c:v>1</c:v>
              </c:pt>
              <c:pt idx="4">
                <c:v>4</c:v>
              </c:pt>
            </c:numLit>
          </c:val>
          <c:extLst>
            <c:ext xmlns:c16="http://schemas.microsoft.com/office/drawing/2014/chart" uri="{C3380CC4-5D6E-409C-BE32-E72D297353CC}">
              <c16:uniqueId val="{00000004-7838-41CE-A060-F46DF0BAAEB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1185900952"/>
        <c:axId val="1185906352"/>
      </c:barChart>
      <c:catAx>
        <c:axId val="11859009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EG"/>
          </a:p>
        </c:txPr>
        <c:crossAx val="1185906352"/>
        <c:crosses val="autoZero"/>
        <c:auto val="1"/>
        <c:lblAlgn val="ctr"/>
        <c:lblOffset val="100"/>
        <c:noMultiLvlLbl val="0"/>
        <c:extLst/>
      </c:catAx>
      <c:valAx>
        <c:axId val="118590635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185900952"/>
        <c:crosses val="autoZero"/>
        <c:crossBetween val="between"/>
        <c:extLst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legend>
    <c:plotVisOnly val="1"/>
    <c:dispBlanksAs val="gap"/>
    <c:showDLblsOverMax val="0"/>
    <c:extLst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ar-EG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[Analysis  - (version 1).xlsb]PivotChartTable23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r-EG" sz="1600" b="1" i="0" u="none" strike="noStrike" kern="1200" cap="all" spc="120" normalizeH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مقارنة بين المنصرف و التوافق و </a:t>
            </a:r>
            <a:r>
              <a:rPr lang="en-US" sz="1600" b="1" i="0" u="none" strike="noStrike" kern="1200" cap="all" spc="120" normalizeH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C/T </a:t>
            </a:r>
            <a:r>
              <a:rPr lang="ar-EG" sz="1600" b="1" i="0" u="none" strike="noStrike" kern="1200" cap="all" spc="120" normalizeH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 في كل فرع خلال الربع الثالث</a:t>
            </a:r>
            <a:endParaRPr lang="en-US" sz="1600" b="1" i="0" u="none" strike="noStrike" kern="1200" cap="all" spc="120" normalizeH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title>
    <c:autoTitleDeleted val="0"/>
    <c:pivotFmts>
      <c:pivotFmt>
        <c:idx val="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05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v>اختبارات التوافق (الحجز)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اسوان
Q-3
2024</c:v>
              </c:pt>
              <c:pt idx="1">
                <c:v>الإسماعليه
Q-3
2024</c:v>
              </c:pt>
              <c:pt idx="2">
                <c:v>الأقـصــــــر
Q-3
2024</c:v>
              </c:pt>
              <c:pt idx="3">
                <c:v>بورسعيد
Q-3
2024</c:v>
              </c:pt>
              <c:pt idx="4">
                <c:v>جنوب_سيناء
Q-3
2024</c:v>
              </c:pt>
            </c:strLit>
          </c:cat>
          <c:val>
            <c:numLit>
              <c:formatCode>General</c:formatCode>
              <c:ptCount val="5"/>
              <c:pt idx="0">
                <c:v>835</c:v>
              </c:pt>
              <c:pt idx="1">
                <c:v>1720</c:v>
              </c:pt>
              <c:pt idx="2">
                <c:v>2668</c:v>
              </c:pt>
              <c:pt idx="3">
                <c:v>516</c:v>
              </c:pt>
              <c:pt idx="4">
                <c:v>851</c:v>
              </c:pt>
            </c:numLit>
          </c:val>
          <c:extLst>
            <c:ext xmlns:c16="http://schemas.microsoft.com/office/drawing/2014/chart" uri="{C3380CC4-5D6E-409C-BE32-E72D297353CC}">
              <c16:uniqueId val="{00000000-6DF1-4B7C-99F5-A9B10D060BF5}"/>
            </c:ext>
          </c:extLst>
        </c:ser>
        <c:ser>
          <c:idx val="1"/>
          <c:order val="1"/>
          <c:tx>
            <c:v>C/T Ratio.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اسوان
Q-3
2024</c:v>
              </c:pt>
              <c:pt idx="1">
                <c:v>الإسماعليه
Q-3
2024</c:v>
              </c:pt>
              <c:pt idx="2">
                <c:v>الأقـصــــــر
Q-3
2024</c:v>
              </c:pt>
              <c:pt idx="3">
                <c:v>بورسعيد
Q-3
2024</c:v>
              </c:pt>
              <c:pt idx="4">
                <c:v>جنوب_سيناء
Q-3
2024</c:v>
              </c:pt>
            </c:strLit>
          </c:cat>
          <c:val>
            <c:numLit>
              <c:formatCode>0.00</c:formatCode>
              <c:ptCount val="5"/>
              <c:pt idx="0">
                <c:v>1.1088977423638777</c:v>
              </c:pt>
              <c:pt idx="1">
                <c:v>1.2797619047619047</c:v>
              </c:pt>
              <c:pt idx="2">
                <c:v>1.1033912324234905</c:v>
              </c:pt>
              <c:pt idx="3">
                <c:v>1.0058479532163742</c:v>
              </c:pt>
              <c:pt idx="4">
                <c:v>1.5115452930728241</c:v>
              </c:pt>
            </c:numLit>
          </c:val>
          <c:extLst>
            <c:ext xmlns:c16="http://schemas.microsoft.com/office/drawing/2014/chart" uri="{C3380CC4-5D6E-409C-BE32-E72D297353CC}">
              <c16:uniqueId val="{00000001-6DF1-4B7C-99F5-A9B10D060BF5}"/>
            </c:ext>
          </c:extLst>
        </c:ser>
        <c:ser>
          <c:idx val="2"/>
          <c:order val="2"/>
          <c:tx>
            <c:v>المنصرف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اسوان
Q-3
2024</c:v>
              </c:pt>
              <c:pt idx="1">
                <c:v>الإسماعليه
Q-3
2024</c:v>
              </c:pt>
              <c:pt idx="2">
                <c:v>الأقـصــــــر
Q-3
2024</c:v>
              </c:pt>
              <c:pt idx="3">
                <c:v>بورسعيد
Q-3
2024</c:v>
              </c:pt>
              <c:pt idx="4">
                <c:v>جنوب_سيناء
Q-3
2024</c:v>
              </c:pt>
            </c:strLit>
          </c:cat>
          <c:val>
            <c:numLit>
              <c:formatCode>General</c:formatCode>
              <c:ptCount val="5"/>
              <c:pt idx="0">
                <c:v>753</c:v>
              </c:pt>
              <c:pt idx="1">
                <c:v>1344</c:v>
              </c:pt>
              <c:pt idx="2">
                <c:v>2418</c:v>
              </c:pt>
              <c:pt idx="3">
                <c:v>513</c:v>
              </c:pt>
              <c:pt idx="4">
                <c:v>563</c:v>
              </c:pt>
            </c:numLit>
          </c:val>
          <c:extLst>
            <c:ext xmlns:c16="http://schemas.microsoft.com/office/drawing/2014/chart" uri="{C3380CC4-5D6E-409C-BE32-E72D297353CC}">
              <c16:uniqueId val="{00000002-6DF1-4B7C-99F5-A9B10D060BF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1185900952"/>
        <c:axId val="1185906352"/>
      </c:barChart>
      <c:catAx>
        <c:axId val="11859009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EG"/>
          </a:p>
        </c:txPr>
        <c:crossAx val="1185906352"/>
        <c:crosses val="autoZero"/>
        <c:auto val="1"/>
        <c:lblAlgn val="ctr"/>
        <c:lblOffset val="100"/>
        <c:noMultiLvlLbl val="0"/>
        <c:extLst/>
      </c:catAx>
      <c:valAx>
        <c:axId val="118590635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185900952"/>
        <c:crosses val="autoZero"/>
        <c:crossBetween val="between"/>
        <c:extLst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legend>
    <c:plotVisOnly val="1"/>
    <c:dispBlanksAs val="gap"/>
    <c:showDLblsOverMax val="0"/>
    <c:extLst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ar-EG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[Analysis  -.xlsm]PivotChartTable19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r-EG" sz="1400"/>
              <a:t>مقارنة بين المنصرف و التوافق و</a:t>
            </a:r>
            <a:r>
              <a:rPr lang="ar-EG" sz="1400" baseline="0"/>
              <a:t> </a:t>
            </a:r>
            <a:r>
              <a:rPr lang="en-US" sz="1400" baseline="0"/>
              <a:t>C/T </a:t>
            </a:r>
            <a:r>
              <a:rPr lang="ar-EG" sz="1400" baseline="0"/>
              <a:t> في كل فرع خلال الربع الثاني</a:t>
            </a:r>
            <a:endParaRPr lang="en-US" sz="1400"/>
          </a:p>
        </c:rich>
      </c:tx>
      <c:layout>
        <c:manualLayout>
          <c:xMode val="edge"/>
          <c:yMode val="edge"/>
          <c:x val="0.17686509470429068"/>
          <c:y val="2.614379084967320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title>
    <c:autoTitleDeleted val="0"/>
    <c:pivotFmts>
      <c:pivotFmt>
        <c:idx val="0"/>
      </c:pivotFmt>
      <c:pivotFmt>
        <c:idx val="1"/>
      </c:pivotFmt>
      <c:pivotFmt>
        <c:idx val="2"/>
      </c:pivotFmt>
      <c:pivotFmt>
        <c:idx val="3"/>
      </c:pivotFmt>
      <c:pivotFmt>
        <c:idx val="4"/>
      </c:pivotFmt>
      <c:pivotFmt>
        <c:idx val="5"/>
      </c:pivotFmt>
      <c:pivotFmt>
        <c:idx val="6"/>
      </c:pivotFmt>
      <c:pivotFmt>
        <c:idx val="7"/>
      </c:pivotFmt>
      <c:pivotFmt>
        <c:idx val="8"/>
      </c:pivotFmt>
      <c:pivotFmt>
        <c:idx val="9"/>
      </c:pivotFmt>
      <c:pivotFmt>
        <c:idx val="10"/>
      </c:pivotFmt>
      <c:pivotFmt>
        <c:idx val="11"/>
      </c:pivotFmt>
      <c:pivotFmt>
        <c:idx val="12"/>
      </c:pivotFmt>
      <c:pivotFmt>
        <c:idx val="13"/>
      </c:pivotFmt>
      <c:pivotFmt>
        <c:idx val="14"/>
      </c:pivotFmt>
      <c:pivotFmt>
        <c:idx val="15"/>
      </c:pivotFmt>
      <c:pivotFmt>
        <c:idx val="16"/>
      </c:pivotFmt>
      <c:pivotFmt>
        <c:idx val="17"/>
      </c:pivotFmt>
      <c:pivotFmt>
        <c:idx val="18"/>
      </c:pivotFmt>
      <c:pivotFmt>
        <c:idx val="19"/>
      </c:pivotFmt>
      <c:pivotFmt>
        <c:idx val="20"/>
      </c:pivotFmt>
      <c:pivotFmt>
        <c:idx val="21"/>
      </c:pivotFmt>
      <c:pivotFmt>
        <c:idx val="22"/>
      </c:pivotFmt>
      <c:pivotFmt>
        <c:idx val="23"/>
      </c:pivotFmt>
      <c:pivotFmt>
        <c:idx val="24"/>
      </c:pivotFmt>
      <c:pivotFmt>
        <c:idx val="25"/>
      </c:pivotFmt>
      <c:pivotFmt>
        <c:idx val="26"/>
      </c:pivotFmt>
      <c:pivotFmt>
        <c:idx val="27"/>
      </c:pivotFmt>
      <c:pivotFmt>
        <c:idx val="28"/>
      </c:pivotFmt>
      <c:pivotFmt>
        <c:idx val="29"/>
      </c:pivotFmt>
      <c:pivotFmt>
        <c:idx val="30"/>
      </c:pivotFmt>
      <c:pivotFmt>
        <c:idx val="31"/>
      </c:pivotFmt>
      <c:pivotFmt>
        <c:idx val="32"/>
      </c:pivotFmt>
      <c:pivotFmt>
        <c:idx val="33"/>
      </c:pivotFmt>
      <c:pivotFmt>
        <c:idx val="34"/>
      </c:pivotFmt>
      <c:pivotFmt>
        <c:idx val="35"/>
      </c:pivotFmt>
      <c:pivotFmt>
        <c:idx val="36"/>
      </c:pivotFmt>
      <c:pivotFmt>
        <c:idx val="37"/>
      </c:pivotFmt>
      <c:pivotFmt>
        <c:idx val="38"/>
      </c:pivotFmt>
      <c:pivotFmt>
        <c:idx val="39"/>
      </c:pivotFmt>
      <c:pivotFmt>
        <c:idx val="40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41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42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43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44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45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46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47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48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49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50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51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52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53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54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55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56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57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58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59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60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61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62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63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64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65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66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67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68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69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70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71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72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73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74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75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76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77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78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79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80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81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82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83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84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85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86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87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88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89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90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91"/>
        <c:spPr>
          <a:solidFill>
            <a:schemeClr val="accent1"/>
          </a:solidFill>
          <a:ln>
            <a:noFill/>
          </a:ln>
          <a:effectLst/>
        </c:spPr>
        <c:marker>
          <c:spPr>
            <a:solidFill>
              <a:schemeClr val="accent1"/>
            </a:solidFill>
            <a:ln w="9525">
              <a:solidFill>
                <a:schemeClr val="accent1"/>
              </a:solidFill>
              <a:round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92"/>
        <c:spPr>
          <a:solidFill>
            <a:schemeClr val="accent1"/>
          </a:solidFill>
          <a:ln>
            <a:noFill/>
          </a:ln>
          <a:effectLst/>
        </c:spPr>
        <c:marker>
          <c:spPr>
            <a:solidFill>
              <a:schemeClr val="accent1"/>
            </a:solidFill>
            <a:ln w="9525">
              <a:solidFill>
                <a:schemeClr val="accent1"/>
              </a:solidFill>
              <a:round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6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v>اختبارات التوافق (الحجز)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اسوان
Q-2
2024</c:v>
              </c:pt>
              <c:pt idx="1">
                <c:v>الإسماعليه
Q-2
2024</c:v>
              </c:pt>
              <c:pt idx="2">
                <c:v>الأقـصــــــر
Q-2
2024</c:v>
              </c:pt>
              <c:pt idx="3">
                <c:v>بورسعيد
Q-2
2024</c:v>
              </c:pt>
              <c:pt idx="4">
                <c:v>جنوب_سيناء
Q-2
2024</c:v>
              </c:pt>
            </c:strLit>
          </c:cat>
          <c:val>
            <c:numLit>
              <c:formatCode>General</c:formatCode>
              <c:ptCount val="5"/>
              <c:pt idx="0">
                <c:v>611</c:v>
              </c:pt>
              <c:pt idx="1">
                <c:v>1459</c:v>
              </c:pt>
              <c:pt idx="2">
                <c:v>2667</c:v>
              </c:pt>
              <c:pt idx="3">
                <c:v>716</c:v>
              </c:pt>
              <c:pt idx="4">
                <c:v>910</c:v>
              </c:pt>
            </c:numLit>
          </c:val>
          <c:extLst>
            <c:ext xmlns:c16="http://schemas.microsoft.com/office/drawing/2014/chart" uri="{C3380CC4-5D6E-409C-BE32-E72D297353CC}">
              <c16:uniqueId val="{00000000-08F3-474A-8CE2-8BC6DACEF849}"/>
            </c:ext>
          </c:extLst>
        </c:ser>
        <c:ser>
          <c:idx val="1"/>
          <c:order val="1"/>
          <c:tx>
            <c:v>C/T Ratio.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اسوان
Q-2
2024</c:v>
              </c:pt>
              <c:pt idx="1">
                <c:v>الإسماعليه
Q-2
2024</c:v>
              </c:pt>
              <c:pt idx="2">
                <c:v>الأقـصــــــر
Q-2
2024</c:v>
              </c:pt>
              <c:pt idx="3">
                <c:v>بورسعيد
Q-2
2024</c:v>
              </c:pt>
              <c:pt idx="4">
                <c:v>جنوب_سيناء
Q-2
2024</c:v>
              </c:pt>
            </c:strLit>
          </c:cat>
          <c:val>
            <c:numLit>
              <c:formatCode>0.00</c:formatCode>
              <c:ptCount val="5"/>
              <c:pt idx="0">
                <c:v>1.0570934256055364</c:v>
              </c:pt>
              <c:pt idx="1">
                <c:v>1.4633901705115346</c:v>
              </c:pt>
              <c:pt idx="2">
                <c:v>1.0625498007968128</c:v>
              </c:pt>
              <c:pt idx="3">
                <c:v>0.99168975069252074</c:v>
              </c:pt>
              <c:pt idx="4">
                <c:v>2.0634920634920637</c:v>
              </c:pt>
            </c:numLit>
          </c:val>
          <c:extLst>
            <c:ext xmlns:c16="http://schemas.microsoft.com/office/drawing/2014/chart" uri="{C3380CC4-5D6E-409C-BE32-E72D297353CC}">
              <c16:uniqueId val="{00000001-08F3-474A-8CE2-8BC6DACEF849}"/>
            </c:ext>
          </c:extLst>
        </c:ser>
        <c:ser>
          <c:idx val="2"/>
          <c:order val="2"/>
          <c:tx>
            <c:v>المنصرف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اسوان
Q-2
2024</c:v>
              </c:pt>
              <c:pt idx="1">
                <c:v>الإسماعليه
Q-2
2024</c:v>
              </c:pt>
              <c:pt idx="2">
                <c:v>الأقـصــــــر
Q-2
2024</c:v>
              </c:pt>
              <c:pt idx="3">
                <c:v>بورسعيد
Q-2
2024</c:v>
              </c:pt>
              <c:pt idx="4">
                <c:v>جنوب_سيناء
Q-2
2024</c:v>
              </c:pt>
            </c:strLit>
          </c:cat>
          <c:val>
            <c:numLit>
              <c:formatCode>General</c:formatCode>
              <c:ptCount val="5"/>
              <c:pt idx="0">
                <c:v>578</c:v>
              </c:pt>
              <c:pt idx="1">
                <c:v>997</c:v>
              </c:pt>
              <c:pt idx="2">
                <c:v>2510</c:v>
              </c:pt>
              <c:pt idx="3">
                <c:v>722</c:v>
              </c:pt>
              <c:pt idx="4">
                <c:v>441</c:v>
              </c:pt>
            </c:numLit>
          </c:val>
          <c:extLst>
            <c:ext xmlns:c16="http://schemas.microsoft.com/office/drawing/2014/chart" uri="{C3380CC4-5D6E-409C-BE32-E72D297353CC}">
              <c16:uniqueId val="{00000002-08F3-474A-8CE2-8BC6DACEF84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1185900952"/>
        <c:axId val="1185906352"/>
      </c:barChart>
      <c:catAx>
        <c:axId val="11859009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EG"/>
          </a:p>
        </c:txPr>
        <c:crossAx val="1185906352"/>
        <c:crosses val="autoZero"/>
        <c:auto val="1"/>
        <c:lblAlgn val="ctr"/>
        <c:lblOffset val="100"/>
        <c:noMultiLvlLbl val="0"/>
        <c:extLst/>
      </c:catAx>
      <c:valAx>
        <c:axId val="118590635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185900952"/>
        <c:crosses val="autoZero"/>
        <c:crossBetween val="between"/>
        <c:extLst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legend>
    <c:plotVisOnly val="1"/>
    <c:dispBlanksAs val="gap"/>
    <c:showDLblsOverMax val="0"/>
    <c:extLst/>
  </c:chart>
  <c:spPr>
    <a:solidFill>
      <a:schemeClr val="lt1"/>
    </a:solidFill>
    <a:ln w="9525" cap="flat" cmpd="sng" algn="ctr">
      <a:noFill/>
      <a:round/>
    </a:ln>
    <a:effectLst>
      <a:outerShdw blurRad="190500" algn="ctr" rotWithShape="0">
        <a:schemeClr val="bg1">
          <a:lumMod val="85000"/>
          <a:alpha val="40000"/>
        </a:schemeClr>
      </a:outerShdw>
    </a:effectLst>
  </c:spPr>
  <c:txPr>
    <a:bodyPr/>
    <a:lstStyle/>
    <a:p>
      <a:pPr>
        <a:defRPr/>
      </a:pPr>
      <a:endParaRPr lang="ar-EG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[Analysis  - (version 1).xlsb]PivotChartTable44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r-EG" sz="1600" b="1" i="0" u="none" strike="noStrike" kern="1200" cap="all" spc="120" normalizeH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مقارنة بين المنصرف و التوافق و </a:t>
            </a:r>
            <a:r>
              <a:rPr lang="en-US" sz="1600" b="1" i="0" u="none" strike="noStrike" kern="1200" cap="all" spc="120" normalizeH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C/T </a:t>
            </a:r>
            <a:r>
              <a:rPr lang="ar-EG" sz="1600" b="1" i="0" u="none" strike="noStrike" kern="1200" cap="all" spc="120" normalizeH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 في كل مستشفي خلال الربع الثالث</a:t>
            </a:r>
            <a:endParaRPr lang="en-US" sz="1600" b="1" i="0" u="none" strike="noStrike" kern="1200" cap="all" spc="120" normalizeH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title>
    <c:autoTitleDeleted val="0"/>
    <c:pivotFmts>
      <c:pivotFmt>
        <c:idx val="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6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7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8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9"/>
        <c:dLbl>
          <c:idx val="0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2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3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4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9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5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6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7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8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05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v>اختبارات التوافق (الحجز)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mc:AlternateContent xmlns:mc="http://schemas.openxmlformats.org/markup-compatibility/2006">
              <mc:Choice xmlns:c16ac="http://schemas.microsoft.com/office/drawing/2014/chart/ac" Requires="c16ac">
                <c16ac:multiLvlStrLit>
                  <c:ptCount val="15"/>
                  <c:lvl>
                    <c:pt idx="0">
                      <c:v>أسوان (الصداقه)</c:v>
                    </c:pt>
                    <c:pt idx="1">
                      <c:v>القصاصين التخصصي</c:v>
                    </c:pt>
                    <c:pt idx="2">
                      <c:v>القنطرة غرب التخصصي</c:v>
                    </c:pt>
                    <c:pt idx="3">
                      <c:v>طوارئ أبو خليفه</c:v>
                    </c:pt>
                    <c:pt idx="4">
                      <c:v>فايد التخصصي</c:v>
                    </c:pt>
                    <c:pt idx="5">
                      <c:v>مركز 30 يونيو</c:v>
                    </c:pt>
                    <c:pt idx="6">
                      <c:v>الاطفال التخصصي</c:v>
                    </c:pt>
                    <c:pt idx="7">
                      <c:v>المجمع الطبي الأقصر</c:v>
                    </c:pt>
                    <c:pt idx="8">
                      <c:v>إيزيس التخصصي</c:v>
                    </c:pt>
                    <c:pt idx="9">
                      <c:v>حورس</c:v>
                    </c:pt>
                    <c:pt idx="10">
                      <c:v>الزهور</c:v>
                    </c:pt>
                    <c:pt idx="11">
                      <c:v>مستشفي30 يونيو</c:v>
                    </c:pt>
                    <c:pt idx="12">
                      <c:v>سانت كاترين</c:v>
                    </c:pt>
                    <c:pt idx="13">
                      <c:v>شرم الشيخ الدولي</c:v>
                    </c:pt>
                    <c:pt idx="14">
                      <c:v>طابا</c:v>
                    </c:pt>
                  </c:lvl>
                  <c:lvl>
                    <c:pt idx="0">
                      <c:v>اسوان</c:v>
                    </c:pt>
                    <c:pt idx="1">
                      <c:v>الإسماعليه</c:v>
                    </c:pt>
                    <c:pt idx="6">
                      <c:v>الأقـصــــــر</c:v>
                    </c:pt>
                    <c:pt idx="10">
                      <c:v>بورسعيد</c:v>
                    </c:pt>
                    <c:pt idx="12">
                      <c:v>جنوب_سيناء</c:v>
                    </c:pt>
                  </c:lvl>
                  <c:lvl>
                    <c:pt idx="0">
                      <c:v>Q-3</c:v>
                    </c:pt>
                  </c:lvl>
                  <c:lvl>
                    <c:pt idx="0">
                      <c:v>2024</c:v>
                    </c:pt>
                  </c:lvl>
                </c16ac:multiLvlStrLit>
              </mc:Choice>
              <mc:Fallback>
                <c:strLit>
                  <c:ptCount val="15"/>
                  <c:pt idx="0">
                    <c:v>أسوان (الصداقه)
اسوان
Q-3
2024</c:v>
                  </c:pt>
                  <c:pt idx="1">
                    <c:v>القصاصين التخصصي
الإسماعليه</c:v>
                  </c:pt>
                  <c:pt idx="2">
                    <c:v>القنطرة غرب التخصصي</c:v>
                  </c:pt>
                  <c:pt idx="3">
                    <c:v>طوارئ أبو خليفه</c:v>
                  </c:pt>
                  <c:pt idx="4">
                    <c:v>فايد التخصصي</c:v>
                  </c:pt>
                  <c:pt idx="5">
                    <c:v>مركز 30 يونيو</c:v>
                  </c:pt>
                  <c:pt idx="6">
                    <c:v>الاطفال التخصصي
الأقـصــــــر</c:v>
                  </c:pt>
                  <c:pt idx="7">
                    <c:v>المجمع الطبي الأقصر</c:v>
                  </c:pt>
                  <c:pt idx="8">
                    <c:v>إيزيس التخصصي</c:v>
                  </c:pt>
                  <c:pt idx="9">
                    <c:v>حورس</c:v>
                  </c:pt>
                  <c:pt idx="10">
                    <c:v>الزهور
بورسعيد</c:v>
                  </c:pt>
                  <c:pt idx="11">
                    <c:v>مستشفي30 يونيو</c:v>
                  </c:pt>
                  <c:pt idx="12">
                    <c:v>سانت كاترين
جنوب_سيناء</c:v>
                  </c:pt>
                  <c:pt idx="13">
                    <c:v>شرم الشيخ الدولي</c:v>
                  </c:pt>
                  <c:pt idx="14">
                    <c:v>طابا</c:v>
                  </c:pt>
                </c:strLit>
              </mc:Fallback>
            </mc:AlternateContent>
          </c:cat>
          <c:val>
            <c:numLit>
              <c:formatCode>General</c:formatCode>
              <c:ptCount val="15"/>
              <c:pt idx="0">
                <c:v>835</c:v>
              </c:pt>
              <c:pt idx="1">
                <c:v>292</c:v>
              </c:pt>
              <c:pt idx="2">
                <c:v>30</c:v>
              </c:pt>
              <c:pt idx="3">
                <c:v>524</c:v>
              </c:pt>
              <c:pt idx="4">
                <c:v>604</c:v>
              </c:pt>
              <c:pt idx="5">
                <c:v>270</c:v>
              </c:pt>
              <c:pt idx="6">
                <c:v>320</c:v>
              </c:pt>
              <c:pt idx="7">
                <c:v>738</c:v>
              </c:pt>
              <c:pt idx="8">
                <c:v>619</c:v>
              </c:pt>
              <c:pt idx="9">
                <c:v>991</c:v>
              </c:pt>
              <c:pt idx="10">
                <c:v>339</c:v>
              </c:pt>
              <c:pt idx="11">
                <c:v>177</c:v>
              </c:pt>
              <c:pt idx="12">
                <c:v>15</c:v>
              </c:pt>
              <c:pt idx="13">
                <c:v>834</c:v>
              </c:pt>
              <c:pt idx="14">
                <c:v>2</c:v>
              </c:pt>
            </c:numLit>
          </c:val>
          <c:extLst>
            <c:ext xmlns:c16="http://schemas.microsoft.com/office/drawing/2014/chart" uri="{C3380CC4-5D6E-409C-BE32-E72D297353CC}">
              <c16:uniqueId val="{00000000-AECF-4532-96AA-F3F6387214F1}"/>
            </c:ext>
          </c:extLst>
        </c:ser>
        <c:ser>
          <c:idx val="1"/>
          <c:order val="1"/>
          <c:tx>
            <c:v>C/T Ratio.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mc:AlternateContent xmlns:mc="http://schemas.openxmlformats.org/markup-compatibility/2006">
              <mc:Choice xmlns:c16ac="http://schemas.microsoft.com/office/drawing/2014/chart/ac" Requires="c16ac">
                <c16ac:multiLvlStrLit>
                  <c:ptCount val="15"/>
                  <c:lvl>
                    <c:pt idx="0">
                      <c:v>أسوان (الصداقه)</c:v>
                    </c:pt>
                    <c:pt idx="1">
                      <c:v>القصاصين التخصصي</c:v>
                    </c:pt>
                    <c:pt idx="2">
                      <c:v>القنطرة غرب التخصصي</c:v>
                    </c:pt>
                    <c:pt idx="3">
                      <c:v>طوارئ أبو خليفه</c:v>
                    </c:pt>
                    <c:pt idx="4">
                      <c:v>فايد التخصصي</c:v>
                    </c:pt>
                    <c:pt idx="5">
                      <c:v>مركز 30 يونيو</c:v>
                    </c:pt>
                    <c:pt idx="6">
                      <c:v>الاطفال التخصصي</c:v>
                    </c:pt>
                    <c:pt idx="7">
                      <c:v>المجمع الطبي الأقصر</c:v>
                    </c:pt>
                    <c:pt idx="8">
                      <c:v>إيزيس التخصصي</c:v>
                    </c:pt>
                    <c:pt idx="9">
                      <c:v>حورس</c:v>
                    </c:pt>
                    <c:pt idx="10">
                      <c:v>الزهور</c:v>
                    </c:pt>
                    <c:pt idx="11">
                      <c:v>مستشفي30 يونيو</c:v>
                    </c:pt>
                    <c:pt idx="12">
                      <c:v>سانت كاترين</c:v>
                    </c:pt>
                    <c:pt idx="13">
                      <c:v>شرم الشيخ الدولي</c:v>
                    </c:pt>
                    <c:pt idx="14">
                      <c:v>طابا</c:v>
                    </c:pt>
                  </c:lvl>
                  <c:lvl>
                    <c:pt idx="0">
                      <c:v>اسوان</c:v>
                    </c:pt>
                    <c:pt idx="1">
                      <c:v>الإسماعليه</c:v>
                    </c:pt>
                    <c:pt idx="6">
                      <c:v>الأقـصــــــر</c:v>
                    </c:pt>
                    <c:pt idx="10">
                      <c:v>بورسعيد</c:v>
                    </c:pt>
                    <c:pt idx="12">
                      <c:v>جنوب_سيناء</c:v>
                    </c:pt>
                  </c:lvl>
                  <c:lvl>
                    <c:pt idx="0">
                      <c:v>Q-3</c:v>
                    </c:pt>
                  </c:lvl>
                  <c:lvl>
                    <c:pt idx="0">
                      <c:v>2024</c:v>
                    </c:pt>
                  </c:lvl>
                </c16ac:multiLvlStrLit>
              </mc:Choice>
              <mc:Fallback>
                <c:strLit>
                  <c:ptCount val="15"/>
                  <c:pt idx="0">
                    <c:v>أسوان (الصداقه)
اسوان
Q-3
2024</c:v>
                  </c:pt>
                  <c:pt idx="1">
                    <c:v>القصاصين التخصصي
الإسماعليه</c:v>
                  </c:pt>
                  <c:pt idx="2">
                    <c:v>القنطرة غرب التخصصي</c:v>
                  </c:pt>
                  <c:pt idx="3">
                    <c:v>طوارئ أبو خليفه</c:v>
                  </c:pt>
                  <c:pt idx="4">
                    <c:v>فايد التخصصي</c:v>
                  </c:pt>
                  <c:pt idx="5">
                    <c:v>مركز 30 يونيو</c:v>
                  </c:pt>
                  <c:pt idx="6">
                    <c:v>الاطفال التخصصي
الأقـصــــــر</c:v>
                  </c:pt>
                  <c:pt idx="7">
                    <c:v>المجمع الطبي الأقصر</c:v>
                  </c:pt>
                  <c:pt idx="8">
                    <c:v>إيزيس التخصصي</c:v>
                  </c:pt>
                  <c:pt idx="9">
                    <c:v>حورس</c:v>
                  </c:pt>
                  <c:pt idx="10">
                    <c:v>الزهور
بورسعيد</c:v>
                  </c:pt>
                  <c:pt idx="11">
                    <c:v>مستشفي30 يونيو</c:v>
                  </c:pt>
                  <c:pt idx="12">
                    <c:v>سانت كاترين
جنوب_سيناء</c:v>
                  </c:pt>
                  <c:pt idx="13">
                    <c:v>شرم الشيخ الدولي</c:v>
                  </c:pt>
                  <c:pt idx="14">
                    <c:v>طابا</c:v>
                  </c:pt>
                </c:strLit>
              </mc:Fallback>
            </mc:AlternateContent>
          </c:cat>
          <c:val>
            <c:numLit>
              <c:formatCode>0.00</c:formatCode>
              <c:ptCount val="15"/>
              <c:pt idx="0">
                <c:v>1.1088977423638777</c:v>
              </c:pt>
              <c:pt idx="1">
                <c:v>0.97333333333333338</c:v>
              </c:pt>
              <c:pt idx="2">
                <c:v>1.3636363636363635</c:v>
              </c:pt>
              <c:pt idx="3">
                <c:v>1.4515235457063711</c:v>
              </c:pt>
              <c:pt idx="4">
                <c:v>1.4211764705882353</c:v>
              </c:pt>
              <c:pt idx="5">
                <c:v>1.1440677966101696</c:v>
              </c:pt>
              <c:pt idx="6">
                <c:v>0.794044665012407</c:v>
              </c:pt>
              <c:pt idx="7">
                <c:v>1.1495327102803738</c:v>
              </c:pt>
              <c:pt idx="8">
                <c:v>1.3755555555555556</c:v>
              </c:pt>
              <c:pt idx="9">
                <c:v>1.0736728060671723</c:v>
              </c:pt>
              <c:pt idx="10">
                <c:v>1.0149700598802396</c:v>
              </c:pt>
              <c:pt idx="11">
                <c:v>0.98882681564245811</c:v>
              </c:pt>
              <c:pt idx="12">
                <c:v>1</c:v>
              </c:pt>
              <c:pt idx="13">
                <c:v>1.5274725274725274</c:v>
              </c:pt>
              <c:pt idx="14">
                <c:v>1</c:v>
              </c:pt>
            </c:numLit>
          </c:val>
          <c:extLst>
            <c:ext xmlns:c16="http://schemas.microsoft.com/office/drawing/2014/chart" uri="{C3380CC4-5D6E-409C-BE32-E72D297353CC}">
              <c16:uniqueId val="{00000001-AECF-4532-96AA-F3F6387214F1}"/>
            </c:ext>
          </c:extLst>
        </c:ser>
        <c:ser>
          <c:idx val="2"/>
          <c:order val="2"/>
          <c:tx>
            <c:v>المنصرف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mc:AlternateContent xmlns:mc="http://schemas.openxmlformats.org/markup-compatibility/2006">
              <mc:Choice xmlns:c16ac="http://schemas.microsoft.com/office/drawing/2014/chart/ac" Requires="c16ac">
                <c16ac:multiLvlStrLit>
                  <c:ptCount val="15"/>
                  <c:lvl>
                    <c:pt idx="0">
                      <c:v>أسوان (الصداقه)</c:v>
                    </c:pt>
                    <c:pt idx="1">
                      <c:v>القصاصين التخصصي</c:v>
                    </c:pt>
                    <c:pt idx="2">
                      <c:v>القنطرة غرب التخصصي</c:v>
                    </c:pt>
                    <c:pt idx="3">
                      <c:v>طوارئ أبو خليفه</c:v>
                    </c:pt>
                    <c:pt idx="4">
                      <c:v>فايد التخصصي</c:v>
                    </c:pt>
                    <c:pt idx="5">
                      <c:v>مركز 30 يونيو</c:v>
                    </c:pt>
                    <c:pt idx="6">
                      <c:v>الاطفال التخصصي</c:v>
                    </c:pt>
                    <c:pt idx="7">
                      <c:v>المجمع الطبي الأقصر</c:v>
                    </c:pt>
                    <c:pt idx="8">
                      <c:v>إيزيس التخصصي</c:v>
                    </c:pt>
                    <c:pt idx="9">
                      <c:v>حورس</c:v>
                    </c:pt>
                    <c:pt idx="10">
                      <c:v>الزهور</c:v>
                    </c:pt>
                    <c:pt idx="11">
                      <c:v>مستشفي30 يونيو</c:v>
                    </c:pt>
                    <c:pt idx="12">
                      <c:v>سانت كاترين</c:v>
                    </c:pt>
                    <c:pt idx="13">
                      <c:v>شرم الشيخ الدولي</c:v>
                    </c:pt>
                    <c:pt idx="14">
                      <c:v>طابا</c:v>
                    </c:pt>
                  </c:lvl>
                  <c:lvl>
                    <c:pt idx="0">
                      <c:v>اسوان</c:v>
                    </c:pt>
                    <c:pt idx="1">
                      <c:v>الإسماعليه</c:v>
                    </c:pt>
                    <c:pt idx="6">
                      <c:v>الأقـصــــــر</c:v>
                    </c:pt>
                    <c:pt idx="10">
                      <c:v>بورسعيد</c:v>
                    </c:pt>
                    <c:pt idx="12">
                      <c:v>جنوب_سيناء</c:v>
                    </c:pt>
                  </c:lvl>
                  <c:lvl>
                    <c:pt idx="0">
                      <c:v>Q-3</c:v>
                    </c:pt>
                  </c:lvl>
                  <c:lvl>
                    <c:pt idx="0">
                      <c:v>2024</c:v>
                    </c:pt>
                  </c:lvl>
                </c16ac:multiLvlStrLit>
              </mc:Choice>
              <mc:Fallback>
                <c:strLit>
                  <c:ptCount val="15"/>
                  <c:pt idx="0">
                    <c:v>أسوان (الصداقه)
اسوان
Q-3
2024</c:v>
                  </c:pt>
                  <c:pt idx="1">
                    <c:v>القصاصين التخصصي
الإسماعليه</c:v>
                  </c:pt>
                  <c:pt idx="2">
                    <c:v>القنطرة غرب التخصصي</c:v>
                  </c:pt>
                  <c:pt idx="3">
                    <c:v>طوارئ أبو خليفه</c:v>
                  </c:pt>
                  <c:pt idx="4">
                    <c:v>فايد التخصصي</c:v>
                  </c:pt>
                  <c:pt idx="5">
                    <c:v>مركز 30 يونيو</c:v>
                  </c:pt>
                  <c:pt idx="6">
                    <c:v>الاطفال التخصصي
الأقـصــــــر</c:v>
                  </c:pt>
                  <c:pt idx="7">
                    <c:v>المجمع الطبي الأقصر</c:v>
                  </c:pt>
                  <c:pt idx="8">
                    <c:v>إيزيس التخصصي</c:v>
                  </c:pt>
                  <c:pt idx="9">
                    <c:v>حورس</c:v>
                  </c:pt>
                  <c:pt idx="10">
                    <c:v>الزهور
بورسعيد</c:v>
                  </c:pt>
                  <c:pt idx="11">
                    <c:v>مستشفي30 يونيو</c:v>
                  </c:pt>
                  <c:pt idx="12">
                    <c:v>سانت كاترين
جنوب_سيناء</c:v>
                  </c:pt>
                  <c:pt idx="13">
                    <c:v>شرم الشيخ الدولي</c:v>
                  </c:pt>
                  <c:pt idx="14">
                    <c:v>طابا</c:v>
                  </c:pt>
                </c:strLit>
              </mc:Fallback>
            </mc:AlternateContent>
          </c:cat>
          <c:val>
            <c:numLit>
              <c:formatCode>General</c:formatCode>
              <c:ptCount val="15"/>
              <c:pt idx="0">
                <c:v>753</c:v>
              </c:pt>
              <c:pt idx="1">
                <c:v>300</c:v>
              </c:pt>
              <c:pt idx="2">
                <c:v>22</c:v>
              </c:pt>
              <c:pt idx="3">
                <c:v>361</c:v>
              </c:pt>
              <c:pt idx="4">
                <c:v>425</c:v>
              </c:pt>
              <c:pt idx="5">
                <c:v>236</c:v>
              </c:pt>
              <c:pt idx="6">
                <c:v>403</c:v>
              </c:pt>
              <c:pt idx="7">
                <c:v>642</c:v>
              </c:pt>
              <c:pt idx="8">
                <c:v>450</c:v>
              </c:pt>
              <c:pt idx="9">
                <c:v>923</c:v>
              </c:pt>
              <c:pt idx="10">
                <c:v>334</c:v>
              </c:pt>
              <c:pt idx="11">
                <c:v>179</c:v>
              </c:pt>
              <c:pt idx="12">
                <c:v>15</c:v>
              </c:pt>
              <c:pt idx="13">
                <c:v>546</c:v>
              </c:pt>
              <c:pt idx="14">
                <c:v>2</c:v>
              </c:pt>
            </c:numLit>
          </c:val>
          <c:extLst>
            <c:ext xmlns:c16="http://schemas.microsoft.com/office/drawing/2014/chart" uri="{C3380CC4-5D6E-409C-BE32-E72D297353CC}">
              <c16:uniqueId val="{00000002-AECF-4532-96AA-F3F6387214F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1185900952"/>
        <c:axId val="1185906352"/>
      </c:barChart>
      <c:catAx>
        <c:axId val="11859009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EG"/>
          </a:p>
        </c:txPr>
        <c:crossAx val="1185906352"/>
        <c:crosses val="autoZero"/>
        <c:auto val="1"/>
        <c:lblAlgn val="ctr"/>
        <c:lblOffset val="100"/>
        <c:noMultiLvlLbl val="0"/>
        <c:extLst/>
      </c:catAx>
      <c:valAx>
        <c:axId val="118590635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185900952"/>
        <c:crosses val="autoZero"/>
        <c:crossBetween val="between"/>
        <c:extLst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legend>
    <c:plotVisOnly val="1"/>
    <c:dispBlanksAs val="gap"/>
    <c:showDLblsOverMax val="0"/>
    <c:extLst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ar-EG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[Analysis  -.xlsm]PivotChartTable19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r-EG"/>
              <a:t>مقارنة بين المنصرف و التوافق و </a:t>
            </a:r>
            <a:r>
              <a:rPr lang="en-US"/>
              <a:t>C/T </a:t>
            </a:r>
            <a:r>
              <a:rPr lang="ar-EG"/>
              <a:t> في كل مستشفي خلال الربع الثاني</a:t>
            </a:r>
            <a:endParaRPr lang="en-US"/>
          </a:p>
        </c:rich>
      </c:tx>
      <c:layout>
        <c:manualLayout>
          <c:xMode val="edge"/>
          <c:yMode val="edge"/>
          <c:x val="0.1808839060680329"/>
          <c:y val="3.59280903998262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title>
    <c:autoTitleDeleted val="0"/>
    <c:pivotFmts>
      <c:pivotFmt>
        <c:idx val="0"/>
      </c:pivotFmt>
      <c:pivotFmt>
        <c:idx val="1"/>
      </c:pivotFmt>
      <c:pivotFmt>
        <c:idx val="2"/>
      </c:pivotFmt>
      <c:pivotFmt>
        <c:idx val="3"/>
      </c:pivotFmt>
      <c:pivotFmt>
        <c:idx val="4"/>
      </c:pivotFmt>
      <c:pivotFmt>
        <c:idx val="5"/>
      </c:pivotFmt>
      <c:pivotFmt>
        <c:idx val="6"/>
      </c:pivotFmt>
      <c:pivotFmt>
        <c:idx val="7"/>
      </c:pivotFmt>
      <c:pivotFmt>
        <c:idx val="8"/>
      </c:pivotFmt>
      <c:pivotFmt>
        <c:idx val="9"/>
      </c:pivotFmt>
      <c:pivotFmt>
        <c:idx val="10"/>
      </c:pivotFmt>
      <c:pivotFmt>
        <c:idx val="11"/>
      </c:pivotFmt>
      <c:pivotFmt>
        <c:idx val="12"/>
      </c:pivotFmt>
      <c:pivotFmt>
        <c:idx val="13"/>
      </c:pivotFmt>
      <c:pivotFmt>
        <c:idx val="14"/>
      </c:pivotFmt>
      <c:pivotFmt>
        <c:idx val="15"/>
      </c:pivotFmt>
      <c:pivotFmt>
        <c:idx val="16"/>
      </c:pivotFmt>
      <c:pivotFmt>
        <c:idx val="17"/>
      </c:pivotFmt>
      <c:pivotFmt>
        <c:idx val="18"/>
      </c:pivotFmt>
      <c:pivotFmt>
        <c:idx val="19"/>
      </c:pivotFmt>
      <c:pivotFmt>
        <c:idx val="20"/>
      </c:pivotFmt>
      <c:pivotFmt>
        <c:idx val="21"/>
      </c:pivotFmt>
      <c:pivotFmt>
        <c:idx val="22"/>
      </c:pivotFmt>
      <c:pivotFmt>
        <c:idx val="23"/>
      </c:pivotFmt>
      <c:pivotFmt>
        <c:idx val="24"/>
      </c:pivotFmt>
      <c:pivotFmt>
        <c:idx val="25"/>
      </c:pivotFmt>
      <c:pivotFmt>
        <c:idx val="26"/>
      </c:pivotFmt>
      <c:pivotFmt>
        <c:idx val="27"/>
      </c:pivotFmt>
      <c:pivotFmt>
        <c:idx val="28"/>
      </c:pivotFmt>
      <c:pivotFmt>
        <c:idx val="29"/>
      </c:pivotFmt>
      <c:pivotFmt>
        <c:idx val="30"/>
      </c:pivotFmt>
      <c:pivotFmt>
        <c:idx val="31"/>
      </c:pivotFmt>
      <c:pivotFmt>
        <c:idx val="32"/>
      </c:pivotFmt>
      <c:pivotFmt>
        <c:idx val="33"/>
      </c:pivotFmt>
      <c:pivotFmt>
        <c:idx val="34"/>
      </c:pivotFmt>
      <c:pivotFmt>
        <c:idx val="35"/>
      </c:pivotFmt>
      <c:pivotFmt>
        <c:idx val="36"/>
      </c:pivotFmt>
      <c:pivotFmt>
        <c:idx val="37"/>
      </c:pivotFmt>
      <c:pivotFmt>
        <c:idx val="38"/>
      </c:pivotFmt>
      <c:pivotFmt>
        <c:idx val="39"/>
      </c:pivotFmt>
      <c:pivotFmt>
        <c:idx val="40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41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42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43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44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45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46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47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48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49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50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51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52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53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54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55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56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57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58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59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60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61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62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63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64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65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66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67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68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69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70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71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72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73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74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75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76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77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78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79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80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81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82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83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84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85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86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87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88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89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90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91"/>
        <c:spPr>
          <a:solidFill>
            <a:schemeClr val="accent1"/>
          </a:solidFill>
          <a:ln>
            <a:noFill/>
          </a:ln>
          <a:effectLst/>
        </c:spPr>
        <c:marker>
          <c:spPr>
            <a:solidFill>
              <a:schemeClr val="accent1"/>
            </a:solidFill>
            <a:ln w="9525">
              <a:solidFill>
                <a:schemeClr val="accent1"/>
              </a:solidFill>
              <a:round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92"/>
        <c:spPr>
          <a:solidFill>
            <a:schemeClr val="accent1"/>
          </a:solidFill>
          <a:ln>
            <a:noFill/>
          </a:ln>
          <a:effectLst/>
        </c:spPr>
        <c:marker>
          <c:spPr>
            <a:solidFill>
              <a:schemeClr val="accent1"/>
            </a:solidFill>
            <a:ln w="9525">
              <a:solidFill>
                <a:schemeClr val="accent1"/>
              </a:solidFill>
              <a:round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6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-540000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ar-EG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v>اختبارات التوافق (الحجز)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15"/>
              <c:pt idx="0">
                <c:v>أسوان (الصداقه)
اسوان
Q-2
2024</c:v>
              </c:pt>
              <c:pt idx="1">
                <c:v>القصاصين التخصصي
الإسماعليه
Q-2
2024</c:v>
              </c:pt>
              <c:pt idx="2">
                <c:v>طوارئ أبو خليفه
الإسماعليه
Q-2
2024</c:v>
              </c:pt>
              <c:pt idx="3">
                <c:v>فايد التخصصي
الإسماعليه
Q-2
2024</c:v>
              </c:pt>
              <c:pt idx="4">
                <c:v>مركز 30 يونيو
الإسماعليه
Q-2
2024</c:v>
              </c:pt>
              <c:pt idx="5">
                <c:v>الاطفال التخصصي
الأقـصــــــر
Q-2
2024</c:v>
              </c:pt>
              <c:pt idx="6">
                <c:v>المجمع الطبي الأقصر
الأقـصــــــر
Q-2
2024</c:v>
              </c:pt>
              <c:pt idx="7">
                <c:v>إيزيس التخصصي
الأقـصــــــر
Q-2
2024</c:v>
              </c:pt>
              <c:pt idx="8">
                <c:v>حورس
الأقـصــــــر
Q-2
2024</c:v>
              </c:pt>
              <c:pt idx="9">
                <c:v>الزهور
بورسعيد
Q-2
2024</c:v>
              </c:pt>
              <c:pt idx="10">
                <c:v>مستشفي30 يونيو
بورسعيد
Q-2
2024</c:v>
              </c:pt>
              <c:pt idx="11">
                <c:v>دهب
جنوب_سيناء
Q-2
2024</c:v>
              </c:pt>
              <c:pt idx="12">
                <c:v>سانت كاترين
جنوب_سيناء
Q-2
2024</c:v>
              </c:pt>
              <c:pt idx="13">
                <c:v>شرم الشيخ الدولي
جنوب_سيناء
Q-2
2024</c:v>
              </c:pt>
              <c:pt idx="14">
                <c:v>طابا
جنوب_سيناء
Q-2
2024</c:v>
              </c:pt>
            </c:strLit>
          </c:cat>
          <c:val>
            <c:numLit>
              <c:formatCode>General</c:formatCode>
              <c:ptCount val="15"/>
              <c:pt idx="0">
                <c:v>611</c:v>
              </c:pt>
              <c:pt idx="1">
                <c:v>289</c:v>
              </c:pt>
              <c:pt idx="2">
                <c:v>432</c:v>
              </c:pt>
              <c:pt idx="3">
                <c:v>388</c:v>
              </c:pt>
              <c:pt idx="4">
                <c:v>350</c:v>
              </c:pt>
              <c:pt idx="5">
                <c:v>330</c:v>
              </c:pt>
              <c:pt idx="6">
                <c:v>749</c:v>
              </c:pt>
              <c:pt idx="7">
                <c:v>632</c:v>
              </c:pt>
              <c:pt idx="8">
                <c:v>956</c:v>
              </c:pt>
              <c:pt idx="9">
                <c:v>406</c:v>
              </c:pt>
              <c:pt idx="10">
                <c:v>310</c:v>
              </c:pt>
              <c:pt idx="11">
                <c:v>43</c:v>
              </c:pt>
              <c:pt idx="12">
                <c:v>10</c:v>
              </c:pt>
              <c:pt idx="13">
                <c:v>855</c:v>
              </c:pt>
              <c:pt idx="14">
                <c:v>2</c:v>
              </c:pt>
            </c:numLit>
          </c:val>
          <c:extLst>
            <c:ext xmlns:c16="http://schemas.microsoft.com/office/drawing/2014/chart" uri="{C3380CC4-5D6E-409C-BE32-E72D297353CC}">
              <c16:uniqueId val="{00000000-E4D4-4DD0-9CD9-0A59C54EAB7E}"/>
            </c:ext>
          </c:extLst>
        </c:ser>
        <c:ser>
          <c:idx val="1"/>
          <c:order val="1"/>
          <c:tx>
            <c:v>C/T Ratio.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15"/>
              <c:pt idx="0">
                <c:v>أسوان (الصداقه)
اسوان
Q-2
2024</c:v>
              </c:pt>
              <c:pt idx="1">
                <c:v>القصاصين التخصصي
الإسماعليه
Q-2
2024</c:v>
              </c:pt>
              <c:pt idx="2">
                <c:v>طوارئ أبو خليفه
الإسماعليه
Q-2
2024</c:v>
              </c:pt>
              <c:pt idx="3">
                <c:v>فايد التخصصي
الإسماعليه
Q-2
2024</c:v>
              </c:pt>
              <c:pt idx="4">
                <c:v>مركز 30 يونيو
الإسماعليه
Q-2
2024</c:v>
              </c:pt>
              <c:pt idx="5">
                <c:v>الاطفال التخصصي
الأقـصــــــر
Q-2
2024</c:v>
              </c:pt>
              <c:pt idx="6">
                <c:v>المجمع الطبي الأقصر
الأقـصــــــر
Q-2
2024</c:v>
              </c:pt>
              <c:pt idx="7">
                <c:v>إيزيس التخصصي
الأقـصــــــر
Q-2
2024</c:v>
              </c:pt>
              <c:pt idx="8">
                <c:v>حورس
الأقـصــــــر
Q-2
2024</c:v>
              </c:pt>
              <c:pt idx="9">
                <c:v>الزهور
بورسعيد
Q-2
2024</c:v>
              </c:pt>
              <c:pt idx="10">
                <c:v>مستشفي30 يونيو
بورسعيد
Q-2
2024</c:v>
              </c:pt>
              <c:pt idx="11">
                <c:v>دهب
جنوب_سيناء
Q-2
2024</c:v>
              </c:pt>
              <c:pt idx="12">
                <c:v>سانت كاترين
جنوب_سيناء
Q-2
2024</c:v>
              </c:pt>
              <c:pt idx="13">
                <c:v>شرم الشيخ الدولي
جنوب_سيناء
Q-2
2024</c:v>
              </c:pt>
              <c:pt idx="14">
                <c:v>طابا
جنوب_سيناء
Q-2
2024</c:v>
              </c:pt>
            </c:strLit>
          </c:cat>
          <c:val>
            <c:numLit>
              <c:formatCode>0.00</c:formatCode>
              <c:ptCount val="15"/>
              <c:pt idx="0">
                <c:v>1.0570934256055364</c:v>
              </c:pt>
              <c:pt idx="1">
                <c:v>1.1468253968253967</c:v>
              </c:pt>
              <c:pt idx="2">
                <c:v>2.0869565217391304</c:v>
              </c:pt>
              <c:pt idx="3">
                <c:v>1.3152542372881355</c:v>
              </c:pt>
              <c:pt idx="4">
                <c:v>1.440329218106996</c:v>
              </c:pt>
              <c:pt idx="5">
                <c:v>0.70815450643776823</c:v>
              </c:pt>
              <c:pt idx="6">
                <c:v>1.1063515509601181</c:v>
              </c:pt>
              <c:pt idx="7">
                <c:v>1.5083532219570406</c:v>
              </c:pt>
              <c:pt idx="8">
                <c:v>1.0084388185654007</c:v>
              </c:pt>
              <c:pt idx="9">
                <c:v>0.86567164179104472</c:v>
              </c:pt>
              <c:pt idx="10">
                <c:v>1.2252964426877471</c:v>
              </c:pt>
              <c:pt idx="11">
                <c:v>2.0476190476190474</c:v>
              </c:pt>
              <c:pt idx="12">
                <c:v>0.90909090909090906</c:v>
              </c:pt>
              <c:pt idx="13">
                <c:v>2.1007371007371005</c:v>
              </c:pt>
              <c:pt idx="14">
                <c:v>1</c:v>
              </c:pt>
            </c:numLit>
          </c:val>
          <c:extLst>
            <c:ext xmlns:c16="http://schemas.microsoft.com/office/drawing/2014/chart" uri="{C3380CC4-5D6E-409C-BE32-E72D297353CC}">
              <c16:uniqueId val="{00000001-E4D4-4DD0-9CD9-0A59C54EAB7E}"/>
            </c:ext>
          </c:extLst>
        </c:ser>
        <c:ser>
          <c:idx val="2"/>
          <c:order val="2"/>
          <c:tx>
            <c:v>المنصرف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15"/>
              <c:pt idx="0">
                <c:v>أسوان (الصداقه)
اسوان
Q-2
2024</c:v>
              </c:pt>
              <c:pt idx="1">
                <c:v>القصاصين التخصصي
الإسماعليه
Q-2
2024</c:v>
              </c:pt>
              <c:pt idx="2">
                <c:v>طوارئ أبو خليفه
الإسماعليه
Q-2
2024</c:v>
              </c:pt>
              <c:pt idx="3">
                <c:v>فايد التخصصي
الإسماعليه
Q-2
2024</c:v>
              </c:pt>
              <c:pt idx="4">
                <c:v>مركز 30 يونيو
الإسماعليه
Q-2
2024</c:v>
              </c:pt>
              <c:pt idx="5">
                <c:v>الاطفال التخصصي
الأقـصــــــر
Q-2
2024</c:v>
              </c:pt>
              <c:pt idx="6">
                <c:v>المجمع الطبي الأقصر
الأقـصــــــر
Q-2
2024</c:v>
              </c:pt>
              <c:pt idx="7">
                <c:v>إيزيس التخصصي
الأقـصــــــر
Q-2
2024</c:v>
              </c:pt>
              <c:pt idx="8">
                <c:v>حورس
الأقـصــــــر
Q-2
2024</c:v>
              </c:pt>
              <c:pt idx="9">
                <c:v>الزهور
بورسعيد
Q-2
2024</c:v>
              </c:pt>
              <c:pt idx="10">
                <c:v>مستشفي30 يونيو
بورسعيد
Q-2
2024</c:v>
              </c:pt>
              <c:pt idx="11">
                <c:v>دهب
جنوب_سيناء
Q-2
2024</c:v>
              </c:pt>
              <c:pt idx="12">
                <c:v>سانت كاترين
جنوب_سيناء
Q-2
2024</c:v>
              </c:pt>
              <c:pt idx="13">
                <c:v>شرم الشيخ الدولي
جنوب_سيناء
Q-2
2024</c:v>
              </c:pt>
              <c:pt idx="14">
                <c:v>طابا
جنوب_سيناء
Q-2
2024</c:v>
              </c:pt>
            </c:strLit>
          </c:cat>
          <c:val>
            <c:numLit>
              <c:formatCode>General</c:formatCode>
              <c:ptCount val="15"/>
              <c:pt idx="0">
                <c:v>578</c:v>
              </c:pt>
              <c:pt idx="1">
                <c:v>252</c:v>
              </c:pt>
              <c:pt idx="2">
                <c:v>207</c:v>
              </c:pt>
              <c:pt idx="3">
                <c:v>295</c:v>
              </c:pt>
              <c:pt idx="4">
                <c:v>243</c:v>
              </c:pt>
              <c:pt idx="5">
                <c:v>466</c:v>
              </c:pt>
              <c:pt idx="6">
                <c:v>677</c:v>
              </c:pt>
              <c:pt idx="7">
                <c:v>419</c:v>
              </c:pt>
              <c:pt idx="8">
                <c:v>948</c:v>
              </c:pt>
              <c:pt idx="9">
                <c:v>469</c:v>
              </c:pt>
              <c:pt idx="10">
                <c:v>253</c:v>
              </c:pt>
              <c:pt idx="11">
                <c:v>21</c:v>
              </c:pt>
              <c:pt idx="12">
                <c:v>11</c:v>
              </c:pt>
              <c:pt idx="13">
                <c:v>407</c:v>
              </c:pt>
              <c:pt idx="14">
                <c:v>2</c:v>
              </c:pt>
            </c:numLit>
          </c:val>
          <c:extLst>
            <c:ext xmlns:c16="http://schemas.microsoft.com/office/drawing/2014/chart" uri="{C3380CC4-5D6E-409C-BE32-E72D297353CC}">
              <c16:uniqueId val="{00000002-E4D4-4DD0-9CD9-0A59C54EAB7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1185900952"/>
        <c:axId val="1185906352"/>
      </c:barChart>
      <c:catAx>
        <c:axId val="11859009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EG"/>
          </a:p>
        </c:txPr>
        <c:crossAx val="1185906352"/>
        <c:crosses val="autoZero"/>
        <c:auto val="1"/>
        <c:lblAlgn val="ctr"/>
        <c:lblOffset val="100"/>
        <c:noMultiLvlLbl val="0"/>
        <c:extLst/>
      </c:catAx>
      <c:valAx>
        <c:axId val="118590635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185900952"/>
        <c:crosses val="autoZero"/>
        <c:crossBetween val="between"/>
        <c:extLst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legend>
    <c:plotVisOnly val="1"/>
    <c:dispBlanksAs val="gap"/>
    <c:showDLblsOverMax val="0"/>
    <c:extLst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ar-EG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1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A9B2E-0EDF-4AA5-A516-B1D820690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د الديب - الموارد البشرية.dotx</Template>
  <TotalTime>7536</TotalTime>
  <Pages>1</Pages>
  <Words>1352</Words>
  <Characters>7712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</dc:creator>
  <cp:keywords/>
  <dc:description/>
  <cp:lastModifiedBy>Mohamed Nada</cp:lastModifiedBy>
  <cp:revision>417</cp:revision>
  <cp:lastPrinted>2024-05-16T08:28:00Z</cp:lastPrinted>
  <dcterms:created xsi:type="dcterms:W3CDTF">2023-06-21T15:41:00Z</dcterms:created>
  <dcterms:modified xsi:type="dcterms:W3CDTF">2024-10-08T22:37:00Z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4e47c19-e68f-4046-bf94-918d2dcc81ee_Enabled">
    <vt:lpwstr>true</vt:lpwstr>
  </property>
  <property fmtid="{D5CDD505-2E9C-101B-9397-08002B2CF9AE}" pid="3" name="MSIP_Label_a4e47c19-e68f-4046-bf94-918d2dcc81ee_SetDate">
    <vt:lpwstr>2022-01-07T20:10:13Z</vt:lpwstr>
  </property>
  <property fmtid="{D5CDD505-2E9C-101B-9397-08002B2CF9AE}" pid="4" name="MSIP_Label_a4e47c19-e68f-4046-bf94-918d2dcc81ee_Method">
    <vt:lpwstr>Standard</vt:lpwstr>
  </property>
  <property fmtid="{D5CDD505-2E9C-101B-9397-08002B2CF9AE}" pid="5" name="MSIP_Label_a4e47c19-e68f-4046-bf94-918d2dcc81ee_Name">
    <vt:lpwstr>Business Use Only</vt:lpwstr>
  </property>
  <property fmtid="{D5CDD505-2E9C-101B-9397-08002B2CF9AE}" pid="6" name="MSIP_Label_a4e47c19-e68f-4046-bf94-918d2dcc81ee_SiteId">
    <vt:lpwstr>34cd94b5-d86c-447f-8d9b-81b4ff94d329</vt:lpwstr>
  </property>
  <property fmtid="{D5CDD505-2E9C-101B-9397-08002B2CF9AE}" pid="7" name="MSIP_Label_a4e47c19-e68f-4046-bf94-918d2dcc81ee_ActionId">
    <vt:lpwstr>29c6bff8-83a2-48e0-8bfc-2e06d8973573</vt:lpwstr>
  </property>
  <property fmtid="{D5CDD505-2E9C-101B-9397-08002B2CF9AE}" pid="8" name="MSIP_Label_a4e47c19-e68f-4046-bf94-918d2dcc81ee_ContentBits">
    <vt:lpwstr>0</vt:lpwstr>
  </property>
</Properties>
</file>