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BB183" w14:textId="77777777" w:rsidR="00E07951" w:rsidRPr="00E07951" w:rsidRDefault="00E07951" w:rsidP="00E07951">
      <w:r w:rsidRPr="00E07951">
        <w:t>Report 2: Multiple Inheritance in Python</w:t>
      </w:r>
    </w:p>
    <w:p w14:paraId="4415C655" w14:textId="77777777" w:rsidR="00E07951" w:rsidRPr="00E07951" w:rsidRDefault="00E07951" w:rsidP="00E07951">
      <w:r w:rsidRPr="00E07951">
        <w:t>Introduction</w:t>
      </w:r>
    </w:p>
    <w:p w14:paraId="12667942" w14:textId="77777777" w:rsidR="00E07951" w:rsidRPr="00E07951" w:rsidRDefault="00E07951" w:rsidP="00E07951">
      <w:r w:rsidRPr="00E07951">
        <w:t>Inheritance is a core concept of object-oriented programming that allows a class to acquire properties and methods from another class. Multiple inheritance is a feature in Python where a class can inherit from more than one parent class. This enables code reuse and the combination of behaviors from multiple sources but can also lead to method resolution conflicts.</w:t>
      </w:r>
    </w:p>
    <w:p w14:paraId="00468C4F" w14:textId="77777777" w:rsidR="00E07951" w:rsidRPr="00E07951" w:rsidRDefault="00E07951" w:rsidP="00E07951"/>
    <w:p w14:paraId="2D815013" w14:textId="77777777" w:rsidR="00E07951" w:rsidRPr="00E07951" w:rsidRDefault="00E07951" w:rsidP="00E07951">
      <w:r w:rsidRPr="00E07951">
        <w:t>When Child and Parent Have the Same Method</w:t>
      </w:r>
    </w:p>
    <w:p w14:paraId="54E9A42C" w14:textId="77777777" w:rsidR="00E07951" w:rsidRPr="00E07951" w:rsidRDefault="00E07951" w:rsidP="00E07951">
      <w:r w:rsidRPr="00E07951">
        <w:t xml:space="preserve">If the child class defines a method with the same name as one in its parent class, the child’s version overrides the parent’s method. This is known as </w:t>
      </w:r>
      <w:proofErr w:type="gramStart"/>
      <w:r w:rsidRPr="00E07951">
        <w:t>method overriding</w:t>
      </w:r>
      <w:proofErr w:type="gramEnd"/>
      <w:r w:rsidRPr="00E07951">
        <w:t xml:space="preserve">. Python will always look for the method in the </w:t>
      </w:r>
      <w:proofErr w:type="gramStart"/>
      <w:r w:rsidRPr="00E07951">
        <w:t>child</w:t>
      </w:r>
      <w:proofErr w:type="gramEnd"/>
      <w:r w:rsidRPr="00E07951">
        <w:t xml:space="preserve"> class first before </w:t>
      </w:r>
      <w:proofErr w:type="gramStart"/>
      <w:r w:rsidRPr="00E07951">
        <w:t>searching</w:t>
      </w:r>
      <w:proofErr w:type="gramEnd"/>
      <w:r w:rsidRPr="00E07951">
        <w:t xml:space="preserve"> the parent classes.</w:t>
      </w:r>
    </w:p>
    <w:p w14:paraId="224C07D9" w14:textId="77777777" w:rsidR="00E07951" w:rsidRPr="00E07951" w:rsidRDefault="00E07951" w:rsidP="00E07951"/>
    <w:p w14:paraId="59D5DDD5" w14:textId="77777777" w:rsidR="00E07951" w:rsidRPr="00E07951" w:rsidRDefault="00E07951" w:rsidP="00E07951">
      <w:r w:rsidRPr="00E07951">
        <w:t>When Two Parents Have the Same Method</w:t>
      </w:r>
    </w:p>
    <w:p w14:paraId="7CAC1196" w14:textId="77777777" w:rsidR="00E07951" w:rsidRPr="00E07951" w:rsidRDefault="00E07951" w:rsidP="00E07951">
      <w:r w:rsidRPr="00E07951">
        <w:t>If both parent classes define a method with the same name and the child does not override it, Python determines which method to use based on the Method Resolution Order (MRO). The MRO follows a left-to-right search order as declared in the class definition.</w:t>
      </w:r>
    </w:p>
    <w:p w14:paraId="702BA631" w14:textId="77777777" w:rsidR="00E07951" w:rsidRPr="00E07951" w:rsidRDefault="00E07951" w:rsidP="00E07951"/>
    <w:p w14:paraId="5593ABFF" w14:textId="77777777" w:rsidR="00E07951" w:rsidRPr="00E07951" w:rsidRDefault="00E07951" w:rsidP="00E07951">
      <w:r w:rsidRPr="00E07951">
        <w:t>When Two Parents Share the Same Parent (Diamond Problem)</w:t>
      </w:r>
    </w:p>
    <w:p w14:paraId="1D3A3BC4" w14:textId="77777777" w:rsidR="00E07951" w:rsidRPr="00E07951" w:rsidRDefault="00E07951" w:rsidP="00E07951">
      <w:r w:rsidRPr="00E07951">
        <w:t xml:space="preserve">In cases where both parent classes inherit from a common ancestor, ambiguity can occur—commonly referred to as the Diamond Problem. Python resolves this ambiguity using the C3 linearization algorithm, which defines a consistent MRO. Developers can inspect the MRO using </w:t>
      </w:r>
      <w:proofErr w:type="spellStart"/>
      <w:proofErr w:type="gramStart"/>
      <w:r w:rsidRPr="00E07951">
        <w:t>ClassName</w:t>
      </w:r>
      <w:proofErr w:type="spellEnd"/>
      <w:r w:rsidRPr="00E07951">
        <w:t>.</w:t>
      </w:r>
      <w:r w:rsidRPr="00E07951">
        <w:rPr>
          <w:b/>
          <w:bCs/>
        </w:rPr>
        <w:t>_</w:t>
      </w:r>
      <w:proofErr w:type="gramEnd"/>
      <w:r w:rsidRPr="00E07951">
        <w:rPr>
          <w:b/>
          <w:bCs/>
        </w:rPr>
        <w:t>_</w:t>
      </w:r>
      <w:proofErr w:type="spellStart"/>
      <w:r w:rsidRPr="00E07951">
        <w:rPr>
          <w:b/>
          <w:bCs/>
        </w:rPr>
        <w:t>mro</w:t>
      </w:r>
      <w:proofErr w:type="spellEnd"/>
      <w:r w:rsidRPr="00E07951">
        <w:rPr>
          <w:b/>
          <w:bCs/>
        </w:rPr>
        <w:t>__</w:t>
      </w:r>
      <w:r w:rsidRPr="00E07951">
        <w:t>.</w:t>
      </w:r>
    </w:p>
    <w:p w14:paraId="5E1397C8" w14:textId="77777777" w:rsidR="00E07951" w:rsidRPr="00E07951" w:rsidRDefault="00E07951" w:rsidP="00E07951"/>
    <w:p w14:paraId="30B2BBBC" w14:textId="77777777" w:rsidR="00E07951" w:rsidRPr="00E07951" w:rsidRDefault="00E07951" w:rsidP="00E07951">
      <w:r w:rsidRPr="00E07951">
        <w:t>Conclusion</w:t>
      </w:r>
    </w:p>
    <w:p w14:paraId="53D8DA3C" w14:textId="77777777" w:rsidR="00E07951" w:rsidRPr="00E07951" w:rsidRDefault="00E07951" w:rsidP="00E07951">
      <w:r w:rsidRPr="00E07951">
        <w:t xml:space="preserve">Multiple inheritance in Python is a powerful feature that allows for greater flexibility in code reuse. However, it can lead to method conflicts, especially in cases where different parents define the same method or share a common ancestor. Python’s MRO and the use of </w:t>
      </w:r>
      <w:proofErr w:type="gramStart"/>
      <w:r w:rsidRPr="00E07951">
        <w:t>super(</w:t>
      </w:r>
      <w:proofErr w:type="gramEnd"/>
      <w:r w:rsidRPr="00E07951">
        <w:t>) help manage these conflicts, making multiple inheritance both practical and predictable.</w:t>
      </w:r>
    </w:p>
    <w:p w14:paraId="1A88DE71" w14:textId="77777777" w:rsidR="00DA6DFD" w:rsidRDefault="00DA6DFD"/>
    <w:sectPr w:rsidR="00DA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51"/>
    <w:rsid w:val="001751C0"/>
    <w:rsid w:val="002A1CEB"/>
    <w:rsid w:val="002D3BAB"/>
    <w:rsid w:val="00CF4227"/>
    <w:rsid w:val="00DA6DFD"/>
    <w:rsid w:val="00E07951"/>
    <w:rsid w:val="00F3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2263"/>
  <w15:chartTrackingRefBased/>
  <w15:docId w15:val="{ADDBC844-1D53-4A26-AE98-79A333A6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ناصر عبدالسلام محمد العمراوى</dc:creator>
  <cp:keywords/>
  <dc:description/>
  <cp:lastModifiedBy>محمد ناصر عبدالسلام محمد العمراوى</cp:lastModifiedBy>
  <cp:revision>1</cp:revision>
  <dcterms:created xsi:type="dcterms:W3CDTF">2025-08-15T00:56:00Z</dcterms:created>
  <dcterms:modified xsi:type="dcterms:W3CDTF">2025-08-15T00:56:00Z</dcterms:modified>
</cp:coreProperties>
</file>