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AutoLoc - Couches Repository et Service</w:t>
      </w:r>
    </w:p>
    <w:p>
      <w:pPr>
        <w:jc w:val="center"/>
      </w:pPr>
      <w:r>
        <w:rPr>
          <w:sz w:val="28"/>
        </w:rPr>
        <w:t>Implementation CRUD avec Spring Data JPA et Spring</w:t>
      </w:r>
    </w:p>
    <w:p>
      <w:r>
        <w:t>Ce document rassemble les captures du code des neuf repositories, des interfaces de service et de leurs implementations. Les methodes CRUD sont factorisees dans CrudService et AbstractCrudService ; chaque service concret injecte son repository par constructeur.</w:t>
      </w:r>
    </w:p>
    <w:p>
      <w:r>
        <w:t>Entites couvertes : Agence, Client, Contrat, Employe, Equipement, Maintenance, Paiement, Reservation, Vehicule.</w:t>
      </w:r>
    </w:p>
    <w:p>
      <w:r>
        <w:br w:type="page"/>
      </w:r>
    </w:p>
    <w:p>
      <w:pPr>
        <w:pStyle w:val="Heading1"/>
      </w:pPr>
      <w:r>
        <w:t>Contrat CRUD commun</w:t>
      </w:r>
    </w:p>
    <w:p>
      <w:r>
        <w:drawing>
          <wp:inline xmlns:a="http://schemas.openxmlformats.org/drawingml/2006/main" xmlns:pic="http://schemas.openxmlformats.org/drawingml/2006/picture">
            <wp:extent cx="8869680" cy="3970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970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Implementation CRUD commune</w:t>
      </w:r>
    </w:p>
    <w:p>
      <w:r>
        <w:drawing>
          <wp:inline xmlns:a="http://schemas.openxmlformats.org/drawingml/2006/main" xmlns:pic="http://schemas.openxmlformats.org/drawingml/2006/picture">
            <wp:extent cx="8869680" cy="11674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1167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Agence</w:t>
      </w:r>
    </w:p>
    <w:p>
      <w:pPr>
        <w:pStyle w:val="Heading2"/>
      </w:pPr>
      <w:r>
        <w:t>Interface Repository</w:t>
      </w:r>
    </w:p>
    <w:p>
      <w:r>
        <w:drawing>
          <wp:inline xmlns:a="http://schemas.openxmlformats.org/drawingml/2006/main" xmlns:pic="http://schemas.openxmlformats.org/drawingml/2006/picture">
            <wp:extent cx="8869680" cy="25510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5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Service</w:t>
      </w:r>
    </w:p>
    <w:p>
      <w:r>
        <w:drawing>
          <wp:inline xmlns:a="http://schemas.openxmlformats.org/drawingml/2006/main" xmlns:pic="http://schemas.openxmlformats.org/drawingml/2006/picture">
            <wp:extent cx="8869680" cy="5389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38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du Service</w:t>
      </w:r>
    </w:p>
    <w:p>
      <w:r>
        <w:drawing>
          <wp:inline xmlns:a="http://schemas.openxmlformats.org/drawingml/2006/main" xmlns:pic="http://schemas.openxmlformats.org/drawingml/2006/picture">
            <wp:extent cx="8869680" cy="3943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94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Client</w:t>
      </w:r>
    </w:p>
    <w:p>
      <w:pPr>
        <w:pStyle w:val="Heading2"/>
      </w:pPr>
      <w:r>
        <w:t>Interface Repository</w:t>
      </w:r>
    </w:p>
    <w:p>
      <w:r>
        <w:drawing>
          <wp:inline xmlns:a="http://schemas.openxmlformats.org/drawingml/2006/main" xmlns:pic="http://schemas.openxmlformats.org/drawingml/2006/picture">
            <wp:extent cx="8869680" cy="25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5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Service</w:t>
      </w:r>
    </w:p>
    <w:p>
      <w:r>
        <w:drawing>
          <wp:inline xmlns:a="http://schemas.openxmlformats.org/drawingml/2006/main" xmlns:pic="http://schemas.openxmlformats.org/drawingml/2006/picture">
            <wp:extent cx="8869680" cy="53893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38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du Service</w:t>
      </w:r>
    </w:p>
    <w:p>
      <w:r>
        <w:drawing>
          <wp:inline xmlns:a="http://schemas.openxmlformats.org/drawingml/2006/main" xmlns:pic="http://schemas.openxmlformats.org/drawingml/2006/picture">
            <wp:extent cx="8869680" cy="39439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94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Contrat</w:t>
      </w:r>
    </w:p>
    <w:p>
      <w:pPr>
        <w:pStyle w:val="Heading2"/>
      </w:pPr>
      <w:r>
        <w:t>Interface Repository</w:t>
      </w:r>
    </w:p>
    <w:p>
      <w:r>
        <w:drawing>
          <wp:inline xmlns:a="http://schemas.openxmlformats.org/drawingml/2006/main" xmlns:pic="http://schemas.openxmlformats.org/drawingml/2006/picture">
            <wp:extent cx="8869680" cy="25510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5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Service</w:t>
      </w:r>
    </w:p>
    <w:p>
      <w:r>
        <w:drawing>
          <wp:inline xmlns:a="http://schemas.openxmlformats.org/drawingml/2006/main" xmlns:pic="http://schemas.openxmlformats.org/drawingml/2006/picture">
            <wp:extent cx="8869680" cy="53893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38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du Service</w:t>
      </w:r>
    </w:p>
    <w:p>
      <w:r>
        <w:drawing>
          <wp:inline xmlns:a="http://schemas.openxmlformats.org/drawingml/2006/main" xmlns:pic="http://schemas.openxmlformats.org/drawingml/2006/picture">
            <wp:extent cx="8869680" cy="38315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83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Employe</w:t>
      </w:r>
    </w:p>
    <w:p>
      <w:pPr>
        <w:pStyle w:val="Heading2"/>
      </w:pPr>
      <w:r>
        <w:t>Interface Repository</w:t>
      </w:r>
    </w:p>
    <w:p>
      <w:r>
        <w:drawing>
          <wp:inline xmlns:a="http://schemas.openxmlformats.org/drawingml/2006/main" xmlns:pic="http://schemas.openxmlformats.org/drawingml/2006/picture">
            <wp:extent cx="8869680" cy="25510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5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Service</w:t>
      </w:r>
    </w:p>
    <w:p>
      <w:r>
        <w:drawing>
          <wp:inline xmlns:a="http://schemas.openxmlformats.org/drawingml/2006/main" xmlns:pic="http://schemas.openxmlformats.org/drawingml/2006/picture">
            <wp:extent cx="8869680" cy="53893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38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du Service</w:t>
      </w:r>
    </w:p>
    <w:p>
      <w:r>
        <w:drawing>
          <wp:inline xmlns:a="http://schemas.openxmlformats.org/drawingml/2006/main" xmlns:pic="http://schemas.openxmlformats.org/drawingml/2006/picture">
            <wp:extent cx="8869680" cy="38315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83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Equipement</w:t>
      </w:r>
    </w:p>
    <w:p>
      <w:pPr>
        <w:pStyle w:val="Heading2"/>
      </w:pPr>
      <w:r>
        <w:t>Interface Repository</w:t>
      </w:r>
    </w:p>
    <w:p>
      <w:r>
        <w:drawing>
          <wp:inline xmlns:a="http://schemas.openxmlformats.org/drawingml/2006/main" xmlns:pic="http://schemas.openxmlformats.org/drawingml/2006/picture">
            <wp:extent cx="8869680" cy="25510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_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5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Service</w:t>
      </w:r>
    </w:p>
    <w:p>
      <w:r>
        <w:drawing>
          <wp:inline xmlns:a="http://schemas.openxmlformats.org/drawingml/2006/main" xmlns:pic="http://schemas.openxmlformats.org/drawingml/2006/picture">
            <wp:extent cx="8869680" cy="53893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38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du Service</w:t>
      </w:r>
    </w:p>
    <w:p>
      <w:r>
        <w:drawing>
          <wp:inline xmlns:a="http://schemas.openxmlformats.org/drawingml/2006/main" xmlns:pic="http://schemas.openxmlformats.org/drawingml/2006/picture">
            <wp:extent cx="8869680" cy="35298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52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Maintenance</w:t>
      </w:r>
    </w:p>
    <w:p>
      <w:pPr>
        <w:pStyle w:val="Heading2"/>
      </w:pPr>
      <w:r>
        <w:t>Interface Repository</w:t>
      </w:r>
    </w:p>
    <w:p>
      <w:r>
        <w:drawing>
          <wp:inline xmlns:a="http://schemas.openxmlformats.org/drawingml/2006/main" xmlns:pic="http://schemas.openxmlformats.org/drawingml/2006/picture">
            <wp:extent cx="8869680" cy="25510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_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5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Service</w:t>
      </w:r>
    </w:p>
    <w:p>
      <w:r>
        <w:drawing>
          <wp:inline xmlns:a="http://schemas.openxmlformats.org/drawingml/2006/main" xmlns:pic="http://schemas.openxmlformats.org/drawingml/2006/picture">
            <wp:extent cx="8869680" cy="538938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38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du Service</w:t>
      </w:r>
    </w:p>
    <w:p>
      <w:r>
        <w:drawing>
          <wp:inline xmlns:a="http://schemas.openxmlformats.org/drawingml/2006/main" xmlns:pic="http://schemas.openxmlformats.org/drawingml/2006/picture">
            <wp:extent cx="8869680" cy="34395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43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Paiement</w:t>
      </w:r>
    </w:p>
    <w:p>
      <w:pPr>
        <w:pStyle w:val="Heading2"/>
      </w:pPr>
      <w:r>
        <w:t>Interface Repository</w:t>
      </w:r>
    </w:p>
    <w:p>
      <w:r>
        <w:drawing>
          <wp:inline xmlns:a="http://schemas.openxmlformats.org/drawingml/2006/main" xmlns:pic="http://schemas.openxmlformats.org/drawingml/2006/picture">
            <wp:extent cx="8869680" cy="25510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_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5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Service</w:t>
      </w:r>
    </w:p>
    <w:p>
      <w:r>
        <w:drawing>
          <wp:inline xmlns:a="http://schemas.openxmlformats.org/drawingml/2006/main" xmlns:pic="http://schemas.openxmlformats.org/drawingml/2006/picture">
            <wp:extent cx="8869680" cy="538938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38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du Service</w:t>
      </w:r>
    </w:p>
    <w:p>
      <w:r>
        <w:drawing>
          <wp:inline xmlns:a="http://schemas.openxmlformats.org/drawingml/2006/main" xmlns:pic="http://schemas.openxmlformats.org/drawingml/2006/picture">
            <wp:extent cx="8869680" cy="37254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72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Reservation</w:t>
      </w:r>
    </w:p>
    <w:p>
      <w:pPr>
        <w:pStyle w:val="Heading2"/>
      </w:pPr>
      <w:r>
        <w:t>Interface Repository</w:t>
      </w:r>
    </w:p>
    <w:p>
      <w:r>
        <w:drawing>
          <wp:inline xmlns:a="http://schemas.openxmlformats.org/drawingml/2006/main" xmlns:pic="http://schemas.openxmlformats.org/drawingml/2006/picture">
            <wp:extent cx="8869680" cy="255108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5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Service</w:t>
      </w:r>
    </w:p>
    <w:p>
      <w:r>
        <w:drawing>
          <wp:inline xmlns:a="http://schemas.openxmlformats.org/drawingml/2006/main" xmlns:pic="http://schemas.openxmlformats.org/drawingml/2006/picture">
            <wp:extent cx="8869680" cy="538938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38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du Service</w:t>
      </w:r>
    </w:p>
    <w:p>
      <w:r>
        <w:drawing>
          <wp:inline xmlns:a="http://schemas.openxmlformats.org/drawingml/2006/main" xmlns:pic="http://schemas.openxmlformats.org/drawingml/2006/picture">
            <wp:extent cx="8869680" cy="34395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43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Vehicule</w:t>
      </w:r>
    </w:p>
    <w:p>
      <w:pPr>
        <w:pStyle w:val="Heading2"/>
      </w:pPr>
      <w:r>
        <w:t>Interface Repository</w:t>
      </w:r>
    </w:p>
    <w:p>
      <w:r>
        <w:drawing>
          <wp:inline xmlns:a="http://schemas.openxmlformats.org/drawingml/2006/main" xmlns:pic="http://schemas.openxmlformats.org/drawingml/2006/picture">
            <wp:extent cx="8869680" cy="255108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_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5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Interface Service</w:t>
      </w:r>
    </w:p>
    <w:p>
      <w:r>
        <w:drawing>
          <wp:inline xmlns:a="http://schemas.openxmlformats.org/drawingml/2006/main" xmlns:pic="http://schemas.openxmlformats.org/drawingml/2006/picture">
            <wp:extent cx="8869680" cy="538938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38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du Service</w:t>
      </w:r>
    </w:p>
    <w:p>
      <w:r>
        <w:drawing>
          <wp:inline xmlns:a="http://schemas.openxmlformats.org/drawingml/2006/main" xmlns:pic="http://schemas.openxmlformats.org/drawingml/2006/picture">
            <wp:extent cx="8869680" cy="372542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7254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