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Modèle de classes et associations AutoLoc</w:t>
      </w:r>
    </w:p>
    <w:p>
      <w:pPr>
        <w:jc w:val="center"/>
      </w:pPr>
      <w:r>
        <w:t>Code Java complet des entités et énumérations; schéma généré et vérifié dans phpMyAdmin</w:t>
      </w:r>
    </w:p>
    <w:p>
      <w:pPr>
        <w:pStyle w:val="Heading1"/>
      </w:pPr>
      <w:r>
        <w:t>Synthèse du modèle</w:t>
      </w:r>
    </w:p>
    <w:p>
      <w:r>
        <w:t>L?implémentation couvre les 9 entités et les 5 énumérations du diagramme fourni, ainsi que les associations indiquées. Hibernate a généré le schéma dans la nouvelle base autoloc_db_classes; la base autoloc_db est conservée.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c>
          <w:tcPr>
            <w:tcW w:type="dxa" w:w="3394"/>
          </w:tcPr>
          <w:p>
            <w:r>
              <w:t>Association</w:t>
            </w:r>
          </w:p>
        </w:tc>
        <w:tc>
          <w:tcPr>
            <w:tcW w:type="dxa" w:w="3394"/>
          </w:tcPr>
          <w:p>
            <w:r>
              <w:t>Cardinalité</w:t>
            </w:r>
          </w:p>
        </w:tc>
        <w:tc>
          <w:tcPr>
            <w:tcW w:type="dxa" w:w="3394"/>
          </w:tcPr>
          <w:p>
            <w:r>
              <w:t>Structure générée</w:t>
            </w:r>
          </w:p>
        </w:tc>
      </w:tr>
      <w:tr>
        <w:tc>
          <w:tcPr>
            <w:tcW w:type="dxa" w:w="3394"/>
          </w:tcPr>
          <w:p>
            <w:r>
              <w:t>Agence - Employe</w:t>
            </w:r>
          </w:p>
        </w:tc>
        <w:tc>
          <w:tcPr>
            <w:tcW w:type="dxa" w:w="3394"/>
          </w:tcPr>
          <w:p>
            <w:r>
              <w:t>1:N</w:t>
            </w:r>
          </w:p>
        </w:tc>
        <w:tc>
          <w:tcPr>
            <w:tcW w:type="dxa" w:w="3394"/>
          </w:tcPr>
          <w:p>
            <w:r>
              <w:t>employe.id_agence</w:t>
            </w:r>
          </w:p>
        </w:tc>
      </w:tr>
      <w:tr>
        <w:tc>
          <w:tcPr>
            <w:tcW w:type="dxa" w:w="3394"/>
          </w:tcPr>
          <w:p>
            <w:r>
              <w:t>Agence - Vehicule</w:t>
            </w:r>
          </w:p>
        </w:tc>
        <w:tc>
          <w:tcPr>
            <w:tcW w:type="dxa" w:w="3394"/>
          </w:tcPr>
          <w:p>
            <w:r>
              <w:t>1:N</w:t>
            </w:r>
          </w:p>
        </w:tc>
        <w:tc>
          <w:tcPr>
            <w:tcW w:type="dxa" w:w="3394"/>
          </w:tcPr>
          <w:p>
            <w:r>
              <w:t>vehicule.id_agence</w:t>
            </w:r>
          </w:p>
        </w:tc>
      </w:tr>
      <w:tr>
        <w:tc>
          <w:tcPr>
            <w:tcW w:type="dxa" w:w="3394"/>
          </w:tcPr>
          <w:p>
            <w:r>
              <w:t>Client - Reservation</w:t>
            </w:r>
          </w:p>
        </w:tc>
        <w:tc>
          <w:tcPr>
            <w:tcW w:type="dxa" w:w="3394"/>
          </w:tcPr>
          <w:p>
            <w:r>
              <w:t>1:N</w:t>
            </w:r>
          </w:p>
        </w:tc>
        <w:tc>
          <w:tcPr>
            <w:tcW w:type="dxa" w:w="3394"/>
          </w:tcPr>
          <w:p>
            <w:r>
              <w:t>reservation.id_client</w:t>
            </w:r>
          </w:p>
        </w:tc>
      </w:tr>
      <w:tr>
        <w:tc>
          <w:tcPr>
            <w:tcW w:type="dxa" w:w="3394"/>
          </w:tcPr>
          <w:p>
            <w:r>
              <w:t>Vehicule - Reservation</w:t>
            </w:r>
          </w:p>
        </w:tc>
        <w:tc>
          <w:tcPr>
            <w:tcW w:type="dxa" w:w="3394"/>
          </w:tcPr>
          <w:p>
            <w:r>
              <w:t>1:N</w:t>
            </w:r>
          </w:p>
        </w:tc>
        <w:tc>
          <w:tcPr>
            <w:tcW w:type="dxa" w:w="3394"/>
          </w:tcPr>
          <w:p>
            <w:r>
              <w:t>reservation.id_vehicule</w:t>
            </w:r>
          </w:p>
        </w:tc>
      </w:tr>
      <w:tr>
        <w:tc>
          <w:tcPr>
            <w:tcW w:type="dxa" w:w="3394"/>
          </w:tcPr>
          <w:p>
            <w:r>
              <w:t>Vehicule - Maintenance</w:t>
            </w:r>
          </w:p>
        </w:tc>
        <w:tc>
          <w:tcPr>
            <w:tcW w:type="dxa" w:w="3394"/>
          </w:tcPr>
          <w:p>
            <w:r>
              <w:t>1:N</w:t>
            </w:r>
          </w:p>
        </w:tc>
        <w:tc>
          <w:tcPr>
            <w:tcW w:type="dxa" w:w="3394"/>
          </w:tcPr>
          <w:p>
            <w:r>
              <w:t>maintenance.id_vehicule</w:t>
            </w:r>
          </w:p>
        </w:tc>
      </w:tr>
      <w:tr>
        <w:tc>
          <w:tcPr>
            <w:tcW w:type="dxa" w:w="3394"/>
          </w:tcPr>
          <w:p>
            <w:r>
              <w:t>Contrat - Reservation</w:t>
            </w:r>
          </w:p>
        </w:tc>
        <w:tc>
          <w:tcPr>
            <w:tcW w:type="dxa" w:w="3394"/>
          </w:tcPr>
          <w:p>
            <w:r>
              <w:t>1:1</w:t>
            </w:r>
          </w:p>
        </w:tc>
        <w:tc>
          <w:tcPr>
            <w:tcW w:type="dxa" w:w="3394"/>
          </w:tcPr>
          <w:p>
            <w:r>
              <w:t>reservation.id_contrat (unique)</w:t>
            </w:r>
          </w:p>
        </w:tc>
      </w:tr>
      <w:tr>
        <w:tc>
          <w:tcPr>
            <w:tcW w:type="dxa" w:w="3394"/>
          </w:tcPr>
          <w:p>
            <w:r>
              <w:t>Contrat - Paiement</w:t>
            </w:r>
          </w:p>
        </w:tc>
        <w:tc>
          <w:tcPr>
            <w:tcW w:type="dxa" w:w="3394"/>
          </w:tcPr>
          <w:p>
            <w:r>
              <w:t>1:N</w:t>
            </w:r>
          </w:p>
        </w:tc>
        <w:tc>
          <w:tcPr>
            <w:tcW w:type="dxa" w:w="3394"/>
          </w:tcPr>
          <w:p>
            <w:r>
              <w:t>contrat_paiements</w:t>
            </w:r>
          </w:p>
        </w:tc>
      </w:tr>
      <w:tr>
        <w:tc>
          <w:tcPr>
            <w:tcW w:type="dxa" w:w="3394"/>
          </w:tcPr>
          <w:p>
            <w:r>
              <w:t>Vehicule - Equipement</w:t>
            </w:r>
          </w:p>
        </w:tc>
        <w:tc>
          <w:tcPr>
            <w:tcW w:type="dxa" w:w="3394"/>
          </w:tcPr>
          <w:p>
            <w:r>
              <w:t>N:N</w:t>
            </w:r>
          </w:p>
        </w:tc>
        <w:tc>
          <w:tcPr>
            <w:tcW w:type="dxa" w:w="3394"/>
          </w:tcPr>
          <w:p>
            <w:r>
              <w:t>vehicule_equipement</w:t>
            </w:r>
          </w:p>
        </w:tc>
      </w:tr>
    </w:tbl>
    <w:p>
      <w:r>
        <w:t>Validation : 11 tables et 10 clés étrangères constatées dans MySQL/MariaDB; tests Java 25 réussis (2/2).</w:t>
      </w:r>
    </w:p>
    <w:p>
      <w:r>
        <w:br w:type="page"/>
      </w:r>
    </w:p>
    <w:p>
      <w:pPr>
        <w:pStyle w:val="Heading1"/>
      </w:pPr>
      <w:r>
        <w:t>Diagramme de classes fourni pour l?étude de cas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6344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ted 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6344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Base et tables générées dans phpMyAdmin</w:t>
      </w:r>
    </w:p>
    <w:p>
      <w:r>
        <w:t>Capture du serveur phpMyAdmin/XAMPP après redémarrage : base autoloc_db_classes et ses 11 tables, dont les deux tables de liaison.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44684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loc-classes-final-schem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4468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Relations dans le Concepteur phpMyAdmin</w:t>
      </w:r>
    </w:p>
    <w:p>
      <w:r>
        <w:t>Capture du concepteur phpMyAdmin : les lignes correspondent aux clés étrangères générées par Hibernate.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43913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loc-classes-designer-cro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4391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Clé étrangère Employé - Agence</w:t>
      </w:r>
    </w:p>
    <w:p>
      <w:r>
        <w:t>La structure de la table employe confirme la colonne id_agence et sa référence vers agence.id_agence.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41121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loc-classes-final-employ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4112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Code Java complet des entités et énumérations</w:t>
      </w:r>
    </w:p>
    <w:p>
      <w:r>
        <w:t>Chaque capture suivante montre le fichier Java complet d?une classe ou énumération du modèle.</w:t>
      </w:r>
    </w:p>
    <w:p>
      <w:pPr>
        <w:pStyle w:val="Heading2"/>
      </w:pPr>
      <w:r>
        <w:t>Entité - Agence.java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64398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loc-fullsource-Age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6439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Entité - Client.java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67666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loc-fullsource-Cli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6766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Entité - Contrat.java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64398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loc-fullsource-Contra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6439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Entité - Employe.java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562273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loc-fullsource-Employ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5622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Entité - Equipement.java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496906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loc-fullsource-Equipem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49690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Entité - Maintenance.java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578614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loc-fullsource-Maintenanc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5786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Entité - Paiement.java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545931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loc-fullsource-Paiemen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5459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Entité - Reservation.java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725689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loc-fullsource-Reserva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725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Entité - Vehicule.java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1003497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loc-fullsource-Vehicu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10034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Énumération - CategorieVehicule.java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18641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loc-fullsource-CategorieVehicul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1864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Énumération - ModePaiement.java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170074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loc-fullsource-ModePaiemen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1700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Énumération - RoleEmploye.java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153732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loc-fullsource-RoleEmploy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15373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Énumération - StatutReservation.java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186415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loc-fullsource-StatutReservatio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1864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Énumération - StatutVehicule.java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170074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loc-fullsource-StatutVehicul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170074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pgSz w:w="11909" w:h="16834"/>
      <w:pgMar w:top="936" w:right="864" w:bottom="936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AutoLoc API - Rapport des classes et associations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AUTOLOC  |  CLASSES, ASSOCIATIONS ET SCHÉMA SQL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Modele de classes et associations AutoLoc</dc:title>
  <dc:subject>Entites JPA, enumerations et captures phpMyAdmin</dc:subject>
  <dc:creator>AutoLoc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