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7CF" w:rsidRDefault="004C17CF">
      <w:pPr>
        <w:jc w:val="both"/>
        <w:rPr>
          <w:rFonts w:ascii="Arial" w:hAnsi="Arial" w:cs="Arial"/>
          <w:sz w:val="20"/>
          <w:szCs w:val="20"/>
        </w:rPr>
      </w:pPr>
    </w:p>
    <w:tbl>
      <w:tblPr>
        <w:tblW w:w="0" w:type="auto"/>
        <w:tblLook w:val="01E0"/>
      </w:tblPr>
      <w:tblGrid>
        <w:gridCol w:w="2936"/>
        <w:gridCol w:w="7484"/>
      </w:tblGrid>
      <w:tr w:rsidR="004C17CF">
        <w:trPr>
          <w:trHeight w:val="10440"/>
        </w:trPr>
        <w:tc>
          <w:tcPr>
            <w:tcW w:w="2988" w:type="dxa"/>
            <w:shd w:val="clear" w:color="auto" w:fill="D9D9D9"/>
          </w:tcPr>
          <w:p w:rsidR="004C17CF" w:rsidRDefault="004C17CF">
            <w:pPr>
              <w:rPr>
                <w:rFonts w:ascii="Arial" w:hAnsi="Arial" w:cs="Arial"/>
                <w:sz w:val="20"/>
                <w:szCs w:val="20"/>
              </w:rPr>
            </w:pPr>
          </w:p>
          <w:p w:rsidR="004C17CF" w:rsidRDefault="004C17CF">
            <w:pPr>
              <w:rPr>
                <w:rFonts w:ascii="Arial" w:hAnsi="Arial" w:cs="Arial"/>
                <w:sz w:val="20"/>
                <w:szCs w:val="20"/>
              </w:rPr>
            </w:pPr>
            <w:r>
              <w:rPr>
                <w:rFonts w:ascii="Arial" w:hAnsi="Arial" w:cs="Arial"/>
                <w:sz w:val="20"/>
                <w:szCs w:val="20"/>
              </w:rPr>
              <w:t xml:space="preserve">   </w:t>
            </w:r>
          </w:p>
          <w:p w:rsidR="00EB1F48" w:rsidRDefault="00EB1F48" w:rsidP="00EB1F48">
            <w:pPr>
              <w:widowControl w:val="0"/>
              <w:autoSpaceDE w:val="0"/>
              <w:autoSpaceDN w:val="0"/>
              <w:adjustRightInd w:val="0"/>
              <w:rPr>
                <w:rFonts w:ascii="Arial" w:hAnsi="Arial" w:cs="Arial"/>
                <w:b/>
                <w:bCs/>
                <w:sz w:val="28"/>
                <w:szCs w:val="28"/>
              </w:rPr>
            </w:pPr>
            <w:r>
              <w:rPr>
                <w:rFonts w:ascii="Arial" w:hAnsi="Arial" w:cs="Arial"/>
                <w:b/>
                <w:bCs/>
                <w:sz w:val="28"/>
                <w:szCs w:val="28"/>
              </w:rPr>
              <w:t>Dilruwan Dabare</w:t>
            </w:r>
          </w:p>
          <w:p w:rsidR="00EB1F48" w:rsidRDefault="00EB1F48" w:rsidP="00EB1F48">
            <w:pPr>
              <w:widowControl w:val="0"/>
              <w:autoSpaceDE w:val="0"/>
              <w:autoSpaceDN w:val="0"/>
              <w:adjustRightInd w:val="0"/>
              <w:rPr>
                <w:rFonts w:ascii="Arial" w:hAnsi="Arial" w:cs="Arial"/>
                <w:sz w:val="20"/>
                <w:szCs w:val="20"/>
              </w:rPr>
            </w:pPr>
          </w:p>
          <w:p w:rsidR="00EB1F48" w:rsidRPr="00510CBF" w:rsidRDefault="00F631AB" w:rsidP="00EB1F48">
            <w:pPr>
              <w:widowControl w:val="0"/>
              <w:autoSpaceDE w:val="0"/>
              <w:autoSpaceDN w:val="0"/>
              <w:adjustRightInd w:val="0"/>
              <w:rPr>
                <w:rFonts w:ascii="Arial" w:hAnsi="Arial" w:cs="Arial"/>
                <w:sz w:val="20"/>
                <w:szCs w:val="20"/>
              </w:rPr>
            </w:pPr>
            <w:r>
              <w:rPr>
                <w:noProof/>
                <w:lang w:val="en-US" w:eastAsia="en-US"/>
              </w:rPr>
              <w:drawing>
                <wp:inline distT="0" distB="0" distL="0" distR="0">
                  <wp:extent cx="1095375" cy="1410710"/>
                  <wp:effectExtent l="19050" t="0" r="9525" b="0"/>
                  <wp:docPr id="1" name="Picture 1" descr="C:\Users\Dilruwan\AppData\Local\Microsoft\Windows\Temporary Internet Files\Content.Word\DIL 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lruwan\AppData\Local\Microsoft\Windows\Temporary Internet Files\Content.Word\DIL PIC.JPG"/>
                          <pic:cNvPicPr>
                            <a:picLocks noChangeAspect="1" noChangeArrowheads="1"/>
                          </pic:cNvPicPr>
                        </pic:nvPicPr>
                        <pic:blipFill>
                          <a:blip r:embed="rId5" cstate="print"/>
                          <a:srcRect/>
                          <a:stretch>
                            <a:fillRect/>
                          </a:stretch>
                        </pic:blipFill>
                        <pic:spPr bwMode="auto">
                          <a:xfrm>
                            <a:off x="0" y="0"/>
                            <a:ext cx="1095375" cy="1410710"/>
                          </a:xfrm>
                          <a:prstGeom prst="rect">
                            <a:avLst/>
                          </a:prstGeom>
                          <a:noFill/>
                          <a:ln w="9525">
                            <a:noFill/>
                            <a:miter lim="800000"/>
                            <a:headEnd/>
                            <a:tailEnd/>
                          </a:ln>
                        </pic:spPr>
                      </pic:pic>
                    </a:graphicData>
                  </a:graphic>
                </wp:inline>
              </w:drawing>
            </w:r>
          </w:p>
          <w:p w:rsidR="00EB1F48" w:rsidRDefault="00EB1F48" w:rsidP="00EB1F48">
            <w:pPr>
              <w:widowControl w:val="0"/>
              <w:autoSpaceDE w:val="0"/>
              <w:autoSpaceDN w:val="0"/>
              <w:adjustRightInd w:val="0"/>
              <w:rPr>
                <w:rFonts w:ascii="Arial" w:hAnsi="Arial" w:cs="Arial"/>
                <w:sz w:val="20"/>
                <w:szCs w:val="20"/>
              </w:rPr>
            </w:pPr>
          </w:p>
          <w:p w:rsidR="00D451E5" w:rsidRDefault="00D451E5" w:rsidP="00EB1F48">
            <w:pPr>
              <w:widowControl w:val="0"/>
              <w:autoSpaceDE w:val="0"/>
              <w:autoSpaceDN w:val="0"/>
              <w:adjustRightInd w:val="0"/>
              <w:rPr>
                <w:rFonts w:ascii="Arial" w:hAnsi="Arial" w:cs="Arial"/>
                <w:sz w:val="20"/>
                <w:szCs w:val="20"/>
              </w:rPr>
            </w:pPr>
          </w:p>
          <w:p w:rsidR="00EB1F48" w:rsidRDefault="00EB1F48" w:rsidP="00EB1F48">
            <w:pPr>
              <w:widowControl w:val="0"/>
              <w:autoSpaceDE w:val="0"/>
              <w:autoSpaceDN w:val="0"/>
              <w:adjustRightInd w:val="0"/>
              <w:rPr>
                <w:rFonts w:ascii="Arial" w:hAnsi="Arial" w:cs="Arial"/>
                <w:b/>
                <w:bCs/>
                <w:sz w:val="20"/>
                <w:szCs w:val="20"/>
              </w:rPr>
            </w:pPr>
            <w:r>
              <w:rPr>
                <w:rFonts w:ascii="Arial" w:hAnsi="Arial" w:cs="Arial"/>
                <w:b/>
                <w:bCs/>
                <w:sz w:val="20"/>
                <w:szCs w:val="20"/>
              </w:rPr>
              <w:t>Address</w:t>
            </w:r>
          </w:p>
          <w:p w:rsidR="00EB1F48" w:rsidRDefault="00EB1F48" w:rsidP="00EB1F48">
            <w:pPr>
              <w:widowControl w:val="0"/>
              <w:autoSpaceDE w:val="0"/>
              <w:autoSpaceDN w:val="0"/>
              <w:adjustRightInd w:val="0"/>
              <w:rPr>
                <w:rFonts w:ascii="Arial" w:hAnsi="Arial" w:cs="Arial"/>
                <w:sz w:val="20"/>
                <w:szCs w:val="20"/>
              </w:rPr>
            </w:pPr>
            <w:r>
              <w:rPr>
                <w:rFonts w:ascii="Arial" w:hAnsi="Arial" w:cs="Arial"/>
                <w:sz w:val="20"/>
                <w:szCs w:val="20"/>
              </w:rPr>
              <w:t xml:space="preserve">136/3A </w:t>
            </w:r>
            <w:proofErr w:type="spellStart"/>
            <w:r>
              <w:rPr>
                <w:rFonts w:ascii="Arial" w:hAnsi="Arial" w:cs="Arial"/>
                <w:sz w:val="20"/>
                <w:szCs w:val="20"/>
              </w:rPr>
              <w:t>Mahabodhiya</w:t>
            </w:r>
            <w:proofErr w:type="spellEnd"/>
            <w:r>
              <w:rPr>
                <w:rFonts w:ascii="Arial" w:hAnsi="Arial" w:cs="Arial"/>
                <w:sz w:val="20"/>
                <w:szCs w:val="20"/>
              </w:rPr>
              <w:t xml:space="preserve"> </w:t>
            </w:r>
            <w:proofErr w:type="spellStart"/>
            <w:r>
              <w:rPr>
                <w:rFonts w:ascii="Arial" w:hAnsi="Arial" w:cs="Arial"/>
                <w:sz w:val="20"/>
                <w:szCs w:val="20"/>
              </w:rPr>
              <w:t>Mawatha</w:t>
            </w:r>
            <w:proofErr w:type="spellEnd"/>
            <w:r>
              <w:rPr>
                <w:rFonts w:ascii="Arial" w:hAnsi="Arial" w:cs="Arial"/>
                <w:sz w:val="20"/>
                <w:szCs w:val="20"/>
              </w:rPr>
              <w:t xml:space="preserve"> </w:t>
            </w:r>
            <w:proofErr w:type="spellStart"/>
            <w:r>
              <w:rPr>
                <w:rFonts w:ascii="Arial" w:hAnsi="Arial" w:cs="Arial"/>
                <w:sz w:val="20"/>
                <w:szCs w:val="20"/>
              </w:rPr>
              <w:t>Mahara</w:t>
            </w:r>
            <w:proofErr w:type="spellEnd"/>
          </w:p>
          <w:p w:rsidR="00EB1F48" w:rsidRDefault="00EB1F48" w:rsidP="00EB1F48">
            <w:pPr>
              <w:widowControl w:val="0"/>
              <w:autoSpaceDE w:val="0"/>
              <w:autoSpaceDN w:val="0"/>
              <w:adjustRightInd w:val="0"/>
              <w:rPr>
                <w:rFonts w:ascii="Arial" w:hAnsi="Arial" w:cs="Arial"/>
                <w:sz w:val="20"/>
                <w:szCs w:val="20"/>
              </w:rPr>
            </w:pPr>
            <w:r>
              <w:rPr>
                <w:rFonts w:ascii="Arial" w:hAnsi="Arial" w:cs="Arial"/>
                <w:sz w:val="20"/>
                <w:szCs w:val="20"/>
              </w:rPr>
              <w:t>Kadawatha.</w:t>
            </w:r>
          </w:p>
          <w:p w:rsidR="00EB1F48" w:rsidRDefault="00EB1F48" w:rsidP="00EB1F48">
            <w:pPr>
              <w:widowControl w:val="0"/>
              <w:autoSpaceDE w:val="0"/>
              <w:autoSpaceDN w:val="0"/>
              <w:adjustRightInd w:val="0"/>
              <w:rPr>
                <w:rFonts w:ascii="Arial" w:hAnsi="Arial" w:cs="Arial"/>
                <w:sz w:val="18"/>
                <w:szCs w:val="18"/>
              </w:rPr>
            </w:pPr>
          </w:p>
          <w:p w:rsidR="00EB1F48" w:rsidRDefault="00EB1F48" w:rsidP="00EB1F48">
            <w:pPr>
              <w:widowControl w:val="0"/>
              <w:autoSpaceDE w:val="0"/>
              <w:autoSpaceDN w:val="0"/>
              <w:adjustRightInd w:val="0"/>
              <w:rPr>
                <w:rFonts w:ascii="Arial" w:hAnsi="Arial" w:cs="Arial"/>
                <w:sz w:val="18"/>
                <w:szCs w:val="18"/>
              </w:rPr>
            </w:pPr>
          </w:p>
          <w:p w:rsidR="00EB1F48" w:rsidRPr="00104983" w:rsidRDefault="00EB1F48" w:rsidP="00EB1F48">
            <w:pPr>
              <w:widowControl w:val="0"/>
              <w:autoSpaceDE w:val="0"/>
              <w:autoSpaceDN w:val="0"/>
              <w:adjustRightInd w:val="0"/>
              <w:rPr>
                <w:rFonts w:ascii="Arial" w:hAnsi="Arial" w:cs="Arial"/>
                <w:b/>
                <w:bCs/>
                <w:sz w:val="20"/>
                <w:szCs w:val="20"/>
              </w:rPr>
            </w:pPr>
            <w:r w:rsidRPr="00104983">
              <w:rPr>
                <w:rFonts w:ascii="Arial" w:hAnsi="Arial" w:cs="Arial"/>
                <w:b/>
                <w:bCs/>
                <w:sz w:val="20"/>
                <w:szCs w:val="20"/>
              </w:rPr>
              <w:t>Contact Details</w:t>
            </w:r>
          </w:p>
          <w:p w:rsidR="002E1252" w:rsidRDefault="002E1252" w:rsidP="00EB1F48">
            <w:pPr>
              <w:widowControl w:val="0"/>
              <w:autoSpaceDE w:val="0"/>
              <w:autoSpaceDN w:val="0"/>
              <w:adjustRightInd w:val="0"/>
              <w:rPr>
                <w:rFonts w:ascii="Arial" w:hAnsi="Arial" w:cs="Arial"/>
                <w:sz w:val="18"/>
                <w:szCs w:val="18"/>
              </w:rPr>
            </w:pPr>
            <w:r>
              <w:rPr>
                <w:rFonts w:ascii="Arial" w:hAnsi="Arial" w:cs="Arial"/>
                <w:sz w:val="18"/>
                <w:szCs w:val="18"/>
              </w:rPr>
              <w:t>Mobile : 973 36222814</w:t>
            </w:r>
          </w:p>
          <w:p w:rsidR="00EB1F48" w:rsidRDefault="00EB1F48" w:rsidP="00EB1F48">
            <w:pPr>
              <w:widowControl w:val="0"/>
              <w:autoSpaceDE w:val="0"/>
              <w:autoSpaceDN w:val="0"/>
              <w:adjustRightInd w:val="0"/>
              <w:rPr>
                <w:rFonts w:ascii="Arial" w:hAnsi="Arial" w:cs="Arial"/>
                <w:sz w:val="18"/>
                <w:szCs w:val="18"/>
              </w:rPr>
            </w:pPr>
            <w:r>
              <w:rPr>
                <w:rFonts w:ascii="Arial" w:hAnsi="Arial" w:cs="Arial"/>
                <w:sz w:val="18"/>
                <w:szCs w:val="18"/>
              </w:rPr>
              <w:t>Mobile : 0773 104 817</w:t>
            </w:r>
          </w:p>
          <w:p w:rsidR="00EB1F48" w:rsidRDefault="00EB1F48" w:rsidP="00EB1F48">
            <w:pPr>
              <w:widowControl w:val="0"/>
              <w:autoSpaceDE w:val="0"/>
              <w:autoSpaceDN w:val="0"/>
              <w:adjustRightInd w:val="0"/>
              <w:rPr>
                <w:rFonts w:ascii="Arial" w:hAnsi="Arial" w:cs="Arial"/>
                <w:sz w:val="18"/>
                <w:szCs w:val="18"/>
              </w:rPr>
            </w:pPr>
            <w:r>
              <w:rPr>
                <w:rFonts w:ascii="Arial" w:hAnsi="Arial" w:cs="Arial"/>
                <w:sz w:val="18"/>
                <w:szCs w:val="18"/>
              </w:rPr>
              <w:t>Tel :       011 2921139</w:t>
            </w:r>
          </w:p>
          <w:p w:rsidR="00EB1F48" w:rsidRDefault="00EB1F48" w:rsidP="00EB1F48">
            <w:pPr>
              <w:widowControl w:val="0"/>
              <w:autoSpaceDE w:val="0"/>
              <w:autoSpaceDN w:val="0"/>
              <w:adjustRightInd w:val="0"/>
              <w:rPr>
                <w:rFonts w:ascii="Arial" w:hAnsi="Arial" w:cs="Arial"/>
                <w:sz w:val="18"/>
                <w:szCs w:val="18"/>
              </w:rPr>
            </w:pPr>
            <w:r>
              <w:rPr>
                <w:rFonts w:ascii="Arial" w:hAnsi="Arial" w:cs="Arial"/>
                <w:sz w:val="18"/>
                <w:szCs w:val="18"/>
              </w:rPr>
              <w:t xml:space="preserve">E-mail :  </w:t>
            </w:r>
            <w:hyperlink r:id="rId6" w:history="1">
              <w:r w:rsidRPr="00FF565C">
                <w:rPr>
                  <w:rStyle w:val="Hyperlink"/>
                  <w:rFonts w:ascii="Arial" w:hAnsi="Arial" w:cs="Arial"/>
                  <w:sz w:val="18"/>
                  <w:szCs w:val="18"/>
                </w:rPr>
                <w:t>dida</w:t>
              </w:r>
              <w:r>
                <w:rPr>
                  <w:rStyle w:val="Hyperlink"/>
                  <w:rFonts w:ascii="Arial" w:hAnsi="Arial" w:cs="Arial"/>
                  <w:sz w:val="18"/>
                  <w:szCs w:val="18"/>
                </w:rPr>
                <w:t>_</w:t>
              </w:r>
              <w:r w:rsidRPr="00FF565C">
                <w:rPr>
                  <w:rStyle w:val="Hyperlink"/>
                  <w:rFonts w:ascii="Arial" w:hAnsi="Arial" w:cs="Arial"/>
                  <w:sz w:val="18"/>
                  <w:szCs w:val="18"/>
                </w:rPr>
                <w:t>lk@yahoo.com</w:t>
              </w:r>
            </w:hyperlink>
          </w:p>
          <w:p w:rsidR="00EB1F48" w:rsidRDefault="00EB1F48" w:rsidP="00EB1F48">
            <w:pPr>
              <w:widowControl w:val="0"/>
              <w:autoSpaceDE w:val="0"/>
              <w:autoSpaceDN w:val="0"/>
              <w:adjustRightInd w:val="0"/>
              <w:rPr>
                <w:rFonts w:ascii="Arial" w:hAnsi="Arial" w:cs="Arial"/>
                <w:sz w:val="18"/>
                <w:szCs w:val="18"/>
              </w:rPr>
            </w:pPr>
          </w:p>
          <w:p w:rsidR="00EB1F48" w:rsidRDefault="00EB1F48" w:rsidP="00EB1F48">
            <w:pPr>
              <w:widowControl w:val="0"/>
              <w:autoSpaceDE w:val="0"/>
              <w:autoSpaceDN w:val="0"/>
              <w:adjustRightInd w:val="0"/>
              <w:rPr>
                <w:rFonts w:ascii="Arial" w:hAnsi="Arial" w:cs="Arial"/>
                <w:sz w:val="18"/>
                <w:szCs w:val="18"/>
              </w:rPr>
            </w:pPr>
          </w:p>
          <w:p w:rsidR="00EB1F48" w:rsidRPr="00104983" w:rsidRDefault="00EB1F48" w:rsidP="00EB1F48">
            <w:pPr>
              <w:widowControl w:val="0"/>
              <w:autoSpaceDE w:val="0"/>
              <w:autoSpaceDN w:val="0"/>
              <w:adjustRightInd w:val="0"/>
              <w:rPr>
                <w:rFonts w:ascii="Arial" w:hAnsi="Arial" w:cs="Arial"/>
                <w:b/>
                <w:sz w:val="20"/>
                <w:szCs w:val="20"/>
              </w:rPr>
            </w:pPr>
            <w:r w:rsidRPr="00104983">
              <w:rPr>
                <w:rFonts w:ascii="Arial" w:hAnsi="Arial" w:cs="Arial"/>
                <w:b/>
                <w:sz w:val="20"/>
                <w:szCs w:val="20"/>
              </w:rPr>
              <w:t>Personal Details</w:t>
            </w:r>
          </w:p>
          <w:p w:rsidR="00EB1F48" w:rsidRDefault="00EB1F48" w:rsidP="00B339FD">
            <w:pPr>
              <w:widowControl w:val="0"/>
              <w:autoSpaceDE w:val="0"/>
              <w:autoSpaceDN w:val="0"/>
              <w:adjustRightInd w:val="0"/>
              <w:rPr>
                <w:rFonts w:ascii="Arial" w:hAnsi="Arial" w:cs="Arial"/>
                <w:sz w:val="18"/>
                <w:szCs w:val="18"/>
              </w:rPr>
            </w:pPr>
            <w:r>
              <w:rPr>
                <w:rFonts w:ascii="Arial" w:hAnsi="Arial" w:cs="Arial"/>
                <w:sz w:val="18"/>
                <w:szCs w:val="18"/>
              </w:rPr>
              <w:t xml:space="preserve">Age                </w:t>
            </w:r>
            <w:r w:rsidR="00B80DEA">
              <w:rPr>
                <w:rFonts w:ascii="Arial" w:hAnsi="Arial" w:cs="Arial"/>
                <w:sz w:val="18"/>
                <w:szCs w:val="18"/>
              </w:rPr>
              <w:t xml:space="preserve">   </w:t>
            </w:r>
            <w:r>
              <w:rPr>
                <w:rFonts w:ascii="Arial" w:hAnsi="Arial" w:cs="Arial"/>
                <w:sz w:val="18"/>
                <w:szCs w:val="18"/>
              </w:rPr>
              <w:t xml:space="preserve">:   </w:t>
            </w:r>
            <w:r w:rsidR="007C6D55">
              <w:rPr>
                <w:rFonts w:ascii="Arial" w:hAnsi="Arial" w:cs="Arial"/>
                <w:sz w:val="18"/>
                <w:szCs w:val="18"/>
              </w:rPr>
              <w:t>43</w:t>
            </w:r>
            <w:r>
              <w:rPr>
                <w:rFonts w:ascii="Arial" w:hAnsi="Arial" w:cs="Arial"/>
                <w:sz w:val="18"/>
                <w:szCs w:val="18"/>
              </w:rPr>
              <w:t xml:space="preserve"> Years</w:t>
            </w:r>
          </w:p>
          <w:p w:rsidR="00EB1F48" w:rsidRDefault="00EB1F48" w:rsidP="00EB1F48">
            <w:pPr>
              <w:widowControl w:val="0"/>
              <w:autoSpaceDE w:val="0"/>
              <w:autoSpaceDN w:val="0"/>
              <w:adjustRightInd w:val="0"/>
              <w:rPr>
                <w:rFonts w:ascii="Arial" w:hAnsi="Arial" w:cs="Arial"/>
                <w:sz w:val="18"/>
                <w:szCs w:val="18"/>
              </w:rPr>
            </w:pPr>
            <w:r>
              <w:rPr>
                <w:rFonts w:ascii="Arial" w:hAnsi="Arial" w:cs="Arial"/>
                <w:sz w:val="18"/>
                <w:szCs w:val="18"/>
              </w:rPr>
              <w:t xml:space="preserve">Sex              </w:t>
            </w:r>
            <w:r w:rsidR="00B80DEA">
              <w:rPr>
                <w:rFonts w:ascii="Arial" w:hAnsi="Arial" w:cs="Arial"/>
                <w:sz w:val="18"/>
                <w:szCs w:val="18"/>
              </w:rPr>
              <w:t xml:space="preserve">   </w:t>
            </w:r>
            <w:r>
              <w:rPr>
                <w:rFonts w:ascii="Arial" w:hAnsi="Arial" w:cs="Arial"/>
                <w:sz w:val="18"/>
                <w:szCs w:val="18"/>
              </w:rPr>
              <w:t xml:space="preserve">  :   Male</w:t>
            </w:r>
          </w:p>
          <w:p w:rsidR="00EB1F48" w:rsidRDefault="00B80DEA" w:rsidP="00EB1F48">
            <w:pPr>
              <w:widowControl w:val="0"/>
              <w:autoSpaceDE w:val="0"/>
              <w:autoSpaceDN w:val="0"/>
              <w:adjustRightInd w:val="0"/>
              <w:rPr>
                <w:rFonts w:ascii="Arial" w:hAnsi="Arial" w:cs="Arial"/>
                <w:sz w:val="18"/>
                <w:szCs w:val="18"/>
              </w:rPr>
            </w:pPr>
            <w:r w:rsidRPr="00B80DEA">
              <w:rPr>
                <w:rFonts w:ascii="Arial" w:hAnsi="Arial" w:cs="Arial"/>
                <w:sz w:val="18"/>
                <w:szCs w:val="18"/>
              </w:rPr>
              <w:t>Marital Status</w:t>
            </w:r>
            <w:r>
              <w:rPr>
                <w:rFonts w:ascii="Arial" w:hAnsi="Arial" w:cs="Arial"/>
                <w:sz w:val="18"/>
                <w:szCs w:val="18"/>
              </w:rPr>
              <w:t xml:space="preserve"> </w:t>
            </w:r>
            <w:r w:rsidR="008E095B">
              <w:rPr>
                <w:rFonts w:ascii="Arial" w:hAnsi="Arial" w:cs="Arial"/>
                <w:sz w:val="18"/>
                <w:szCs w:val="18"/>
              </w:rPr>
              <w:t xml:space="preserve">  </w:t>
            </w:r>
            <w:r w:rsidR="00EB1F48">
              <w:rPr>
                <w:rFonts w:ascii="Arial" w:hAnsi="Arial" w:cs="Arial"/>
                <w:sz w:val="18"/>
                <w:szCs w:val="18"/>
              </w:rPr>
              <w:t>:   Married</w:t>
            </w:r>
          </w:p>
          <w:p w:rsidR="00EB1F48" w:rsidRDefault="00EB1F48" w:rsidP="00EB1F48">
            <w:pPr>
              <w:widowControl w:val="0"/>
              <w:autoSpaceDE w:val="0"/>
              <w:autoSpaceDN w:val="0"/>
              <w:adjustRightInd w:val="0"/>
              <w:rPr>
                <w:rFonts w:ascii="Arial" w:hAnsi="Arial" w:cs="Arial"/>
                <w:sz w:val="18"/>
                <w:szCs w:val="18"/>
              </w:rPr>
            </w:pPr>
          </w:p>
          <w:p w:rsidR="00EB1F48" w:rsidRDefault="00EB1F48" w:rsidP="00EB1F48">
            <w:pPr>
              <w:widowControl w:val="0"/>
              <w:autoSpaceDE w:val="0"/>
              <w:autoSpaceDN w:val="0"/>
              <w:adjustRightInd w:val="0"/>
              <w:rPr>
                <w:rFonts w:ascii="Arial" w:hAnsi="Arial" w:cs="Arial"/>
                <w:sz w:val="18"/>
                <w:szCs w:val="18"/>
              </w:rPr>
            </w:pPr>
            <w:r>
              <w:rPr>
                <w:rFonts w:ascii="Arial" w:hAnsi="Arial" w:cs="Arial"/>
                <w:sz w:val="18"/>
                <w:szCs w:val="18"/>
              </w:rPr>
              <w:t xml:space="preserve">        </w:t>
            </w:r>
          </w:p>
          <w:p w:rsidR="00EB1F48" w:rsidRPr="00104983" w:rsidRDefault="00EB1F48" w:rsidP="00EB1F48">
            <w:pPr>
              <w:widowControl w:val="0"/>
              <w:autoSpaceDE w:val="0"/>
              <w:autoSpaceDN w:val="0"/>
              <w:adjustRightInd w:val="0"/>
              <w:rPr>
                <w:rFonts w:ascii="Arial" w:hAnsi="Arial" w:cs="Arial"/>
                <w:b/>
                <w:sz w:val="20"/>
                <w:szCs w:val="20"/>
              </w:rPr>
            </w:pPr>
            <w:r w:rsidRPr="00104983">
              <w:rPr>
                <w:rFonts w:ascii="Arial" w:hAnsi="Arial" w:cs="Arial"/>
                <w:b/>
                <w:sz w:val="20"/>
                <w:szCs w:val="20"/>
              </w:rPr>
              <w:t>Referees</w:t>
            </w:r>
          </w:p>
          <w:p w:rsidR="00EB1F48" w:rsidRPr="00104983" w:rsidRDefault="00EB1F48" w:rsidP="00EB1F48">
            <w:pPr>
              <w:widowControl w:val="0"/>
              <w:autoSpaceDE w:val="0"/>
              <w:autoSpaceDN w:val="0"/>
              <w:adjustRightInd w:val="0"/>
              <w:rPr>
                <w:rFonts w:ascii="Arial" w:hAnsi="Arial" w:cs="Arial"/>
                <w:sz w:val="18"/>
                <w:szCs w:val="18"/>
              </w:rPr>
            </w:pPr>
            <w:r>
              <w:rPr>
                <w:rFonts w:ascii="Arial" w:hAnsi="Arial" w:cs="Arial"/>
                <w:sz w:val="18"/>
                <w:szCs w:val="18"/>
              </w:rPr>
              <w:t xml:space="preserve">Mr. K </w:t>
            </w:r>
            <w:proofErr w:type="spellStart"/>
            <w:r>
              <w:rPr>
                <w:rFonts w:ascii="Arial" w:hAnsi="Arial" w:cs="Arial"/>
                <w:sz w:val="18"/>
                <w:szCs w:val="18"/>
              </w:rPr>
              <w:t>Sivanesan</w:t>
            </w:r>
            <w:proofErr w:type="spellEnd"/>
          </w:p>
          <w:p w:rsidR="00EB1F48" w:rsidRDefault="00EB1F48" w:rsidP="00EB1F48">
            <w:pPr>
              <w:widowControl w:val="0"/>
              <w:autoSpaceDE w:val="0"/>
              <w:autoSpaceDN w:val="0"/>
              <w:adjustRightInd w:val="0"/>
              <w:rPr>
                <w:rFonts w:ascii="Arial" w:hAnsi="Arial" w:cs="Arial"/>
                <w:sz w:val="18"/>
                <w:szCs w:val="18"/>
              </w:rPr>
            </w:pPr>
            <w:r>
              <w:rPr>
                <w:rFonts w:ascii="Arial" w:hAnsi="Arial" w:cs="Arial"/>
                <w:sz w:val="18"/>
                <w:szCs w:val="18"/>
              </w:rPr>
              <w:t>Partner – Tax</w:t>
            </w:r>
          </w:p>
          <w:p w:rsidR="00EB1F48" w:rsidRDefault="00EB1F48" w:rsidP="00EB1F48">
            <w:pPr>
              <w:widowControl w:val="0"/>
              <w:autoSpaceDE w:val="0"/>
              <w:autoSpaceDN w:val="0"/>
              <w:adjustRightInd w:val="0"/>
              <w:rPr>
                <w:rFonts w:ascii="Arial" w:hAnsi="Arial" w:cs="Arial"/>
                <w:sz w:val="18"/>
                <w:szCs w:val="18"/>
              </w:rPr>
            </w:pPr>
            <w:proofErr w:type="spellStart"/>
            <w:r>
              <w:rPr>
                <w:rFonts w:ascii="Arial" w:hAnsi="Arial" w:cs="Arial"/>
                <w:sz w:val="18"/>
                <w:szCs w:val="18"/>
              </w:rPr>
              <w:t>Amarasekara</w:t>
            </w:r>
            <w:proofErr w:type="spellEnd"/>
            <w:r>
              <w:rPr>
                <w:rFonts w:ascii="Arial" w:hAnsi="Arial" w:cs="Arial"/>
                <w:sz w:val="18"/>
                <w:szCs w:val="18"/>
              </w:rPr>
              <w:t xml:space="preserve"> &amp;Co,</w:t>
            </w:r>
          </w:p>
          <w:p w:rsidR="00EB1F48" w:rsidRDefault="00EB1F48" w:rsidP="00EB1F48">
            <w:pPr>
              <w:widowControl w:val="0"/>
              <w:autoSpaceDE w:val="0"/>
              <w:autoSpaceDN w:val="0"/>
              <w:adjustRightInd w:val="0"/>
              <w:rPr>
                <w:rFonts w:ascii="Arial" w:hAnsi="Arial" w:cs="Arial"/>
                <w:sz w:val="18"/>
                <w:szCs w:val="18"/>
              </w:rPr>
            </w:pPr>
            <w:r>
              <w:rPr>
                <w:rFonts w:ascii="Arial" w:hAnsi="Arial" w:cs="Arial"/>
                <w:sz w:val="18"/>
                <w:szCs w:val="18"/>
              </w:rPr>
              <w:t>Chartered Accountants</w:t>
            </w:r>
          </w:p>
          <w:p w:rsidR="00EB1F48" w:rsidRDefault="00EB1F48" w:rsidP="00EB1F48">
            <w:pPr>
              <w:widowControl w:val="0"/>
              <w:autoSpaceDE w:val="0"/>
              <w:autoSpaceDN w:val="0"/>
              <w:adjustRightInd w:val="0"/>
              <w:rPr>
                <w:rFonts w:ascii="Arial" w:hAnsi="Arial" w:cs="Arial"/>
                <w:sz w:val="18"/>
                <w:szCs w:val="18"/>
              </w:rPr>
            </w:pPr>
            <w:r>
              <w:rPr>
                <w:rFonts w:ascii="Arial" w:hAnsi="Arial" w:cs="Arial"/>
                <w:sz w:val="18"/>
                <w:szCs w:val="18"/>
              </w:rPr>
              <w:t xml:space="preserve">12, </w:t>
            </w:r>
            <w:smartTag w:uri="urn:schemas-microsoft-com:office:smarttags" w:element="place">
              <w:smartTag w:uri="urn:schemas-microsoft-com:office:smarttags" w:element="PlaceName">
                <w:r>
                  <w:rPr>
                    <w:rFonts w:ascii="Arial" w:hAnsi="Arial" w:cs="Arial"/>
                    <w:sz w:val="18"/>
                    <w:szCs w:val="18"/>
                  </w:rPr>
                  <w:t>Rotunda</w:t>
                </w:r>
              </w:smartTag>
              <w:r>
                <w:rPr>
                  <w:rFonts w:ascii="Arial" w:hAnsi="Arial" w:cs="Arial"/>
                  <w:sz w:val="18"/>
                  <w:szCs w:val="18"/>
                </w:rPr>
                <w:t xml:space="preserve"> </w:t>
              </w:r>
              <w:smartTag w:uri="urn:schemas-microsoft-com:office:smarttags" w:element="PlaceType">
                <w:r>
                  <w:rPr>
                    <w:rFonts w:ascii="Arial" w:hAnsi="Arial" w:cs="Arial"/>
                    <w:sz w:val="18"/>
                    <w:szCs w:val="18"/>
                  </w:rPr>
                  <w:t>Gardens</w:t>
                </w:r>
              </w:smartTag>
            </w:smartTag>
          </w:p>
          <w:p w:rsidR="00EB1F48" w:rsidRDefault="00EB1F48" w:rsidP="00EB1F48">
            <w:pPr>
              <w:widowControl w:val="0"/>
              <w:autoSpaceDE w:val="0"/>
              <w:autoSpaceDN w:val="0"/>
              <w:adjustRightInd w:val="0"/>
              <w:rPr>
                <w:rFonts w:ascii="Arial" w:hAnsi="Arial" w:cs="Arial"/>
                <w:sz w:val="18"/>
                <w:szCs w:val="18"/>
              </w:rPr>
            </w:pPr>
            <w:smartTag w:uri="urn:schemas-microsoft-com:office:smarttags" w:element="place">
              <w:smartTag w:uri="urn:schemas-microsoft-com:office:smarttags" w:element="City">
                <w:r>
                  <w:rPr>
                    <w:rFonts w:ascii="Arial" w:hAnsi="Arial" w:cs="Arial"/>
                    <w:sz w:val="18"/>
                    <w:szCs w:val="18"/>
                  </w:rPr>
                  <w:t>Colombo</w:t>
                </w:r>
              </w:smartTag>
            </w:smartTag>
            <w:r>
              <w:rPr>
                <w:rFonts w:ascii="Arial" w:hAnsi="Arial" w:cs="Arial"/>
                <w:sz w:val="18"/>
                <w:szCs w:val="18"/>
              </w:rPr>
              <w:t xml:space="preserve"> 03.</w:t>
            </w:r>
          </w:p>
          <w:p w:rsidR="00EB1F48" w:rsidRDefault="00EB1F48" w:rsidP="00EB1F48">
            <w:pPr>
              <w:widowControl w:val="0"/>
              <w:autoSpaceDE w:val="0"/>
              <w:autoSpaceDN w:val="0"/>
              <w:adjustRightInd w:val="0"/>
              <w:rPr>
                <w:rFonts w:ascii="Arial" w:hAnsi="Arial" w:cs="Arial"/>
                <w:sz w:val="18"/>
                <w:szCs w:val="18"/>
              </w:rPr>
            </w:pPr>
            <w:r>
              <w:rPr>
                <w:rFonts w:ascii="Arial" w:hAnsi="Arial" w:cs="Arial"/>
                <w:sz w:val="18"/>
                <w:szCs w:val="18"/>
              </w:rPr>
              <w:t>Tel.          011 2432012</w:t>
            </w:r>
          </w:p>
          <w:p w:rsidR="00EB1F48" w:rsidRDefault="00EB1F48" w:rsidP="00EB1F48">
            <w:pPr>
              <w:widowControl w:val="0"/>
              <w:autoSpaceDE w:val="0"/>
              <w:autoSpaceDN w:val="0"/>
              <w:adjustRightInd w:val="0"/>
              <w:rPr>
                <w:rFonts w:ascii="Arial" w:hAnsi="Arial" w:cs="Arial"/>
                <w:sz w:val="18"/>
                <w:szCs w:val="18"/>
              </w:rPr>
            </w:pPr>
            <w:r>
              <w:rPr>
                <w:rFonts w:ascii="Arial" w:hAnsi="Arial" w:cs="Arial"/>
                <w:sz w:val="18"/>
                <w:szCs w:val="18"/>
              </w:rPr>
              <w:t>Mobile     0712371169</w:t>
            </w:r>
          </w:p>
          <w:p w:rsidR="00EB1F48" w:rsidRDefault="00EB1F48" w:rsidP="00EB1F48">
            <w:pPr>
              <w:widowControl w:val="0"/>
              <w:autoSpaceDE w:val="0"/>
              <w:autoSpaceDN w:val="0"/>
              <w:adjustRightInd w:val="0"/>
              <w:rPr>
                <w:rFonts w:ascii="Arial" w:hAnsi="Arial" w:cs="Arial"/>
                <w:sz w:val="18"/>
                <w:szCs w:val="18"/>
              </w:rPr>
            </w:pPr>
          </w:p>
          <w:p w:rsidR="00EB1F48" w:rsidRPr="00104983" w:rsidRDefault="00EB1F48" w:rsidP="00EB1F48">
            <w:pPr>
              <w:widowControl w:val="0"/>
              <w:autoSpaceDE w:val="0"/>
              <w:autoSpaceDN w:val="0"/>
              <w:adjustRightInd w:val="0"/>
              <w:rPr>
                <w:rFonts w:ascii="Arial" w:hAnsi="Arial" w:cs="Arial"/>
                <w:sz w:val="18"/>
                <w:szCs w:val="18"/>
              </w:rPr>
            </w:pPr>
            <w:proofErr w:type="spellStart"/>
            <w:r w:rsidRPr="00104983">
              <w:rPr>
                <w:rFonts w:ascii="Arial" w:hAnsi="Arial" w:cs="Arial"/>
                <w:sz w:val="18"/>
                <w:szCs w:val="18"/>
              </w:rPr>
              <w:t>Mr.Gamini</w:t>
            </w:r>
            <w:proofErr w:type="spellEnd"/>
            <w:r w:rsidRPr="00104983">
              <w:rPr>
                <w:rFonts w:ascii="Arial" w:hAnsi="Arial" w:cs="Arial"/>
                <w:sz w:val="18"/>
                <w:szCs w:val="18"/>
              </w:rPr>
              <w:t xml:space="preserve"> </w:t>
            </w:r>
            <w:proofErr w:type="spellStart"/>
            <w:r w:rsidRPr="00104983">
              <w:rPr>
                <w:rFonts w:ascii="Arial" w:hAnsi="Arial" w:cs="Arial"/>
                <w:sz w:val="18"/>
                <w:szCs w:val="18"/>
              </w:rPr>
              <w:t>Wickramasinghe</w:t>
            </w:r>
            <w:proofErr w:type="spellEnd"/>
          </w:p>
          <w:p w:rsidR="00EB1F48" w:rsidRDefault="00A45721" w:rsidP="00EB1F48">
            <w:pPr>
              <w:widowControl w:val="0"/>
              <w:autoSpaceDE w:val="0"/>
              <w:autoSpaceDN w:val="0"/>
              <w:adjustRightInd w:val="0"/>
              <w:rPr>
                <w:rFonts w:ascii="Arial" w:hAnsi="Arial" w:cs="Arial"/>
                <w:sz w:val="18"/>
                <w:szCs w:val="18"/>
              </w:rPr>
            </w:pPr>
            <w:r>
              <w:rPr>
                <w:rFonts w:ascii="Arial" w:hAnsi="Arial" w:cs="Arial"/>
                <w:sz w:val="18"/>
                <w:szCs w:val="18"/>
              </w:rPr>
              <w:t>Managing Director</w:t>
            </w:r>
          </w:p>
          <w:p w:rsidR="00A45721" w:rsidRDefault="00A45721" w:rsidP="00EB1F48">
            <w:pPr>
              <w:widowControl w:val="0"/>
              <w:autoSpaceDE w:val="0"/>
              <w:autoSpaceDN w:val="0"/>
              <w:adjustRightInd w:val="0"/>
              <w:rPr>
                <w:rFonts w:ascii="Arial" w:hAnsi="Arial" w:cs="Arial"/>
                <w:sz w:val="18"/>
                <w:szCs w:val="18"/>
              </w:rPr>
            </w:pPr>
            <w:r>
              <w:rPr>
                <w:rFonts w:ascii="Arial" w:hAnsi="Arial" w:cs="Arial"/>
                <w:sz w:val="18"/>
                <w:szCs w:val="18"/>
              </w:rPr>
              <w:t>Informatics (</w:t>
            </w:r>
            <w:proofErr w:type="spellStart"/>
            <w:r>
              <w:rPr>
                <w:rFonts w:ascii="Arial" w:hAnsi="Arial" w:cs="Arial"/>
                <w:sz w:val="18"/>
                <w:szCs w:val="18"/>
              </w:rPr>
              <w:t>Pvt</w:t>
            </w:r>
            <w:proofErr w:type="spellEnd"/>
            <w:r>
              <w:rPr>
                <w:rFonts w:ascii="Arial" w:hAnsi="Arial" w:cs="Arial"/>
                <w:sz w:val="18"/>
                <w:szCs w:val="18"/>
              </w:rPr>
              <w:t>) Ltd</w:t>
            </w:r>
          </w:p>
          <w:p w:rsidR="00A45721" w:rsidRDefault="00A45721" w:rsidP="00EB1F48">
            <w:pPr>
              <w:widowControl w:val="0"/>
              <w:autoSpaceDE w:val="0"/>
              <w:autoSpaceDN w:val="0"/>
              <w:adjustRightInd w:val="0"/>
              <w:rPr>
                <w:rFonts w:ascii="Arial" w:hAnsi="Arial" w:cs="Arial"/>
                <w:sz w:val="18"/>
                <w:szCs w:val="18"/>
              </w:rPr>
            </w:pPr>
            <w:r>
              <w:rPr>
                <w:rFonts w:ascii="Arial" w:hAnsi="Arial" w:cs="Arial"/>
                <w:sz w:val="18"/>
                <w:szCs w:val="18"/>
              </w:rPr>
              <w:t xml:space="preserve">104 </w:t>
            </w:r>
            <w:proofErr w:type="spellStart"/>
            <w:r>
              <w:rPr>
                <w:rFonts w:ascii="Arial" w:hAnsi="Arial" w:cs="Arial"/>
                <w:sz w:val="18"/>
                <w:szCs w:val="18"/>
              </w:rPr>
              <w:t>Kithulwatta</w:t>
            </w:r>
            <w:proofErr w:type="spellEnd"/>
            <w:r>
              <w:rPr>
                <w:rFonts w:ascii="Arial" w:hAnsi="Arial" w:cs="Arial"/>
                <w:sz w:val="18"/>
                <w:szCs w:val="18"/>
              </w:rPr>
              <w:t xml:space="preserve"> Rd</w:t>
            </w:r>
          </w:p>
          <w:p w:rsidR="00A45721" w:rsidRDefault="00A45721" w:rsidP="00EB1F48">
            <w:pPr>
              <w:widowControl w:val="0"/>
              <w:autoSpaceDE w:val="0"/>
              <w:autoSpaceDN w:val="0"/>
              <w:adjustRightInd w:val="0"/>
              <w:rPr>
                <w:rFonts w:ascii="Arial" w:hAnsi="Arial" w:cs="Arial"/>
                <w:sz w:val="18"/>
                <w:szCs w:val="18"/>
              </w:rPr>
            </w:pPr>
            <w:r>
              <w:rPr>
                <w:rFonts w:ascii="Arial" w:hAnsi="Arial" w:cs="Arial"/>
                <w:sz w:val="18"/>
                <w:szCs w:val="18"/>
              </w:rPr>
              <w:t>Colombo 08.</w:t>
            </w:r>
          </w:p>
          <w:p w:rsidR="00EB1F48" w:rsidRPr="00C1434F" w:rsidRDefault="00EB1F48" w:rsidP="00EB1F48">
            <w:pPr>
              <w:widowControl w:val="0"/>
              <w:autoSpaceDE w:val="0"/>
              <w:autoSpaceDN w:val="0"/>
              <w:adjustRightInd w:val="0"/>
              <w:rPr>
                <w:rFonts w:ascii="Arial" w:hAnsi="Arial" w:cs="Arial"/>
                <w:sz w:val="18"/>
                <w:szCs w:val="18"/>
              </w:rPr>
            </w:pPr>
            <w:r w:rsidRPr="00C1434F">
              <w:rPr>
                <w:rFonts w:ascii="Arial" w:hAnsi="Arial" w:cs="Arial"/>
                <w:sz w:val="18"/>
                <w:szCs w:val="18"/>
              </w:rPr>
              <w:t>Mobile.    0772244845</w:t>
            </w:r>
          </w:p>
          <w:p w:rsidR="004C17CF" w:rsidRDefault="004C17CF">
            <w:pPr>
              <w:widowControl w:val="0"/>
              <w:autoSpaceDE w:val="0"/>
              <w:autoSpaceDN w:val="0"/>
              <w:adjustRightInd w:val="0"/>
              <w:rPr>
                <w:rFonts w:ascii="Arial" w:hAnsi="Arial" w:cs="Arial"/>
                <w:sz w:val="20"/>
                <w:szCs w:val="20"/>
              </w:rPr>
            </w:pPr>
            <w:r>
              <w:rPr>
                <w:rFonts w:ascii="Arial" w:hAnsi="Arial" w:cs="Arial"/>
                <w:sz w:val="18"/>
                <w:szCs w:val="18"/>
              </w:rPr>
              <w:t xml:space="preserve">       </w:t>
            </w:r>
          </w:p>
        </w:tc>
        <w:tc>
          <w:tcPr>
            <w:tcW w:w="7432" w:type="dxa"/>
          </w:tcPr>
          <w:p w:rsidR="004C17CF" w:rsidRPr="005A2A4A" w:rsidRDefault="004C17CF">
            <w:pPr>
              <w:pStyle w:val="Styleabsmba-coreheading1BottomSinglesolidlineAuto05"/>
              <w:rPr>
                <w:rFonts w:asciiTheme="majorBidi" w:hAnsiTheme="majorBidi" w:cstheme="majorBidi"/>
                <w:b/>
                <w:bCs/>
              </w:rPr>
            </w:pPr>
            <w:r w:rsidRPr="005A2A4A">
              <w:rPr>
                <w:rFonts w:asciiTheme="majorBidi" w:hAnsiTheme="majorBidi" w:cstheme="majorBidi"/>
                <w:b/>
                <w:bCs/>
              </w:rPr>
              <w:t>Education and Qualifications</w:t>
            </w:r>
          </w:p>
          <w:tbl>
            <w:tblPr>
              <w:tblW w:w="0" w:type="auto"/>
              <w:tblLook w:val="01E0"/>
            </w:tblPr>
            <w:tblGrid>
              <w:gridCol w:w="1368"/>
              <w:gridCol w:w="5724"/>
            </w:tblGrid>
            <w:tr w:rsidR="004C17CF" w:rsidRPr="005A2A4A">
              <w:tc>
                <w:tcPr>
                  <w:tcW w:w="1368" w:type="dxa"/>
                </w:tcPr>
                <w:p w:rsidR="004C17CF" w:rsidRPr="005A2A4A" w:rsidRDefault="004C17CF">
                  <w:pPr>
                    <w:rPr>
                      <w:rFonts w:asciiTheme="majorBidi" w:hAnsiTheme="majorBidi" w:cstheme="majorBidi"/>
                      <w:b/>
                      <w:sz w:val="22"/>
                      <w:szCs w:val="22"/>
                    </w:rPr>
                  </w:pPr>
                  <w:r w:rsidRPr="005A2A4A">
                    <w:rPr>
                      <w:rFonts w:asciiTheme="majorBidi" w:hAnsiTheme="majorBidi" w:cstheme="majorBidi"/>
                      <w:b/>
                      <w:sz w:val="22"/>
                      <w:szCs w:val="22"/>
                    </w:rPr>
                    <w:t xml:space="preserve"> </w:t>
                  </w:r>
                </w:p>
                <w:p w:rsidR="004C17CF" w:rsidRPr="005A2A4A" w:rsidRDefault="00CD79C0" w:rsidP="00CB49C9">
                  <w:pPr>
                    <w:rPr>
                      <w:rFonts w:asciiTheme="majorBidi" w:hAnsiTheme="majorBidi" w:cstheme="majorBidi"/>
                      <w:b/>
                      <w:sz w:val="22"/>
                      <w:szCs w:val="22"/>
                    </w:rPr>
                  </w:pPr>
                  <w:r w:rsidRPr="005A2A4A">
                    <w:rPr>
                      <w:rFonts w:asciiTheme="majorBidi" w:hAnsiTheme="majorBidi" w:cstheme="majorBidi"/>
                      <w:b/>
                      <w:sz w:val="22"/>
                      <w:szCs w:val="22"/>
                    </w:rPr>
                    <w:t>1997</w:t>
                  </w:r>
                </w:p>
              </w:tc>
              <w:tc>
                <w:tcPr>
                  <w:tcW w:w="5724" w:type="dxa"/>
                </w:tcPr>
                <w:p w:rsidR="004C17CF" w:rsidRPr="005A2A4A" w:rsidRDefault="004C17CF">
                  <w:pPr>
                    <w:rPr>
                      <w:rFonts w:asciiTheme="majorBidi" w:hAnsiTheme="majorBidi" w:cstheme="majorBidi"/>
                      <w:b/>
                      <w:sz w:val="22"/>
                      <w:szCs w:val="22"/>
                    </w:rPr>
                  </w:pPr>
                </w:p>
                <w:p w:rsidR="00CD79C0" w:rsidRPr="005A2A4A" w:rsidRDefault="00CD79C0" w:rsidP="00CD79C0">
                  <w:pPr>
                    <w:rPr>
                      <w:rFonts w:asciiTheme="majorBidi" w:hAnsiTheme="majorBidi" w:cstheme="majorBidi"/>
                      <w:b/>
                      <w:bCs/>
                      <w:i/>
                      <w:sz w:val="22"/>
                      <w:szCs w:val="22"/>
                    </w:rPr>
                  </w:pPr>
                  <w:r w:rsidRPr="005A2A4A">
                    <w:rPr>
                      <w:rFonts w:asciiTheme="majorBidi" w:hAnsiTheme="majorBidi" w:cstheme="majorBidi"/>
                      <w:b/>
                      <w:bCs/>
                      <w:color w:val="000000"/>
                      <w:sz w:val="22"/>
                      <w:szCs w:val="22"/>
                    </w:rPr>
                    <w:t xml:space="preserve">University of Sri </w:t>
                  </w:r>
                  <w:proofErr w:type="spellStart"/>
                  <w:r w:rsidRPr="005A2A4A">
                    <w:rPr>
                      <w:rFonts w:asciiTheme="majorBidi" w:hAnsiTheme="majorBidi" w:cstheme="majorBidi"/>
                      <w:b/>
                      <w:bCs/>
                      <w:color w:val="000000"/>
                      <w:sz w:val="22"/>
                      <w:szCs w:val="22"/>
                    </w:rPr>
                    <w:t>Jayawardenapura</w:t>
                  </w:r>
                  <w:proofErr w:type="spellEnd"/>
                  <w:r w:rsidRPr="005A2A4A">
                    <w:rPr>
                      <w:rFonts w:asciiTheme="majorBidi" w:hAnsiTheme="majorBidi" w:cstheme="majorBidi"/>
                      <w:b/>
                      <w:bCs/>
                      <w:color w:val="000000"/>
                      <w:sz w:val="22"/>
                      <w:szCs w:val="22"/>
                    </w:rPr>
                    <w:t xml:space="preserve">, Sri Lanka </w:t>
                  </w:r>
                  <w:r w:rsidRPr="005A2A4A">
                    <w:rPr>
                      <w:rFonts w:asciiTheme="majorBidi" w:hAnsiTheme="majorBidi" w:cstheme="majorBidi"/>
                      <w:b/>
                      <w:bCs/>
                      <w:i/>
                      <w:sz w:val="22"/>
                      <w:szCs w:val="22"/>
                    </w:rPr>
                    <w:t xml:space="preserve"> </w:t>
                  </w:r>
                </w:p>
                <w:p w:rsidR="004C17CF" w:rsidRPr="005A2A4A" w:rsidRDefault="00CD79C0" w:rsidP="00CD79C0">
                  <w:pPr>
                    <w:rPr>
                      <w:rFonts w:asciiTheme="majorBidi" w:hAnsiTheme="majorBidi" w:cstheme="majorBidi"/>
                      <w:b/>
                      <w:bCs/>
                      <w:i/>
                      <w:sz w:val="22"/>
                      <w:szCs w:val="22"/>
                    </w:rPr>
                  </w:pPr>
                  <w:r w:rsidRPr="005A2A4A">
                    <w:rPr>
                      <w:rFonts w:asciiTheme="majorBidi" w:hAnsiTheme="majorBidi" w:cstheme="majorBidi"/>
                      <w:color w:val="000000"/>
                      <w:sz w:val="22"/>
                      <w:szCs w:val="22"/>
                    </w:rPr>
                    <w:t>Bachelor of Commerce (Special) 2</w:t>
                  </w:r>
                  <w:r w:rsidRPr="005A2A4A">
                    <w:rPr>
                      <w:rFonts w:asciiTheme="majorBidi" w:hAnsiTheme="majorBidi" w:cstheme="majorBidi"/>
                      <w:color w:val="000000"/>
                      <w:sz w:val="22"/>
                      <w:szCs w:val="22"/>
                      <w:vertAlign w:val="superscript"/>
                    </w:rPr>
                    <w:t>nd</w:t>
                  </w:r>
                  <w:r w:rsidRPr="005A2A4A">
                    <w:rPr>
                      <w:rFonts w:asciiTheme="majorBidi" w:hAnsiTheme="majorBidi" w:cstheme="majorBidi"/>
                      <w:color w:val="000000"/>
                      <w:sz w:val="22"/>
                      <w:szCs w:val="22"/>
                    </w:rPr>
                    <w:t xml:space="preserve"> Class Upper Division</w:t>
                  </w:r>
                  <w:r w:rsidRPr="005A2A4A">
                    <w:rPr>
                      <w:rFonts w:asciiTheme="majorBidi" w:hAnsiTheme="majorBidi" w:cstheme="majorBidi"/>
                      <w:sz w:val="22"/>
                      <w:szCs w:val="22"/>
                    </w:rPr>
                    <w:t xml:space="preserve"> </w:t>
                  </w:r>
                </w:p>
                <w:p w:rsidR="004C17CF" w:rsidRPr="005A2A4A" w:rsidRDefault="004C17CF" w:rsidP="00CB49C9">
                  <w:pPr>
                    <w:rPr>
                      <w:rFonts w:asciiTheme="majorBidi" w:hAnsiTheme="majorBidi" w:cstheme="majorBidi"/>
                      <w:sz w:val="22"/>
                      <w:szCs w:val="22"/>
                    </w:rPr>
                  </w:pPr>
                </w:p>
              </w:tc>
            </w:tr>
            <w:tr w:rsidR="004C17CF" w:rsidRPr="005A2A4A">
              <w:tc>
                <w:tcPr>
                  <w:tcW w:w="1368" w:type="dxa"/>
                </w:tcPr>
                <w:p w:rsidR="004C17CF" w:rsidRPr="005A2A4A" w:rsidRDefault="004C17CF">
                  <w:pPr>
                    <w:rPr>
                      <w:rFonts w:asciiTheme="majorBidi" w:hAnsiTheme="majorBidi" w:cstheme="majorBidi"/>
                      <w:b/>
                      <w:sz w:val="22"/>
                      <w:szCs w:val="22"/>
                    </w:rPr>
                  </w:pPr>
                  <w:r w:rsidRPr="005A2A4A">
                    <w:rPr>
                      <w:rFonts w:asciiTheme="majorBidi" w:hAnsiTheme="majorBidi" w:cstheme="majorBidi"/>
                      <w:b/>
                      <w:sz w:val="22"/>
                      <w:szCs w:val="22"/>
                    </w:rPr>
                    <w:t>2004</w:t>
                  </w:r>
                </w:p>
              </w:tc>
              <w:tc>
                <w:tcPr>
                  <w:tcW w:w="5724" w:type="dxa"/>
                </w:tcPr>
                <w:p w:rsidR="00CD79C0" w:rsidRPr="005A2A4A" w:rsidRDefault="00CD79C0" w:rsidP="00CD79C0">
                  <w:pPr>
                    <w:rPr>
                      <w:rFonts w:asciiTheme="majorBidi" w:hAnsiTheme="majorBidi" w:cstheme="majorBidi"/>
                      <w:b/>
                      <w:bCs/>
                      <w:i/>
                      <w:sz w:val="22"/>
                      <w:szCs w:val="22"/>
                    </w:rPr>
                  </w:pPr>
                  <w:r w:rsidRPr="005A2A4A">
                    <w:rPr>
                      <w:rFonts w:asciiTheme="majorBidi" w:hAnsiTheme="majorBidi" w:cstheme="majorBidi"/>
                      <w:b/>
                      <w:bCs/>
                      <w:color w:val="000000"/>
                      <w:sz w:val="22"/>
                      <w:szCs w:val="22"/>
                    </w:rPr>
                    <w:t xml:space="preserve">University of Colombo, Sri Lanka </w:t>
                  </w:r>
                  <w:r w:rsidRPr="005A2A4A">
                    <w:rPr>
                      <w:rFonts w:asciiTheme="majorBidi" w:hAnsiTheme="majorBidi" w:cstheme="majorBidi"/>
                      <w:b/>
                      <w:bCs/>
                      <w:i/>
                      <w:sz w:val="22"/>
                      <w:szCs w:val="22"/>
                    </w:rPr>
                    <w:t xml:space="preserve"> </w:t>
                  </w:r>
                </w:p>
                <w:p w:rsidR="004C17CF" w:rsidRPr="005A2A4A" w:rsidRDefault="00CD79C0" w:rsidP="00CD79C0">
                  <w:pPr>
                    <w:rPr>
                      <w:rFonts w:asciiTheme="majorBidi" w:hAnsiTheme="majorBidi" w:cstheme="majorBidi"/>
                      <w:b/>
                      <w:bCs/>
                      <w:sz w:val="22"/>
                      <w:szCs w:val="22"/>
                    </w:rPr>
                  </w:pPr>
                  <w:r w:rsidRPr="005A2A4A">
                    <w:rPr>
                      <w:rFonts w:asciiTheme="majorBidi" w:hAnsiTheme="majorBidi" w:cstheme="majorBidi"/>
                      <w:color w:val="000000"/>
                      <w:sz w:val="22"/>
                      <w:szCs w:val="22"/>
                    </w:rPr>
                    <w:t xml:space="preserve">Diploma in Business Administration                       </w:t>
                  </w:r>
                </w:p>
              </w:tc>
            </w:tr>
            <w:tr w:rsidR="004C17CF" w:rsidRPr="005A2A4A">
              <w:tc>
                <w:tcPr>
                  <w:tcW w:w="1368" w:type="dxa"/>
                </w:tcPr>
                <w:p w:rsidR="004C17CF" w:rsidRPr="005A2A4A" w:rsidRDefault="004C17CF">
                  <w:pPr>
                    <w:widowControl w:val="0"/>
                    <w:autoSpaceDE w:val="0"/>
                    <w:autoSpaceDN w:val="0"/>
                    <w:adjustRightInd w:val="0"/>
                    <w:rPr>
                      <w:rFonts w:asciiTheme="majorBidi" w:hAnsiTheme="majorBidi" w:cstheme="majorBidi"/>
                      <w:b/>
                      <w:bCs/>
                      <w:sz w:val="22"/>
                      <w:szCs w:val="22"/>
                      <w:lang w:val="en-US"/>
                    </w:rPr>
                  </w:pPr>
                  <w:r w:rsidRPr="005A2A4A">
                    <w:rPr>
                      <w:rFonts w:asciiTheme="majorBidi" w:hAnsiTheme="majorBidi" w:cstheme="majorBidi"/>
                      <w:b/>
                      <w:bCs/>
                      <w:sz w:val="22"/>
                      <w:szCs w:val="22"/>
                      <w:lang w:val="en-US"/>
                    </w:rPr>
                    <w:t xml:space="preserve"> </w:t>
                  </w:r>
                </w:p>
                <w:p w:rsidR="004C17CF" w:rsidRPr="005A2A4A" w:rsidRDefault="00CD79C0">
                  <w:pPr>
                    <w:widowControl w:val="0"/>
                    <w:autoSpaceDE w:val="0"/>
                    <w:autoSpaceDN w:val="0"/>
                    <w:adjustRightInd w:val="0"/>
                    <w:rPr>
                      <w:rFonts w:asciiTheme="majorBidi" w:hAnsiTheme="majorBidi" w:cstheme="majorBidi"/>
                      <w:b/>
                      <w:bCs/>
                      <w:sz w:val="22"/>
                      <w:szCs w:val="22"/>
                      <w:lang w:val="en-US"/>
                    </w:rPr>
                  </w:pPr>
                  <w:r w:rsidRPr="005A2A4A">
                    <w:rPr>
                      <w:rFonts w:asciiTheme="majorBidi" w:hAnsiTheme="majorBidi" w:cstheme="majorBidi"/>
                      <w:b/>
                      <w:bCs/>
                      <w:sz w:val="22"/>
                      <w:szCs w:val="22"/>
                      <w:lang w:val="en-US"/>
                    </w:rPr>
                    <w:t>2004</w:t>
                  </w:r>
                </w:p>
                <w:p w:rsidR="004C17CF" w:rsidRPr="005A2A4A" w:rsidRDefault="004C17CF">
                  <w:pPr>
                    <w:widowControl w:val="0"/>
                    <w:autoSpaceDE w:val="0"/>
                    <w:autoSpaceDN w:val="0"/>
                    <w:adjustRightInd w:val="0"/>
                    <w:rPr>
                      <w:rFonts w:asciiTheme="majorBidi" w:hAnsiTheme="majorBidi" w:cstheme="majorBidi"/>
                      <w:b/>
                      <w:bCs/>
                      <w:sz w:val="22"/>
                      <w:szCs w:val="22"/>
                      <w:lang w:val="en-US"/>
                    </w:rPr>
                  </w:pPr>
                </w:p>
                <w:p w:rsidR="004C17CF" w:rsidRPr="005A2A4A" w:rsidRDefault="004C17CF">
                  <w:pPr>
                    <w:widowControl w:val="0"/>
                    <w:autoSpaceDE w:val="0"/>
                    <w:autoSpaceDN w:val="0"/>
                    <w:adjustRightInd w:val="0"/>
                    <w:rPr>
                      <w:rFonts w:asciiTheme="majorBidi" w:hAnsiTheme="majorBidi" w:cstheme="majorBidi"/>
                      <w:b/>
                      <w:bCs/>
                      <w:sz w:val="22"/>
                      <w:szCs w:val="22"/>
                      <w:lang w:val="en-US"/>
                    </w:rPr>
                  </w:pPr>
                </w:p>
                <w:p w:rsidR="004C17CF" w:rsidRPr="005A2A4A" w:rsidRDefault="004C17CF" w:rsidP="00B31BE4">
                  <w:pPr>
                    <w:widowControl w:val="0"/>
                    <w:autoSpaceDE w:val="0"/>
                    <w:autoSpaceDN w:val="0"/>
                    <w:adjustRightInd w:val="0"/>
                    <w:rPr>
                      <w:rFonts w:asciiTheme="majorBidi" w:hAnsiTheme="majorBidi" w:cstheme="majorBidi"/>
                      <w:b/>
                      <w:bCs/>
                      <w:sz w:val="22"/>
                      <w:szCs w:val="22"/>
                      <w:lang w:val="en-US"/>
                    </w:rPr>
                  </w:pPr>
                  <w:r w:rsidRPr="005A2A4A">
                    <w:rPr>
                      <w:rFonts w:asciiTheme="majorBidi" w:hAnsiTheme="majorBidi" w:cstheme="majorBidi"/>
                      <w:b/>
                      <w:bCs/>
                      <w:sz w:val="22"/>
                      <w:szCs w:val="22"/>
                      <w:lang w:val="en-US"/>
                    </w:rPr>
                    <w:t>199</w:t>
                  </w:r>
                  <w:r w:rsidR="00B31BE4" w:rsidRPr="005A2A4A">
                    <w:rPr>
                      <w:rFonts w:asciiTheme="majorBidi" w:hAnsiTheme="majorBidi" w:cstheme="majorBidi"/>
                      <w:b/>
                      <w:bCs/>
                      <w:sz w:val="22"/>
                      <w:szCs w:val="22"/>
                      <w:lang w:val="en-US"/>
                    </w:rPr>
                    <w:t>8</w:t>
                  </w:r>
                  <w:r w:rsidRPr="005A2A4A">
                    <w:rPr>
                      <w:rFonts w:asciiTheme="majorBidi" w:hAnsiTheme="majorBidi" w:cstheme="majorBidi"/>
                      <w:b/>
                      <w:bCs/>
                      <w:sz w:val="22"/>
                      <w:szCs w:val="22"/>
                      <w:lang w:val="en-US"/>
                    </w:rPr>
                    <w:t xml:space="preserve"> </w:t>
                  </w:r>
                </w:p>
              </w:tc>
              <w:tc>
                <w:tcPr>
                  <w:tcW w:w="5724" w:type="dxa"/>
                </w:tcPr>
                <w:p w:rsidR="004C17CF" w:rsidRPr="005A2A4A" w:rsidRDefault="004C17CF">
                  <w:pPr>
                    <w:widowControl w:val="0"/>
                    <w:autoSpaceDE w:val="0"/>
                    <w:autoSpaceDN w:val="0"/>
                    <w:adjustRightInd w:val="0"/>
                    <w:rPr>
                      <w:rFonts w:asciiTheme="majorBidi" w:hAnsiTheme="majorBidi" w:cstheme="majorBidi"/>
                      <w:b/>
                      <w:bCs/>
                      <w:sz w:val="22"/>
                      <w:szCs w:val="22"/>
                      <w:lang w:val="en-US"/>
                    </w:rPr>
                  </w:pPr>
                  <w:r w:rsidRPr="005A2A4A">
                    <w:rPr>
                      <w:rFonts w:asciiTheme="majorBidi" w:hAnsiTheme="majorBidi" w:cstheme="majorBidi"/>
                      <w:color w:val="000000"/>
                      <w:sz w:val="22"/>
                      <w:szCs w:val="22"/>
                    </w:rPr>
                    <w:t xml:space="preserve">                 </w:t>
                  </w:r>
                </w:p>
                <w:p w:rsidR="00CD79C0" w:rsidRPr="005A2A4A" w:rsidRDefault="00CD79C0" w:rsidP="00CD79C0">
                  <w:pPr>
                    <w:widowControl w:val="0"/>
                    <w:autoSpaceDE w:val="0"/>
                    <w:autoSpaceDN w:val="0"/>
                    <w:adjustRightInd w:val="0"/>
                    <w:rPr>
                      <w:rFonts w:asciiTheme="majorBidi" w:hAnsiTheme="majorBidi" w:cstheme="majorBidi"/>
                      <w:b/>
                      <w:bCs/>
                      <w:color w:val="000000"/>
                      <w:sz w:val="22"/>
                      <w:szCs w:val="22"/>
                    </w:rPr>
                  </w:pPr>
                  <w:r w:rsidRPr="005A2A4A">
                    <w:rPr>
                      <w:rFonts w:asciiTheme="majorBidi" w:hAnsiTheme="majorBidi" w:cstheme="majorBidi"/>
                      <w:b/>
                      <w:bCs/>
                      <w:color w:val="000000"/>
                      <w:sz w:val="22"/>
                      <w:szCs w:val="22"/>
                    </w:rPr>
                    <w:t xml:space="preserve">Society of Certified Management Accountants of Sri Lanka.  </w:t>
                  </w:r>
                </w:p>
                <w:p w:rsidR="00CD79C0" w:rsidRPr="005A2A4A" w:rsidRDefault="00CD79C0" w:rsidP="00CD79C0">
                  <w:pPr>
                    <w:widowControl w:val="0"/>
                    <w:autoSpaceDE w:val="0"/>
                    <w:autoSpaceDN w:val="0"/>
                    <w:adjustRightInd w:val="0"/>
                    <w:rPr>
                      <w:rFonts w:asciiTheme="majorBidi" w:hAnsiTheme="majorBidi" w:cstheme="majorBidi"/>
                      <w:iCs/>
                      <w:sz w:val="22"/>
                      <w:szCs w:val="22"/>
                      <w:lang w:val="en-US"/>
                    </w:rPr>
                  </w:pPr>
                  <w:r w:rsidRPr="005A2A4A">
                    <w:rPr>
                      <w:rFonts w:asciiTheme="majorBidi" w:hAnsiTheme="majorBidi" w:cstheme="majorBidi"/>
                      <w:color w:val="000000"/>
                      <w:sz w:val="22"/>
                      <w:szCs w:val="22"/>
                    </w:rPr>
                    <w:t>Diploma in Accountancy</w:t>
                  </w:r>
                </w:p>
                <w:p w:rsidR="00CB49C9" w:rsidRPr="005A2A4A" w:rsidRDefault="00CB49C9" w:rsidP="00CB49C9">
                  <w:pPr>
                    <w:widowControl w:val="0"/>
                    <w:autoSpaceDE w:val="0"/>
                    <w:autoSpaceDN w:val="0"/>
                    <w:adjustRightInd w:val="0"/>
                    <w:rPr>
                      <w:rFonts w:asciiTheme="majorBidi" w:hAnsiTheme="majorBidi" w:cstheme="majorBidi"/>
                      <w:iCs/>
                      <w:sz w:val="22"/>
                      <w:szCs w:val="22"/>
                      <w:lang w:val="en-US"/>
                    </w:rPr>
                  </w:pPr>
                  <w:r w:rsidRPr="005A2A4A">
                    <w:rPr>
                      <w:rFonts w:asciiTheme="majorBidi" w:hAnsiTheme="majorBidi" w:cstheme="majorBidi"/>
                      <w:sz w:val="22"/>
                      <w:szCs w:val="22"/>
                      <w:lang w:val="en-US"/>
                    </w:rPr>
                    <w:t xml:space="preserve">  </w:t>
                  </w:r>
                </w:p>
                <w:p w:rsidR="004C17CF" w:rsidRPr="005A2A4A" w:rsidRDefault="00B31BE4">
                  <w:pPr>
                    <w:widowControl w:val="0"/>
                    <w:autoSpaceDE w:val="0"/>
                    <w:autoSpaceDN w:val="0"/>
                    <w:adjustRightInd w:val="0"/>
                    <w:rPr>
                      <w:rFonts w:asciiTheme="majorBidi" w:hAnsiTheme="majorBidi" w:cstheme="majorBidi"/>
                      <w:b/>
                      <w:bCs/>
                      <w:sz w:val="22"/>
                      <w:szCs w:val="22"/>
                      <w:lang w:val="en-US"/>
                    </w:rPr>
                  </w:pPr>
                  <w:r w:rsidRPr="005A2A4A">
                    <w:rPr>
                      <w:rFonts w:asciiTheme="majorBidi" w:hAnsiTheme="majorBidi" w:cstheme="majorBidi"/>
                      <w:b/>
                      <w:color w:val="000000"/>
                      <w:sz w:val="22"/>
                      <w:szCs w:val="22"/>
                    </w:rPr>
                    <w:t xml:space="preserve">Association of Accounting Technicians of </w:t>
                  </w:r>
                  <w:r w:rsidR="00CA637A" w:rsidRPr="005A2A4A">
                    <w:rPr>
                      <w:rStyle w:val="Emphasis"/>
                      <w:rFonts w:asciiTheme="majorBidi" w:hAnsiTheme="majorBidi" w:cstheme="majorBidi"/>
                      <w:color w:val="000000"/>
                      <w:sz w:val="22"/>
                      <w:szCs w:val="22"/>
                    </w:rPr>
                    <w:t>Sri Lanka</w:t>
                  </w:r>
                </w:p>
                <w:p w:rsidR="004C17CF" w:rsidRPr="005A2A4A" w:rsidRDefault="00B31BE4">
                  <w:pPr>
                    <w:widowControl w:val="0"/>
                    <w:autoSpaceDE w:val="0"/>
                    <w:autoSpaceDN w:val="0"/>
                    <w:adjustRightInd w:val="0"/>
                    <w:rPr>
                      <w:rFonts w:asciiTheme="majorBidi" w:hAnsiTheme="majorBidi" w:cstheme="majorBidi"/>
                      <w:iCs/>
                      <w:sz w:val="22"/>
                      <w:szCs w:val="22"/>
                      <w:lang w:val="en-US"/>
                    </w:rPr>
                  </w:pPr>
                  <w:r w:rsidRPr="005A2A4A">
                    <w:rPr>
                      <w:rFonts w:asciiTheme="majorBidi" w:hAnsiTheme="majorBidi" w:cstheme="majorBidi"/>
                      <w:sz w:val="22"/>
                      <w:szCs w:val="22"/>
                      <w:lang w:val="en-US"/>
                    </w:rPr>
                    <w:t>Associate Member</w:t>
                  </w:r>
                  <w:r w:rsidR="00563EAE" w:rsidRPr="005A2A4A">
                    <w:rPr>
                      <w:rFonts w:asciiTheme="majorBidi" w:hAnsiTheme="majorBidi" w:cstheme="majorBidi"/>
                      <w:sz w:val="22"/>
                      <w:szCs w:val="22"/>
                      <w:lang w:val="en-US"/>
                    </w:rPr>
                    <w:t xml:space="preserve"> </w:t>
                  </w:r>
                  <w:r w:rsidR="004C17CF" w:rsidRPr="005A2A4A">
                    <w:rPr>
                      <w:rFonts w:asciiTheme="majorBidi" w:hAnsiTheme="majorBidi" w:cstheme="majorBidi"/>
                      <w:sz w:val="22"/>
                      <w:szCs w:val="22"/>
                      <w:lang w:val="en-US"/>
                    </w:rPr>
                    <w:t xml:space="preserve"> </w:t>
                  </w:r>
                </w:p>
                <w:p w:rsidR="004C17CF" w:rsidRPr="005A2A4A" w:rsidRDefault="004C17CF">
                  <w:pPr>
                    <w:widowControl w:val="0"/>
                    <w:autoSpaceDE w:val="0"/>
                    <w:autoSpaceDN w:val="0"/>
                    <w:adjustRightInd w:val="0"/>
                    <w:rPr>
                      <w:rFonts w:asciiTheme="majorBidi" w:hAnsiTheme="majorBidi" w:cstheme="majorBidi"/>
                      <w:sz w:val="22"/>
                      <w:szCs w:val="22"/>
                      <w:lang w:val="en-US"/>
                    </w:rPr>
                  </w:pPr>
                </w:p>
              </w:tc>
            </w:tr>
          </w:tbl>
          <w:p w:rsidR="004C17CF" w:rsidRPr="005A2A4A" w:rsidRDefault="004C17CF">
            <w:pPr>
              <w:pStyle w:val="absmba-coreheading1"/>
              <w:pBdr>
                <w:bottom w:val="single" w:sz="4" w:space="1" w:color="auto"/>
              </w:pBdr>
              <w:rPr>
                <w:rFonts w:asciiTheme="majorBidi" w:hAnsiTheme="majorBidi" w:cstheme="majorBidi"/>
                <w:b/>
                <w:bCs/>
                <w:szCs w:val="24"/>
              </w:rPr>
            </w:pPr>
            <w:r w:rsidRPr="005A2A4A">
              <w:rPr>
                <w:rFonts w:asciiTheme="majorBidi" w:hAnsiTheme="majorBidi" w:cstheme="majorBidi"/>
                <w:b/>
                <w:bCs/>
                <w:szCs w:val="24"/>
              </w:rPr>
              <w:t>Professional</w:t>
            </w:r>
            <w:r w:rsidRPr="005A2A4A">
              <w:rPr>
                <w:rFonts w:asciiTheme="majorBidi" w:hAnsiTheme="majorBidi" w:cstheme="majorBidi"/>
                <w:b/>
                <w:bCs/>
                <w:sz w:val="20"/>
              </w:rPr>
              <w:t xml:space="preserve"> </w:t>
            </w:r>
            <w:r w:rsidRPr="005A2A4A">
              <w:rPr>
                <w:rFonts w:asciiTheme="majorBidi" w:hAnsiTheme="majorBidi" w:cstheme="majorBidi"/>
                <w:b/>
                <w:bCs/>
                <w:szCs w:val="24"/>
              </w:rPr>
              <w:t>Experience</w:t>
            </w:r>
          </w:p>
          <w:tbl>
            <w:tblPr>
              <w:tblW w:w="7268" w:type="dxa"/>
              <w:tblLook w:val="01E0"/>
            </w:tblPr>
            <w:tblGrid>
              <w:gridCol w:w="1402"/>
              <w:gridCol w:w="5866"/>
            </w:tblGrid>
            <w:tr w:rsidR="004C17CF" w:rsidRPr="005A2A4A">
              <w:trPr>
                <w:trHeight w:val="1511"/>
              </w:trPr>
              <w:tc>
                <w:tcPr>
                  <w:tcW w:w="1402" w:type="dxa"/>
                </w:tcPr>
                <w:p w:rsidR="004C17CF" w:rsidRPr="005A2A4A" w:rsidRDefault="004C17CF">
                  <w:pPr>
                    <w:widowControl w:val="0"/>
                    <w:autoSpaceDE w:val="0"/>
                    <w:autoSpaceDN w:val="0"/>
                    <w:adjustRightInd w:val="0"/>
                    <w:rPr>
                      <w:rFonts w:asciiTheme="majorBidi" w:hAnsiTheme="majorBidi" w:cstheme="majorBidi"/>
                      <w:b/>
                      <w:bCs/>
                      <w:sz w:val="22"/>
                      <w:szCs w:val="22"/>
                    </w:rPr>
                  </w:pPr>
                </w:p>
                <w:p w:rsidR="0099048A" w:rsidRPr="005A2A4A" w:rsidRDefault="0099048A" w:rsidP="0099048A">
                  <w:pPr>
                    <w:widowControl w:val="0"/>
                    <w:autoSpaceDE w:val="0"/>
                    <w:autoSpaceDN w:val="0"/>
                    <w:adjustRightInd w:val="0"/>
                    <w:rPr>
                      <w:rFonts w:asciiTheme="majorBidi" w:hAnsiTheme="majorBidi" w:cstheme="majorBidi"/>
                      <w:b/>
                      <w:bCs/>
                      <w:sz w:val="22"/>
                      <w:szCs w:val="22"/>
                    </w:rPr>
                  </w:pPr>
                  <w:r w:rsidRPr="005A2A4A">
                    <w:rPr>
                      <w:rFonts w:asciiTheme="majorBidi" w:hAnsiTheme="majorBidi" w:cstheme="majorBidi"/>
                      <w:b/>
                      <w:bCs/>
                      <w:sz w:val="22"/>
                      <w:szCs w:val="22"/>
                    </w:rPr>
                    <w:t>2012 July</w:t>
                  </w:r>
                </w:p>
                <w:p w:rsidR="0099048A" w:rsidRPr="005A2A4A" w:rsidRDefault="0099048A" w:rsidP="0099048A">
                  <w:pPr>
                    <w:widowControl w:val="0"/>
                    <w:autoSpaceDE w:val="0"/>
                    <w:autoSpaceDN w:val="0"/>
                    <w:adjustRightInd w:val="0"/>
                    <w:rPr>
                      <w:rFonts w:asciiTheme="majorBidi" w:hAnsiTheme="majorBidi" w:cstheme="majorBidi"/>
                      <w:b/>
                      <w:bCs/>
                      <w:sz w:val="22"/>
                      <w:szCs w:val="22"/>
                    </w:rPr>
                  </w:pPr>
                  <w:r w:rsidRPr="005A2A4A">
                    <w:rPr>
                      <w:rFonts w:asciiTheme="majorBidi" w:hAnsiTheme="majorBidi" w:cstheme="majorBidi"/>
                      <w:b/>
                      <w:bCs/>
                      <w:sz w:val="22"/>
                      <w:szCs w:val="22"/>
                    </w:rPr>
                    <w:t>Up to date</w:t>
                  </w:r>
                </w:p>
                <w:p w:rsidR="0099048A" w:rsidRPr="005A2A4A" w:rsidRDefault="0099048A" w:rsidP="0099048A">
                  <w:pPr>
                    <w:widowControl w:val="0"/>
                    <w:autoSpaceDE w:val="0"/>
                    <w:autoSpaceDN w:val="0"/>
                    <w:adjustRightInd w:val="0"/>
                    <w:rPr>
                      <w:rFonts w:asciiTheme="majorBidi" w:hAnsiTheme="majorBidi" w:cstheme="majorBidi"/>
                      <w:b/>
                      <w:bCs/>
                      <w:sz w:val="22"/>
                      <w:szCs w:val="22"/>
                    </w:rPr>
                  </w:pPr>
                </w:p>
                <w:p w:rsidR="0099048A" w:rsidRPr="005A2A4A" w:rsidRDefault="0099048A" w:rsidP="0099048A">
                  <w:pPr>
                    <w:widowControl w:val="0"/>
                    <w:autoSpaceDE w:val="0"/>
                    <w:autoSpaceDN w:val="0"/>
                    <w:adjustRightInd w:val="0"/>
                    <w:rPr>
                      <w:rFonts w:asciiTheme="majorBidi" w:hAnsiTheme="majorBidi" w:cstheme="majorBidi"/>
                      <w:b/>
                      <w:bCs/>
                      <w:sz w:val="22"/>
                      <w:szCs w:val="22"/>
                    </w:rPr>
                  </w:pPr>
                </w:p>
                <w:p w:rsidR="0099048A" w:rsidRPr="005A2A4A" w:rsidRDefault="0099048A" w:rsidP="0099048A">
                  <w:pPr>
                    <w:widowControl w:val="0"/>
                    <w:autoSpaceDE w:val="0"/>
                    <w:autoSpaceDN w:val="0"/>
                    <w:adjustRightInd w:val="0"/>
                    <w:rPr>
                      <w:rFonts w:asciiTheme="majorBidi" w:hAnsiTheme="majorBidi" w:cstheme="majorBidi"/>
                      <w:b/>
                      <w:bCs/>
                      <w:sz w:val="22"/>
                      <w:szCs w:val="22"/>
                    </w:rPr>
                  </w:pPr>
                </w:p>
                <w:p w:rsidR="0099048A" w:rsidRPr="005A2A4A" w:rsidRDefault="0099048A" w:rsidP="0099048A">
                  <w:pPr>
                    <w:widowControl w:val="0"/>
                    <w:autoSpaceDE w:val="0"/>
                    <w:autoSpaceDN w:val="0"/>
                    <w:adjustRightInd w:val="0"/>
                    <w:rPr>
                      <w:rFonts w:asciiTheme="majorBidi" w:hAnsiTheme="majorBidi" w:cstheme="majorBidi"/>
                      <w:b/>
                      <w:bCs/>
                      <w:sz w:val="22"/>
                      <w:szCs w:val="22"/>
                    </w:rPr>
                  </w:pPr>
                </w:p>
                <w:p w:rsidR="0099048A" w:rsidRPr="005A2A4A" w:rsidRDefault="0099048A" w:rsidP="0099048A">
                  <w:pPr>
                    <w:widowControl w:val="0"/>
                    <w:autoSpaceDE w:val="0"/>
                    <w:autoSpaceDN w:val="0"/>
                    <w:adjustRightInd w:val="0"/>
                    <w:rPr>
                      <w:rFonts w:asciiTheme="majorBidi" w:hAnsiTheme="majorBidi" w:cstheme="majorBidi"/>
                      <w:b/>
                      <w:bCs/>
                      <w:sz w:val="22"/>
                      <w:szCs w:val="22"/>
                    </w:rPr>
                  </w:pPr>
                </w:p>
                <w:p w:rsidR="0099048A" w:rsidRPr="005A2A4A" w:rsidRDefault="0099048A" w:rsidP="0099048A">
                  <w:pPr>
                    <w:widowControl w:val="0"/>
                    <w:autoSpaceDE w:val="0"/>
                    <w:autoSpaceDN w:val="0"/>
                    <w:adjustRightInd w:val="0"/>
                    <w:rPr>
                      <w:rFonts w:asciiTheme="majorBidi" w:hAnsiTheme="majorBidi" w:cstheme="majorBidi"/>
                      <w:b/>
                      <w:bCs/>
                      <w:sz w:val="22"/>
                      <w:szCs w:val="22"/>
                    </w:rPr>
                  </w:pPr>
                </w:p>
                <w:p w:rsidR="0099048A" w:rsidRPr="005A2A4A" w:rsidRDefault="0099048A" w:rsidP="0099048A">
                  <w:pPr>
                    <w:widowControl w:val="0"/>
                    <w:autoSpaceDE w:val="0"/>
                    <w:autoSpaceDN w:val="0"/>
                    <w:adjustRightInd w:val="0"/>
                    <w:rPr>
                      <w:rFonts w:asciiTheme="majorBidi" w:hAnsiTheme="majorBidi" w:cstheme="majorBidi"/>
                      <w:b/>
                      <w:bCs/>
                      <w:sz w:val="22"/>
                      <w:szCs w:val="22"/>
                    </w:rPr>
                  </w:pPr>
                </w:p>
                <w:p w:rsidR="0099048A" w:rsidRPr="005A2A4A" w:rsidRDefault="0099048A" w:rsidP="0099048A">
                  <w:pPr>
                    <w:widowControl w:val="0"/>
                    <w:autoSpaceDE w:val="0"/>
                    <w:autoSpaceDN w:val="0"/>
                    <w:adjustRightInd w:val="0"/>
                    <w:rPr>
                      <w:rFonts w:asciiTheme="majorBidi" w:hAnsiTheme="majorBidi" w:cstheme="majorBidi"/>
                      <w:b/>
                      <w:bCs/>
                      <w:sz w:val="22"/>
                      <w:szCs w:val="22"/>
                    </w:rPr>
                  </w:pPr>
                </w:p>
                <w:p w:rsidR="0099048A" w:rsidRPr="005A2A4A" w:rsidRDefault="0099048A" w:rsidP="0099048A">
                  <w:pPr>
                    <w:widowControl w:val="0"/>
                    <w:autoSpaceDE w:val="0"/>
                    <w:autoSpaceDN w:val="0"/>
                    <w:adjustRightInd w:val="0"/>
                    <w:rPr>
                      <w:rFonts w:asciiTheme="majorBidi" w:hAnsiTheme="majorBidi" w:cstheme="majorBidi"/>
                      <w:b/>
                      <w:bCs/>
                      <w:sz w:val="22"/>
                      <w:szCs w:val="22"/>
                    </w:rPr>
                  </w:pPr>
                </w:p>
                <w:p w:rsidR="0099048A" w:rsidRPr="005A2A4A" w:rsidRDefault="0099048A" w:rsidP="0099048A">
                  <w:pPr>
                    <w:widowControl w:val="0"/>
                    <w:autoSpaceDE w:val="0"/>
                    <w:autoSpaceDN w:val="0"/>
                    <w:adjustRightInd w:val="0"/>
                    <w:rPr>
                      <w:rFonts w:asciiTheme="majorBidi" w:hAnsiTheme="majorBidi" w:cstheme="majorBidi"/>
                      <w:b/>
                      <w:bCs/>
                      <w:sz w:val="22"/>
                      <w:szCs w:val="22"/>
                    </w:rPr>
                  </w:pPr>
                </w:p>
                <w:p w:rsidR="0099048A" w:rsidRPr="005A2A4A" w:rsidRDefault="0099048A" w:rsidP="0099048A">
                  <w:pPr>
                    <w:widowControl w:val="0"/>
                    <w:autoSpaceDE w:val="0"/>
                    <w:autoSpaceDN w:val="0"/>
                    <w:adjustRightInd w:val="0"/>
                    <w:rPr>
                      <w:rFonts w:asciiTheme="majorBidi" w:hAnsiTheme="majorBidi" w:cstheme="majorBidi"/>
                      <w:b/>
                      <w:bCs/>
                      <w:sz w:val="22"/>
                      <w:szCs w:val="22"/>
                    </w:rPr>
                  </w:pPr>
                </w:p>
                <w:p w:rsidR="0099048A" w:rsidRPr="005A2A4A" w:rsidRDefault="0099048A" w:rsidP="0099048A">
                  <w:pPr>
                    <w:widowControl w:val="0"/>
                    <w:autoSpaceDE w:val="0"/>
                    <w:autoSpaceDN w:val="0"/>
                    <w:adjustRightInd w:val="0"/>
                    <w:rPr>
                      <w:rFonts w:asciiTheme="majorBidi" w:hAnsiTheme="majorBidi" w:cstheme="majorBidi"/>
                      <w:b/>
                      <w:bCs/>
                      <w:sz w:val="22"/>
                      <w:szCs w:val="22"/>
                    </w:rPr>
                  </w:pPr>
                </w:p>
                <w:p w:rsidR="0099048A" w:rsidRPr="005A2A4A" w:rsidRDefault="0099048A" w:rsidP="0099048A">
                  <w:pPr>
                    <w:widowControl w:val="0"/>
                    <w:autoSpaceDE w:val="0"/>
                    <w:autoSpaceDN w:val="0"/>
                    <w:adjustRightInd w:val="0"/>
                    <w:rPr>
                      <w:rFonts w:asciiTheme="majorBidi" w:hAnsiTheme="majorBidi" w:cstheme="majorBidi"/>
                      <w:b/>
                      <w:bCs/>
                      <w:sz w:val="22"/>
                      <w:szCs w:val="22"/>
                    </w:rPr>
                  </w:pPr>
                </w:p>
                <w:p w:rsidR="0099048A" w:rsidRPr="005A2A4A" w:rsidRDefault="0099048A" w:rsidP="0099048A">
                  <w:pPr>
                    <w:widowControl w:val="0"/>
                    <w:autoSpaceDE w:val="0"/>
                    <w:autoSpaceDN w:val="0"/>
                    <w:adjustRightInd w:val="0"/>
                    <w:rPr>
                      <w:rFonts w:asciiTheme="majorBidi" w:hAnsiTheme="majorBidi" w:cstheme="majorBidi"/>
                      <w:b/>
                      <w:bCs/>
                      <w:sz w:val="22"/>
                      <w:szCs w:val="22"/>
                    </w:rPr>
                  </w:pPr>
                </w:p>
                <w:p w:rsidR="0099048A" w:rsidRPr="005A2A4A" w:rsidRDefault="0099048A" w:rsidP="0099048A">
                  <w:pPr>
                    <w:widowControl w:val="0"/>
                    <w:autoSpaceDE w:val="0"/>
                    <w:autoSpaceDN w:val="0"/>
                    <w:adjustRightInd w:val="0"/>
                    <w:rPr>
                      <w:rFonts w:asciiTheme="majorBidi" w:hAnsiTheme="majorBidi" w:cstheme="majorBidi"/>
                      <w:b/>
                      <w:bCs/>
                      <w:sz w:val="22"/>
                      <w:szCs w:val="22"/>
                    </w:rPr>
                  </w:pPr>
                </w:p>
                <w:p w:rsidR="0099048A" w:rsidRPr="005A2A4A" w:rsidRDefault="0099048A" w:rsidP="0099048A">
                  <w:pPr>
                    <w:widowControl w:val="0"/>
                    <w:autoSpaceDE w:val="0"/>
                    <w:autoSpaceDN w:val="0"/>
                    <w:adjustRightInd w:val="0"/>
                    <w:rPr>
                      <w:rFonts w:asciiTheme="majorBidi" w:hAnsiTheme="majorBidi" w:cstheme="majorBidi"/>
                      <w:b/>
                      <w:bCs/>
                      <w:sz w:val="22"/>
                      <w:szCs w:val="22"/>
                    </w:rPr>
                  </w:pPr>
                </w:p>
                <w:p w:rsidR="00897599" w:rsidRDefault="00897599" w:rsidP="0099048A">
                  <w:pPr>
                    <w:widowControl w:val="0"/>
                    <w:autoSpaceDE w:val="0"/>
                    <w:autoSpaceDN w:val="0"/>
                    <w:adjustRightInd w:val="0"/>
                    <w:rPr>
                      <w:rFonts w:asciiTheme="majorBidi" w:hAnsiTheme="majorBidi" w:cstheme="majorBidi"/>
                      <w:b/>
                      <w:bCs/>
                      <w:sz w:val="22"/>
                      <w:szCs w:val="22"/>
                    </w:rPr>
                  </w:pPr>
                </w:p>
                <w:p w:rsidR="008C57FA" w:rsidRPr="005A2A4A" w:rsidRDefault="008C57FA" w:rsidP="0099048A">
                  <w:pPr>
                    <w:widowControl w:val="0"/>
                    <w:autoSpaceDE w:val="0"/>
                    <w:autoSpaceDN w:val="0"/>
                    <w:adjustRightInd w:val="0"/>
                    <w:rPr>
                      <w:rFonts w:asciiTheme="majorBidi" w:hAnsiTheme="majorBidi" w:cstheme="majorBidi"/>
                      <w:b/>
                      <w:bCs/>
                      <w:sz w:val="22"/>
                      <w:szCs w:val="22"/>
                    </w:rPr>
                  </w:pPr>
                  <w:r w:rsidRPr="005A2A4A">
                    <w:rPr>
                      <w:rFonts w:asciiTheme="majorBidi" w:hAnsiTheme="majorBidi" w:cstheme="majorBidi"/>
                      <w:b/>
                      <w:bCs/>
                      <w:sz w:val="22"/>
                      <w:szCs w:val="22"/>
                    </w:rPr>
                    <w:t xml:space="preserve">2010 Dec.         </w:t>
                  </w:r>
                </w:p>
                <w:p w:rsidR="008C57FA" w:rsidRPr="005A2A4A" w:rsidRDefault="0099048A" w:rsidP="0099048A">
                  <w:pPr>
                    <w:widowControl w:val="0"/>
                    <w:autoSpaceDE w:val="0"/>
                    <w:autoSpaceDN w:val="0"/>
                    <w:adjustRightInd w:val="0"/>
                    <w:rPr>
                      <w:rFonts w:asciiTheme="majorBidi" w:hAnsiTheme="majorBidi" w:cstheme="majorBidi"/>
                      <w:b/>
                      <w:bCs/>
                      <w:sz w:val="22"/>
                      <w:szCs w:val="22"/>
                    </w:rPr>
                  </w:pPr>
                  <w:r w:rsidRPr="005A2A4A">
                    <w:rPr>
                      <w:rFonts w:asciiTheme="majorBidi" w:hAnsiTheme="majorBidi" w:cstheme="majorBidi"/>
                      <w:b/>
                      <w:bCs/>
                      <w:sz w:val="22"/>
                      <w:szCs w:val="22"/>
                    </w:rPr>
                    <w:t>2012 June</w:t>
                  </w:r>
                </w:p>
                <w:p w:rsidR="008C57FA" w:rsidRPr="005A2A4A" w:rsidRDefault="008C57FA">
                  <w:pPr>
                    <w:widowControl w:val="0"/>
                    <w:autoSpaceDE w:val="0"/>
                    <w:autoSpaceDN w:val="0"/>
                    <w:adjustRightInd w:val="0"/>
                    <w:rPr>
                      <w:rFonts w:asciiTheme="majorBidi" w:hAnsiTheme="majorBidi" w:cstheme="majorBidi"/>
                      <w:b/>
                      <w:bCs/>
                      <w:sz w:val="22"/>
                      <w:szCs w:val="22"/>
                    </w:rPr>
                  </w:pPr>
                </w:p>
                <w:p w:rsidR="008C57FA" w:rsidRPr="005A2A4A" w:rsidRDefault="008C57FA">
                  <w:pPr>
                    <w:widowControl w:val="0"/>
                    <w:autoSpaceDE w:val="0"/>
                    <w:autoSpaceDN w:val="0"/>
                    <w:adjustRightInd w:val="0"/>
                    <w:rPr>
                      <w:rFonts w:asciiTheme="majorBidi" w:hAnsiTheme="majorBidi" w:cstheme="majorBidi"/>
                      <w:b/>
                      <w:bCs/>
                      <w:sz w:val="22"/>
                      <w:szCs w:val="22"/>
                    </w:rPr>
                  </w:pPr>
                </w:p>
                <w:p w:rsidR="008C57FA" w:rsidRPr="005A2A4A" w:rsidRDefault="008C57FA">
                  <w:pPr>
                    <w:widowControl w:val="0"/>
                    <w:autoSpaceDE w:val="0"/>
                    <w:autoSpaceDN w:val="0"/>
                    <w:adjustRightInd w:val="0"/>
                    <w:rPr>
                      <w:rFonts w:asciiTheme="majorBidi" w:hAnsiTheme="majorBidi" w:cstheme="majorBidi"/>
                      <w:b/>
                      <w:bCs/>
                      <w:sz w:val="22"/>
                      <w:szCs w:val="22"/>
                    </w:rPr>
                  </w:pPr>
                </w:p>
                <w:p w:rsidR="008C57FA" w:rsidRPr="005A2A4A" w:rsidRDefault="008C57FA">
                  <w:pPr>
                    <w:widowControl w:val="0"/>
                    <w:autoSpaceDE w:val="0"/>
                    <w:autoSpaceDN w:val="0"/>
                    <w:adjustRightInd w:val="0"/>
                    <w:rPr>
                      <w:rFonts w:asciiTheme="majorBidi" w:hAnsiTheme="majorBidi" w:cstheme="majorBidi"/>
                      <w:b/>
                      <w:bCs/>
                      <w:sz w:val="22"/>
                      <w:szCs w:val="22"/>
                    </w:rPr>
                  </w:pPr>
                </w:p>
                <w:p w:rsidR="008C57FA" w:rsidRPr="005A2A4A" w:rsidRDefault="008C57FA">
                  <w:pPr>
                    <w:widowControl w:val="0"/>
                    <w:autoSpaceDE w:val="0"/>
                    <w:autoSpaceDN w:val="0"/>
                    <w:adjustRightInd w:val="0"/>
                    <w:rPr>
                      <w:rFonts w:asciiTheme="majorBidi" w:hAnsiTheme="majorBidi" w:cstheme="majorBidi"/>
                      <w:b/>
                      <w:bCs/>
                      <w:sz w:val="22"/>
                      <w:szCs w:val="22"/>
                    </w:rPr>
                  </w:pPr>
                </w:p>
                <w:p w:rsidR="008C57FA" w:rsidRPr="005A2A4A" w:rsidRDefault="008C57FA">
                  <w:pPr>
                    <w:widowControl w:val="0"/>
                    <w:autoSpaceDE w:val="0"/>
                    <w:autoSpaceDN w:val="0"/>
                    <w:adjustRightInd w:val="0"/>
                    <w:rPr>
                      <w:rFonts w:asciiTheme="majorBidi" w:hAnsiTheme="majorBidi" w:cstheme="majorBidi"/>
                      <w:b/>
                      <w:bCs/>
                      <w:sz w:val="22"/>
                      <w:szCs w:val="22"/>
                    </w:rPr>
                  </w:pPr>
                </w:p>
                <w:p w:rsidR="008C57FA" w:rsidRPr="005A2A4A" w:rsidRDefault="008C57FA">
                  <w:pPr>
                    <w:widowControl w:val="0"/>
                    <w:autoSpaceDE w:val="0"/>
                    <w:autoSpaceDN w:val="0"/>
                    <w:adjustRightInd w:val="0"/>
                    <w:rPr>
                      <w:rFonts w:asciiTheme="majorBidi" w:hAnsiTheme="majorBidi" w:cstheme="majorBidi"/>
                      <w:b/>
                      <w:bCs/>
                      <w:sz w:val="22"/>
                      <w:szCs w:val="22"/>
                    </w:rPr>
                  </w:pPr>
                </w:p>
                <w:p w:rsidR="008C57FA" w:rsidRPr="005A2A4A" w:rsidRDefault="008C57FA">
                  <w:pPr>
                    <w:widowControl w:val="0"/>
                    <w:autoSpaceDE w:val="0"/>
                    <w:autoSpaceDN w:val="0"/>
                    <w:adjustRightInd w:val="0"/>
                    <w:rPr>
                      <w:rFonts w:asciiTheme="majorBidi" w:hAnsiTheme="majorBidi" w:cstheme="majorBidi"/>
                      <w:b/>
                      <w:bCs/>
                      <w:sz w:val="22"/>
                      <w:szCs w:val="22"/>
                    </w:rPr>
                  </w:pPr>
                </w:p>
                <w:p w:rsidR="008C57FA" w:rsidRPr="005A2A4A" w:rsidRDefault="008C57FA">
                  <w:pPr>
                    <w:widowControl w:val="0"/>
                    <w:autoSpaceDE w:val="0"/>
                    <w:autoSpaceDN w:val="0"/>
                    <w:adjustRightInd w:val="0"/>
                    <w:rPr>
                      <w:rFonts w:asciiTheme="majorBidi" w:hAnsiTheme="majorBidi" w:cstheme="majorBidi"/>
                      <w:b/>
                      <w:bCs/>
                      <w:sz w:val="22"/>
                      <w:szCs w:val="22"/>
                    </w:rPr>
                  </w:pPr>
                </w:p>
                <w:p w:rsidR="00CA2EF6" w:rsidRPr="005A2A4A" w:rsidRDefault="00CA2EF6">
                  <w:pPr>
                    <w:widowControl w:val="0"/>
                    <w:autoSpaceDE w:val="0"/>
                    <w:autoSpaceDN w:val="0"/>
                    <w:adjustRightInd w:val="0"/>
                    <w:rPr>
                      <w:rFonts w:asciiTheme="majorBidi" w:hAnsiTheme="majorBidi" w:cstheme="majorBidi"/>
                      <w:b/>
                      <w:bCs/>
                      <w:sz w:val="22"/>
                      <w:szCs w:val="22"/>
                    </w:rPr>
                  </w:pPr>
                </w:p>
                <w:p w:rsidR="00CA2EF6" w:rsidRDefault="00CA2EF6">
                  <w:pPr>
                    <w:widowControl w:val="0"/>
                    <w:autoSpaceDE w:val="0"/>
                    <w:autoSpaceDN w:val="0"/>
                    <w:adjustRightInd w:val="0"/>
                    <w:rPr>
                      <w:rFonts w:asciiTheme="majorBidi" w:hAnsiTheme="majorBidi" w:cstheme="majorBidi"/>
                      <w:b/>
                      <w:bCs/>
                      <w:sz w:val="22"/>
                      <w:szCs w:val="22"/>
                    </w:rPr>
                  </w:pPr>
                </w:p>
                <w:p w:rsidR="00FA2B56" w:rsidRDefault="00FA2B56">
                  <w:pPr>
                    <w:widowControl w:val="0"/>
                    <w:autoSpaceDE w:val="0"/>
                    <w:autoSpaceDN w:val="0"/>
                    <w:adjustRightInd w:val="0"/>
                    <w:rPr>
                      <w:rFonts w:asciiTheme="majorBidi" w:hAnsiTheme="majorBidi" w:cstheme="majorBidi"/>
                      <w:b/>
                      <w:bCs/>
                      <w:sz w:val="22"/>
                      <w:szCs w:val="22"/>
                    </w:rPr>
                  </w:pPr>
                </w:p>
                <w:p w:rsidR="004C17CF" w:rsidRPr="005A2A4A" w:rsidRDefault="004C17CF" w:rsidP="00FA2B56">
                  <w:pPr>
                    <w:widowControl w:val="0"/>
                    <w:autoSpaceDE w:val="0"/>
                    <w:autoSpaceDN w:val="0"/>
                    <w:adjustRightInd w:val="0"/>
                    <w:rPr>
                      <w:rFonts w:asciiTheme="majorBidi" w:hAnsiTheme="majorBidi" w:cstheme="majorBidi"/>
                      <w:b/>
                      <w:bCs/>
                      <w:sz w:val="22"/>
                      <w:szCs w:val="22"/>
                    </w:rPr>
                  </w:pPr>
                  <w:r w:rsidRPr="005A2A4A">
                    <w:rPr>
                      <w:rFonts w:asciiTheme="majorBidi" w:hAnsiTheme="majorBidi" w:cstheme="majorBidi"/>
                      <w:b/>
                      <w:bCs/>
                      <w:sz w:val="22"/>
                      <w:szCs w:val="22"/>
                    </w:rPr>
                    <w:t>2009 Mar</w:t>
                  </w:r>
                </w:p>
                <w:p w:rsidR="004C17CF" w:rsidRPr="005A2A4A" w:rsidRDefault="00FA2B56" w:rsidP="00FA2B56">
                  <w:pPr>
                    <w:widowControl w:val="0"/>
                    <w:autoSpaceDE w:val="0"/>
                    <w:autoSpaceDN w:val="0"/>
                    <w:adjustRightInd w:val="0"/>
                    <w:rPr>
                      <w:rFonts w:asciiTheme="majorBidi" w:hAnsiTheme="majorBidi" w:cstheme="majorBidi"/>
                      <w:b/>
                      <w:bCs/>
                      <w:sz w:val="22"/>
                      <w:szCs w:val="22"/>
                    </w:rPr>
                  </w:pPr>
                  <w:r>
                    <w:rPr>
                      <w:rFonts w:asciiTheme="majorBidi" w:hAnsiTheme="majorBidi" w:cstheme="majorBidi"/>
                      <w:b/>
                      <w:bCs/>
                      <w:sz w:val="22"/>
                      <w:szCs w:val="22"/>
                    </w:rPr>
                    <w:t>2009 Oct</w:t>
                  </w:r>
                  <w:r w:rsidR="00344525" w:rsidRPr="005A2A4A">
                    <w:rPr>
                      <w:rFonts w:asciiTheme="majorBidi" w:hAnsiTheme="majorBidi" w:cstheme="majorBidi"/>
                      <w:b/>
                      <w:bCs/>
                      <w:sz w:val="22"/>
                      <w:szCs w:val="22"/>
                    </w:rPr>
                    <w:t xml:space="preserve"> </w:t>
                  </w:r>
                </w:p>
              </w:tc>
              <w:tc>
                <w:tcPr>
                  <w:tcW w:w="5866" w:type="dxa"/>
                </w:tcPr>
                <w:p w:rsidR="004C17CF" w:rsidRPr="005A2A4A" w:rsidRDefault="004C17CF">
                  <w:pPr>
                    <w:widowControl w:val="0"/>
                    <w:autoSpaceDE w:val="0"/>
                    <w:autoSpaceDN w:val="0"/>
                    <w:adjustRightInd w:val="0"/>
                    <w:rPr>
                      <w:rFonts w:asciiTheme="majorBidi" w:hAnsiTheme="majorBidi" w:cstheme="majorBidi"/>
                      <w:b/>
                      <w:bCs/>
                      <w:sz w:val="22"/>
                      <w:szCs w:val="22"/>
                    </w:rPr>
                  </w:pPr>
                </w:p>
                <w:p w:rsidR="0099048A" w:rsidRPr="005A2A4A" w:rsidRDefault="0099048A">
                  <w:pPr>
                    <w:widowControl w:val="0"/>
                    <w:autoSpaceDE w:val="0"/>
                    <w:autoSpaceDN w:val="0"/>
                    <w:adjustRightInd w:val="0"/>
                    <w:rPr>
                      <w:rFonts w:asciiTheme="majorBidi" w:hAnsiTheme="majorBidi" w:cstheme="majorBidi"/>
                      <w:b/>
                      <w:bCs/>
                      <w:sz w:val="22"/>
                      <w:szCs w:val="22"/>
                    </w:rPr>
                  </w:pPr>
                  <w:proofErr w:type="spellStart"/>
                  <w:r w:rsidRPr="005A2A4A">
                    <w:rPr>
                      <w:rFonts w:asciiTheme="majorBidi" w:hAnsiTheme="majorBidi" w:cstheme="majorBidi"/>
                      <w:b/>
                      <w:bCs/>
                      <w:sz w:val="22"/>
                      <w:szCs w:val="22"/>
                    </w:rPr>
                    <w:t>Maggies</w:t>
                  </w:r>
                  <w:proofErr w:type="spellEnd"/>
                  <w:r w:rsidRPr="005A2A4A">
                    <w:rPr>
                      <w:rFonts w:asciiTheme="majorBidi" w:hAnsiTheme="majorBidi" w:cstheme="majorBidi"/>
                      <w:b/>
                      <w:bCs/>
                      <w:sz w:val="22"/>
                      <w:szCs w:val="22"/>
                    </w:rPr>
                    <w:t xml:space="preserve"> Café – Bahrain</w:t>
                  </w:r>
                </w:p>
                <w:p w:rsidR="0099048A" w:rsidRPr="005A2A4A" w:rsidRDefault="0099048A" w:rsidP="009052AF">
                  <w:pPr>
                    <w:widowControl w:val="0"/>
                    <w:autoSpaceDE w:val="0"/>
                    <w:autoSpaceDN w:val="0"/>
                    <w:adjustRightInd w:val="0"/>
                    <w:rPr>
                      <w:rFonts w:asciiTheme="majorBidi" w:hAnsiTheme="majorBidi" w:cstheme="majorBidi"/>
                      <w:sz w:val="22"/>
                      <w:szCs w:val="22"/>
                    </w:rPr>
                  </w:pPr>
                  <w:r w:rsidRPr="005A2A4A">
                    <w:rPr>
                      <w:rFonts w:asciiTheme="majorBidi" w:hAnsiTheme="majorBidi" w:cstheme="majorBidi"/>
                      <w:sz w:val="22"/>
                      <w:szCs w:val="22"/>
                    </w:rPr>
                    <w:t xml:space="preserve">The group is </w:t>
                  </w:r>
                  <w:proofErr w:type="gramStart"/>
                  <w:r w:rsidRPr="005A2A4A">
                    <w:rPr>
                      <w:rFonts w:asciiTheme="majorBidi" w:hAnsiTheme="majorBidi" w:cstheme="majorBidi"/>
                      <w:sz w:val="22"/>
                      <w:szCs w:val="22"/>
                    </w:rPr>
                    <w:t>include</w:t>
                  </w:r>
                  <w:proofErr w:type="gramEnd"/>
                  <w:r w:rsidRPr="005A2A4A">
                    <w:rPr>
                      <w:rFonts w:asciiTheme="majorBidi" w:hAnsiTheme="majorBidi" w:cstheme="majorBidi"/>
                      <w:sz w:val="22"/>
                      <w:szCs w:val="22"/>
                    </w:rPr>
                    <w:t xml:space="preserve"> </w:t>
                  </w:r>
                  <w:r w:rsidR="009052AF">
                    <w:rPr>
                      <w:rFonts w:asciiTheme="majorBidi" w:hAnsiTheme="majorBidi" w:cstheme="majorBidi"/>
                      <w:sz w:val="22"/>
                      <w:szCs w:val="22"/>
                    </w:rPr>
                    <w:t xml:space="preserve">four </w:t>
                  </w:r>
                  <w:r w:rsidRPr="005A2A4A">
                    <w:rPr>
                      <w:rFonts w:asciiTheme="majorBidi" w:hAnsiTheme="majorBidi" w:cstheme="majorBidi"/>
                      <w:sz w:val="22"/>
                      <w:szCs w:val="22"/>
                    </w:rPr>
                    <w:t xml:space="preserve">restaurants around the city of Manama as </w:t>
                  </w:r>
                  <w:proofErr w:type="spellStart"/>
                  <w:r w:rsidRPr="005A2A4A">
                    <w:rPr>
                      <w:rFonts w:asciiTheme="majorBidi" w:hAnsiTheme="majorBidi" w:cstheme="majorBidi"/>
                      <w:sz w:val="22"/>
                      <w:szCs w:val="22"/>
                    </w:rPr>
                    <w:t>Adliya</w:t>
                  </w:r>
                  <w:proofErr w:type="spellEnd"/>
                  <w:r w:rsidRPr="005A2A4A">
                    <w:rPr>
                      <w:rFonts w:asciiTheme="majorBidi" w:hAnsiTheme="majorBidi" w:cstheme="majorBidi"/>
                      <w:sz w:val="22"/>
                      <w:szCs w:val="22"/>
                    </w:rPr>
                    <w:t xml:space="preserve">, </w:t>
                  </w:r>
                  <w:proofErr w:type="spellStart"/>
                  <w:r w:rsidRPr="005A2A4A">
                    <w:rPr>
                      <w:rFonts w:asciiTheme="majorBidi" w:hAnsiTheme="majorBidi" w:cstheme="majorBidi"/>
                      <w:sz w:val="22"/>
                      <w:szCs w:val="22"/>
                    </w:rPr>
                    <w:t>Salmaniya</w:t>
                  </w:r>
                  <w:proofErr w:type="spellEnd"/>
                  <w:r w:rsidRPr="005A2A4A">
                    <w:rPr>
                      <w:rFonts w:asciiTheme="majorBidi" w:hAnsiTheme="majorBidi" w:cstheme="majorBidi"/>
                      <w:sz w:val="22"/>
                      <w:szCs w:val="22"/>
                    </w:rPr>
                    <w:t xml:space="preserve"> and Bahrain International </w:t>
                  </w:r>
                  <w:proofErr w:type="spellStart"/>
                  <w:r w:rsidRPr="005A2A4A">
                    <w:rPr>
                      <w:rFonts w:asciiTheme="majorBidi" w:hAnsiTheme="majorBidi" w:cstheme="majorBidi"/>
                      <w:sz w:val="22"/>
                      <w:szCs w:val="22"/>
                    </w:rPr>
                    <w:t>Karting</w:t>
                  </w:r>
                  <w:proofErr w:type="spellEnd"/>
                  <w:r w:rsidRPr="005A2A4A">
                    <w:rPr>
                      <w:rFonts w:asciiTheme="majorBidi" w:hAnsiTheme="majorBidi" w:cstheme="majorBidi"/>
                      <w:sz w:val="22"/>
                      <w:szCs w:val="22"/>
                    </w:rPr>
                    <w:t xml:space="preserve"> Circuit and Air Condition Service Company.</w:t>
                  </w:r>
                </w:p>
                <w:p w:rsidR="0099048A" w:rsidRPr="005A2A4A" w:rsidRDefault="00352FAB" w:rsidP="0099048A">
                  <w:pPr>
                    <w:widowControl w:val="0"/>
                    <w:autoSpaceDE w:val="0"/>
                    <w:autoSpaceDN w:val="0"/>
                    <w:adjustRightInd w:val="0"/>
                    <w:rPr>
                      <w:rFonts w:asciiTheme="majorBidi" w:hAnsiTheme="majorBidi" w:cstheme="majorBidi"/>
                      <w:b/>
                      <w:bCs/>
                      <w:sz w:val="22"/>
                      <w:szCs w:val="22"/>
                    </w:rPr>
                  </w:pPr>
                  <w:r>
                    <w:rPr>
                      <w:rFonts w:asciiTheme="majorBidi" w:hAnsiTheme="majorBidi" w:cstheme="majorBidi"/>
                      <w:b/>
                      <w:bCs/>
                      <w:sz w:val="22"/>
                      <w:szCs w:val="22"/>
                    </w:rPr>
                    <w:t xml:space="preserve">Manager Operations/Chief Accountant  </w:t>
                  </w:r>
                </w:p>
                <w:p w:rsidR="0099048A" w:rsidRPr="005A2A4A" w:rsidRDefault="00386E47" w:rsidP="00386E47">
                  <w:pPr>
                    <w:widowControl w:val="0"/>
                    <w:numPr>
                      <w:ilvl w:val="0"/>
                      <w:numId w:val="10"/>
                    </w:numPr>
                    <w:autoSpaceDE w:val="0"/>
                    <w:autoSpaceDN w:val="0"/>
                    <w:adjustRightInd w:val="0"/>
                    <w:rPr>
                      <w:rFonts w:asciiTheme="majorBidi" w:hAnsiTheme="majorBidi" w:cstheme="majorBidi"/>
                      <w:sz w:val="22"/>
                      <w:szCs w:val="22"/>
                    </w:rPr>
                  </w:pPr>
                  <w:r w:rsidRPr="005A2A4A">
                    <w:rPr>
                      <w:rFonts w:asciiTheme="majorBidi" w:hAnsiTheme="majorBidi" w:cstheme="majorBidi"/>
                      <w:sz w:val="22"/>
                      <w:szCs w:val="22"/>
                    </w:rPr>
                    <w:t>Ensure the timely and accurate maintain of the financial reports of the company</w:t>
                  </w:r>
                </w:p>
                <w:p w:rsidR="0099048A" w:rsidRPr="005A2A4A" w:rsidRDefault="00386E47" w:rsidP="005A2A4A">
                  <w:pPr>
                    <w:widowControl w:val="0"/>
                    <w:numPr>
                      <w:ilvl w:val="0"/>
                      <w:numId w:val="10"/>
                    </w:numPr>
                    <w:autoSpaceDE w:val="0"/>
                    <w:autoSpaceDN w:val="0"/>
                    <w:adjustRightInd w:val="0"/>
                    <w:rPr>
                      <w:rFonts w:asciiTheme="majorBidi" w:hAnsiTheme="majorBidi" w:cstheme="majorBidi"/>
                      <w:bCs/>
                      <w:sz w:val="22"/>
                      <w:szCs w:val="22"/>
                    </w:rPr>
                  </w:pPr>
                  <w:r w:rsidRPr="005A2A4A">
                    <w:rPr>
                      <w:rFonts w:asciiTheme="majorBidi" w:hAnsiTheme="majorBidi" w:cstheme="majorBidi"/>
                      <w:bCs/>
                      <w:sz w:val="22"/>
                      <w:szCs w:val="22"/>
                    </w:rPr>
                    <w:t xml:space="preserve">Implement, Maintain and monitor accounting </w:t>
                  </w:r>
                  <w:r w:rsidR="005A2A4A" w:rsidRPr="005A2A4A">
                    <w:rPr>
                      <w:rFonts w:asciiTheme="majorBidi" w:hAnsiTheme="majorBidi" w:cstheme="majorBidi"/>
                      <w:bCs/>
                      <w:sz w:val="22"/>
                      <w:szCs w:val="22"/>
                    </w:rPr>
                    <w:t xml:space="preserve">policies and procedures </w:t>
                  </w:r>
                  <w:r w:rsidR="00897599">
                    <w:rPr>
                      <w:rFonts w:asciiTheme="majorBidi" w:hAnsiTheme="majorBidi" w:cstheme="majorBidi"/>
                      <w:bCs/>
                      <w:sz w:val="22"/>
                      <w:szCs w:val="22"/>
                    </w:rPr>
                    <w:t>of finance and administration</w:t>
                  </w:r>
                  <w:r w:rsidR="0099048A" w:rsidRPr="005A2A4A">
                    <w:rPr>
                      <w:rFonts w:asciiTheme="majorBidi" w:hAnsiTheme="majorBidi" w:cstheme="majorBidi"/>
                      <w:bCs/>
                      <w:sz w:val="22"/>
                      <w:szCs w:val="22"/>
                    </w:rPr>
                    <w:t xml:space="preserve"> </w:t>
                  </w:r>
                </w:p>
                <w:p w:rsidR="0099048A" w:rsidRPr="005A2A4A" w:rsidRDefault="005A2A4A" w:rsidP="00897599">
                  <w:pPr>
                    <w:widowControl w:val="0"/>
                    <w:numPr>
                      <w:ilvl w:val="0"/>
                      <w:numId w:val="10"/>
                    </w:numPr>
                    <w:autoSpaceDE w:val="0"/>
                    <w:autoSpaceDN w:val="0"/>
                    <w:adjustRightInd w:val="0"/>
                    <w:rPr>
                      <w:rFonts w:asciiTheme="majorBidi" w:hAnsiTheme="majorBidi" w:cstheme="majorBidi"/>
                      <w:bCs/>
                      <w:sz w:val="22"/>
                      <w:szCs w:val="22"/>
                    </w:rPr>
                  </w:pPr>
                  <w:r w:rsidRPr="005A2A4A">
                    <w:rPr>
                      <w:rFonts w:asciiTheme="majorBidi" w:hAnsiTheme="majorBidi" w:cstheme="majorBidi"/>
                      <w:bCs/>
                      <w:sz w:val="22"/>
                      <w:szCs w:val="22"/>
                    </w:rPr>
                    <w:t>Implement , maintain and monitor effective controls over companies financial operation</w:t>
                  </w:r>
                  <w:r w:rsidR="0099048A" w:rsidRPr="005A2A4A">
                    <w:rPr>
                      <w:rFonts w:asciiTheme="majorBidi" w:hAnsiTheme="majorBidi" w:cstheme="majorBidi"/>
                      <w:bCs/>
                      <w:sz w:val="22"/>
                      <w:szCs w:val="22"/>
                    </w:rPr>
                    <w:t xml:space="preserve"> </w:t>
                  </w:r>
                  <w:r w:rsidR="00897599">
                    <w:rPr>
                      <w:rFonts w:asciiTheme="majorBidi" w:hAnsiTheme="majorBidi" w:cstheme="majorBidi"/>
                      <w:bCs/>
                      <w:sz w:val="22"/>
                      <w:szCs w:val="22"/>
                    </w:rPr>
                    <w:t>and administration</w:t>
                  </w:r>
                </w:p>
                <w:p w:rsidR="0099048A" w:rsidRPr="005A2A4A" w:rsidRDefault="005708A6" w:rsidP="005708A6">
                  <w:pPr>
                    <w:widowControl w:val="0"/>
                    <w:numPr>
                      <w:ilvl w:val="0"/>
                      <w:numId w:val="10"/>
                    </w:numPr>
                    <w:autoSpaceDE w:val="0"/>
                    <w:autoSpaceDN w:val="0"/>
                    <w:adjustRightInd w:val="0"/>
                    <w:rPr>
                      <w:rFonts w:asciiTheme="majorBidi" w:hAnsiTheme="majorBidi" w:cstheme="majorBidi"/>
                      <w:bCs/>
                      <w:sz w:val="22"/>
                      <w:szCs w:val="22"/>
                    </w:rPr>
                  </w:pPr>
                  <w:r>
                    <w:rPr>
                      <w:rFonts w:asciiTheme="majorBidi" w:hAnsiTheme="majorBidi" w:cstheme="majorBidi"/>
                      <w:bCs/>
                      <w:sz w:val="22"/>
                      <w:szCs w:val="22"/>
                    </w:rPr>
                    <w:t>Oversee and manage all banking relationships on behalf of company</w:t>
                  </w:r>
                </w:p>
                <w:p w:rsidR="0099048A" w:rsidRDefault="009052AF" w:rsidP="009052AF">
                  <w:pPr>
                    <w:widowControl w:val="0"/>
                    <w:numPr>
                      <w:ilvl w:val="0"/>
                      <w:numId w:val="10"/>
                    </w:numPr>
                    <w:autoSpaceDE w:val="0"/>
                    <w:autoSpaceDN w:val="0"/>
                    <w:adjustRightInd w:val="0"/>
                    <w:rPr>
                      <w:rFonts w:asciiTheme="majorBidi" w:hAnsiTheme="majorBidi" w:cstheme="majorBidi"/>
                      <w:bCs/>
                      <w:sz w:val="22"/>
                      <w:szCs w:val="22"/>
                    </w:rPr>
                  </w:pPr>
                  <w:r>
                    <w:rPr>
                      <w:rFonts w:asciiTheme="majorBidi" w:hAnsiTheme="majorBidi" w:cstheme="majorBidi"/>
                      <w:bCs/>
                      <w:sz w:val="22"/>
                      <w:szCs w:val="22"/>
                    </w:rPr>
                    <w:t>Maintain accurate and complete files and comply with the organization framework of company</w:t>
                  </w:r>
                  <w:r w:rsidR="0099048A" w:rsidRPr="005A2A4A">
                    <w:rPr>
                      <w:rFonts w:asciiTheme="majorBidi" w:hAnsiTheme="majorBidi" w:cstheme="majorBidi"/>
                      <w:bCs/>
                      <w:sz w:val="22"/>
                      <w:szCs w:val="22"/>
                    </w:rPr>
                    <w:t xml:space="preserve"> </w:t>
                  </w:r>
                </w:p>
                <w:p w:rsidR="00D06B62" w:rsidRPr="005A2A4A" w:rsidRDefault="00D06B62" w:rsidP="009052AF">
                  <w:pPr>
                    <w:widowControl w:val="0"/>
                    <w:numPr>
                      <w:ilvl w:val="0"/>
                      <w:numId w:val="10"/>
                    </w:numPr>
                    <w:autoSpaceDE w:val="0"/>
                    <w:autoSpaceDN w:val="0"/>
                    <w:adjustRightInd w:val="0"/>
                    <w:rPr>
                      <w:rFonts w:asciiTheme="majorBidi" w:hAnsiTheme="majorBidi" w:cstheme="majorBidi"/>
                      <w:bCs/>
                      <w:sz w:val="22"/>
                      <w:szCs w:val="22"/>
                    </w:rPr>
                  </w:pPr>
                  <w:r>
                    <w:rPr>
                      <w:rFonts w:asciiTheme="majorBidi" w:hAnsiTheme="majorBidi" w:cstheme="majorBidi"/>
                      <w:bCs/>
                      <w:sz w:val="22"/>
                      <w:szCs w:val="22"/>
                    </w:rPr>
                    <w:t>Communicate all issues surrounding of business to the managing Director on regular basis.</w:t>
                  </w:r>
                </w:p>
                <w:p w:rsidR="0099048A" w:rsidRPr="005A2A4A" w:rsidRDefault="0099048A">
                  <w:pPr>
                    <w:widowControl w:val="0"/>
                    <w:autoSpaceDE w:val="0"/>
                    <w:autoSpaceDN w:val="0"/>
                    <w:adjustRightInd w:val="0"/>
                    <w:rPr>
                      <w:rFonts w:asciiTheme="majorBidi" w:hAnsiTheme="majorBidi" w:cstheme="majorBidi"/>
                      <w:b/>
                      <w:bCs/>
                      <w:sz w:val="22"/>
                      <w:szCs w:val="22"/>
                    </w:rPr>
                  </w:pPr>
                </w:p>
                <w:p w:rsidR="00897599" w:rsidRDefault="00897599">
                  <w:pPr>
                    <w:widowControl w:val="0"/>
                    <w:autoSpaceDE w:val="0"/>
                    <w:autoSpaceDN w:val="0"/>
                    <w:adjustRightInd w:val="0"/>
                    <w:rPr>
                      <w:rFonts w:asciiTheme="majorBidi" w:hAnsiTheme="majorBidi" w:cstheme="majorBidi"/>
                      <w:b/>
                      <w:bCs/>
                      <w:sz w:val="22"/>
                      <w:szCs w:val="22"/>
                    </w:rPr>
                  </w:pPr>
                </w:p>
                <w:p w:rsidR="008C57FA" w:rsidRPr="005A2A4A" w:rsidRDefault="008C57FA">
                  <w:pPr>
                    <w:widowControl w:val="0"/>
                    <w:autoSpaceDE w:val="0"/>
                    <w:autoSpaceDN w:val="0"/>
                    <w:adjustRightInd w:val="0"/>
                    <w:rPr>
                      <w:rFonts w:asciiTheme="majorBidi" w:hAnsiTheme="majorBidi" w:cstheme="majorBidi"/>
                      <w:b/>
                      <w:bCs/>
                      <w:sz w:val="22"/>
                      <w:szCs w:val="22"/>
                    </w:rPr>
                  </w:pPr>
                  <w:r w:rsidRPr="005A2A4A">
                    <w:rPr>
                      <w:rFonts w:asciiTheme="majorBidi" w:hAnsiTheme="majorBidi" w:cstheme="majorBidi"/>
                      <w:b/>
                      <w:bCs/>
                      <w:sz w:val="22"/>
                      <w:szCs w:val="22"/>
                    </w:rPr>
                    <w:t xml:space="preserve">World Vision  Lanka </w:t>
                  </w:r>
                </w:p>
                <w:p w:rsidR="008C57FA" w:rsidRPr="005A2A4A" w:rsidRDefault="008C57FA">
                  <w:pPr>
                    <w:widowControl w:val="0"/>
                    <w:autoSpaceDE w:val="0"/>
                    <w:autoSpaceDN w:val="0"/>
                    <w:adjustRightInd w:val="0"/>
                    <w:rPr>
                      <w:rFonts w:asciiTheme="majorBidi" w:hAnsiTheme="majorBidi" w:cstheme="majorBidi"/>
                      <w:sz w:val="22"/>
                      <w:szCs w:val="22"/>
                    </w:rPr>
                  </w:pPr>
                  <w:r w:rsidRPr="005A2A4A">
                    <w:rPr>
                      <w:rFonts w:asciiTheme="majorBidi" w:hAnsiTheme="majorBidi" w:cstheme="majorBidi"/>
                      <w:sz w:val="22"/>
                      <w:szCs w:val="22"/>
                    </w:rPr>
                    <w:t>World Vision Lanka is a child focused Christian humanitarian organization established in 1977. It is governed by local board of directors with representation from World Vision International Partnership.</w:t>
                  </w:r>
                </w:p>
                <w:p w:rsidR="00CA2EF6" w:rsidRPr="005A2A4A" w:rsidRDefault="008C57FA" w:rsidP="00CA2EF6">
                  <w:pPr>
                    <w:pStyle w:val="Heading1"/>
                    <w:rPr>
                      <w:rFonts w:asciiTheme="majorBidi" w:hAnsiTheme="majorBidi" w:cstheme="majorBidi"/>
                      <w:i/>
                      <w:sz w:val="22"/>
                      <w:szCs w:val="22"/>
                      <w:lang w:val="en-US"/>
                    </w:rPr>
                  </w:pPr>
                  <w:r w:rsidRPr="005A2A4A">
                    <w:rPr>
                      <w:rFonts w:asciiTheme="majorBidi" w:hAnsiTheme="majorBidi" w:cstheme="majorBidi"/>
                      <w:sz w:val="22"/>
                      <w:szCs w:val="22"/>
                    </w:rPr>
                    <w:t xml:space="preserve">Accountant – </w:t>
                  </w:r>
                  <w:proofErr w:type="spellStart"/>
                  <w:r w:rsidRPr="005A2A4A">
                    <w:rPr>
                      <w:rFonts w:asciiTheme="majorBidi" w:hAnsiTheme="majorBidi" w:cstheme="majorBidi"/>
                      <w:sz w:val="22"/>
                      <w:szCs w:val="22"/>
                    </w:rPr>
                    <w:t>Padiyathalawa</w:t>
                  </w:r>
                  <w:proofErr w:type="spellEnd"/>
                  <w:r w:rsidRPr="005A2A4A">
                    <w:rPr>
                      <w:rFonts w:asciiTheme="majorBidi" w:hAnsiTheme="majorBidi" w:cstheme="majorBidi"/>
                      <w:sz w:val="22"/>
                      <w:szCs w:val="22"/>
                    </w:rPr>
                    <w:t xml:space="preserve"> ADP </w:t>
                  </w:r>
                  <w:r w:rsidR="00CA2EF6" w:rsidRPr="005A2A4A">
                    <w:rPr>
                      <w:rFonts w:asciiTheme="majorBidi" w:hAnsiTheme="majorBidi" w:cstheme="majorBidi"/>
                      <w:sz w:val="22"/>
                      <w:szCs w:val="22"/>
                    </w:rPr>
                    <w:t xml:space="preserve">  </w:t>
                  </w:r>
                </w:p>
                <w:p w:rsidR="008C57FA" w:rsidRPr="005A2A4A" w:rsidRDefault="00CA2EF6" w:rsidP="00CA2EF6">
                  <w:pPr>
                    <w:widowControl w:val="0"/>
                    <w:numPr>
                      <w:ilvl w:val="0"/>
                      <w:numId w:val="10"/>
                    </w:numPr>
                    <w:autoSpaceDE w:val="0"/>
                    <w:autoSpaceDN w:val="0"/>
                    <w:adjustRightInd w:val="0"/>
                    <w:rPr>
                      <w:rFonts w:asciiTheme="majorBidi" w:hAnsiTheme="majorBidi" w:cstheme="majorBidi"/>
                      <w:sz w:val="22"/>
                      <w:szCs w:val="22"/>
                    </w:rPr>
                  </w:pPr>
                  <w:r w:rsidRPr="005A2A4A">
                    <w:rPr>
                      <w:rFonts w:asciiTheme="majorBidi" w:hAnsiTheme="majorBidi" w:cstheme="majorBidi"/>
                      <w:sz w:val="22"/>
                      <w:szCs w:val="22"/>
                    </w:rPr>
                    <w:t>Allocation of Project Funds</w:t>
                  </w:r>
                </w:p>
                <w:p w:rsidR="00CA2EF6" w:rsidRPr="005A2A4A" w:rsidRDefault="00CA2EF6" w:rsidP="00CA2EF6">
                  <w:pPr>
                    <w:widowControl w:val="0"/>
                    <w:numPr>
                      <w:ilvl w:val="0"/>
                      <w:numId w:val="10"/>
                    </w:numPr>
                    <w:autoSpaceDE w:val="0"/>
                    <w:autoSpaceDN w:val="0"/>
                    <w:adjustRightInd w:val="0"/>
                    <w:rPr>
                      <w:rFonts w:asciiTheme="majorBidi" w:hAnsiTheme="majorBidi" w:cstheme="majorBidi"/>
                      <w:bCs/>
                      <w:sz w:val="22"/>
                      <w:szCs w:val="22"/>
                    </w:rPr>
                  </w:pPr>
                  <w:r w:rsidRPr="005A2A4A">
                    <w:rPr>
                      <w:rFonts w:asciiTheme="majorBidi" w:hAnsiTheme="majorBidi" w:cstheme="majorBidi"/>
                      <w:bCs/>
                      <w:sz w:val="22"/>
                      <w:szCs w:val="22"/>
                    </w:rPr>
                    <w:t xml:space="preserve">Planning, preparation and monitoring of annual budgets </w:t>
                  </w:r>
                </w:p>
                <w:p w:rsidR="00CA2EF6" w:rsidRPr="005A2A4A" w:rsidRDefault="00CA2EF6" w:rsidP="00CA2EF6">
                  <w:pPr>
                    <w:widowControl w:val="0"/>
                    <w:numPr>
                      <w:ilvl w:val="0"/>
                      <w:numId w:val="10"/>
                    </w:numPr>
                    <w:autoSpaceDE w:val="0"/>
                    <w:autoSpaceDN w:val="0"/>
                    <w:adjustRightInd w:val="0"/>
                    <w:rPr>
                      <w:rFonts w:asciiTheme="majorBidi" w:hAnsiTheme="majorBidi" w:cstheme="majorBidi"/>
                      <w:bCs/>
                      <w:sz w:val="22"/>
                      <w:szCs w:val="22"/>
                    </w:rPr>
                  </w:pPr>
                  <w:r w:rsidRPr="005A2A4A">
                    <w:rPr>
                      <w:rFonts w:asciiTheme="majorBidi" w:hAnsiTheme="majorBidi" w:cstheme="majorBidi"/>
                      <w:bCs/>
                      <w:sz w:val="22"/>
                      <w:szCs w:val="22"/>
                    </w:rPr>
                    <w:t xml:space="preserve"> Operation of Internal Controls at ADP</w:t>
                  </w:r>
                </w:p>
                <w:p w:rsidR="00CA2EF6" w:rsidRPr="005A2A4A" w:rsidRDefault="00CA2EF6" w:rsidP="00CA2EF6">
                  <w:pPr>
                    <w:widowControl w:val="0"/>
                    <w:numPr>
                      <w:ilvl w:val="0"/>
                      <w:numId w:val="10"/>
                    </w:numPr>
                    <w:autoSpaceDE w:val="0"/>
                    <w:autoSpaceDN w:val="0"/>
                    <w:adjustRightInd w:val="0"/>
                    <w:rPr>
                      <w:rFonts w:asciiTheme="majorBidi" w:hAnsiTheme="majorBidi" w:cstheme="majorBidi"/>
                      <w:bCs/>
                      <w:sz w:val="22"/>
                      <w:szCs w:val="22"/>
                    </w:rPr>
                  </w:pPr>
                  <w:r w:rsidRPr="005A2A4A">
                    <w:rPr>
                      <w:rFonts w:asciiTheme="majorBidi" w:hAnsiTheme="majorBidi" w:cstheme="majorBidi"/>
                      <w:bCs/>
                      <w:sz w:val="22"/>
                      <w:szCs w:val="22"/>
                    </w:rPr>
                    <w:t>Collaborating and  Networking</w:t>
                  </w:r>
                </w:p>
                <w:p w:rsidR="00CA2EF6" w:rsidRPr="005A2A4A" w:rsidRDefault="00CA2EF6" w:rsidP="00CA2EF6">
                  <w:pPr>
                    <w:widowControl w:val="0"/>
                    <w:numPr>
                      <w:ilvl w:val="0"/>
                      <w:numId w:val="10"/>
                    </w:numPr>
                    <w:autoSpaceDE w:val="0"/>
                    <w:autoSpaceDN w:val="0"/>
                    <w:adjustRightInd w:val="0"/>
                    <w:rPr>
                      <w:rFonts w:asciiTheme="majorBidi" w:hAnsiTheme="majorBidi" w:cstheme="majorBidi"/>
                      <w:bCs/>
                      <w:sz w:val="22"/>
                      <w:szCs w:val="22"/>
                    </w:rPr>
                  </w:pPr>
                  <w:r w:rsidRPr="005A2A4A">
                    <w:rPr>
                      <w:rFonts w:asciiTheme="majorBidi" w:hAnsiTheme="majorBidi" w:cstheme="majorBidi"/>
                      <w:bCs/>
                      <w:sz w:val="22"/>
                      <w:szCs w:val="22"/>
                    </w:rPr>
                    <w:t>Asset Administration at the Projects</w:t>
                  </w:r>
                </w:p>
                <w:p w:rsidR="008C57FA" w:rsidRPr="005A2A4A" w:rsidRDefault="008C57FA">
                  <w:pPr>
                    <w:widowControl w:val="0"/>
                    <w:autoSpaceDE w:val="0"/>
                    <w:autoSpaceDN w:val="0"/>
                    <w:adjustRightInd w:val="0"/>
                    <w:rPr>
                      <w:rFonts w:asciiTheme="majorBidi" w:hAnsiTheme="majorBidi" w:cstheme="majorBidi"/>
                      <w:b/>
                      <w:bCs/>
                      <w:sz w:val="22"/>
                      <w:szCs w:val="22"/>
                    </w:rPr>
                  </w:pPr>
                </w:p>
                <w:p w:rsidR="008C57FA" w:rsidRPr="005A2A4A" w:rsidRDefault="008C57FA">
                  <w:pPr>
                    <w:widowControl w:val="0"/>
                    <w:autoSpaceDE w:val="0"/>
                    <w:autoSpaceDN w:val="0"/>
                    <w:adjustRightInd w:val="0"/>
                    <w:rPr>
                      <w:rFonts w:asciiTheme="majorBidi" w:hAnsiTheme="majorBidi" w:cstheme="majorBidi"/>
                      <w:b/>
                      <w:bCs/>
                      <w:sz w:val="22"/>
                      <w:szCs w:val="22"/>
                    </w:rPr>
                  </w:pPr>
                </w:p>
                <w:p w:rsidR="004C17CF" w:rsidRPr="005A2A4A" w:rsidRDefault="004C17CF">
                  <w:pPr>
                    <w:widowControl w:val="0"/>
                    <w:autoSpaceDE w:val="0"/>
                    <w:autoSpaceDN w:val="0"/>
                    <w:adjustRightInd w:val="0"/>
                    <w:rPr>
                      <w:rFonts w:asciiTheme="majorBidi" w:hAnsiTheme="majorBidi" w:cstheme="majorBidi"/>
                      <w:b/>
                      <w:bCs/>
                      <w:sz w:val="22"/>
                      <w:szCs w:val="22"/>
                    </w:rPr>
                  </w:pPr>
                  <w:r w:rsidRPr="005A2A4A">
                    <w:rPr>
                      <w:rFonts w:asciiTheme="majorBidi" w:hAnsiTheme="majorBidi" w:cstheme="majorBidi"/>
                      <w:b/>
                      <w:color w:val="000000"/>
                      <w:sz w:val="22"/>
                      <w:szCs w:val="22"/>
                    </w:rPr>
                    <w:t>CEC Ltd - UK</w:t>
                  </w:r>
                  <w:r w:rsidRPr="005A2A4A">
                    <w:rPr>
                      <w:rFonts w:asciiTheme="majorBidi" w:hAnsiTheme="majorBidi" w:cstheme="majorBidi"/>
                      <w:b/>
                      <w:bCs/>
                      <w:sz w:val="22"/>
                      <w:szCs w:val="22"/>
                    </w:rPr>
                    <w:t xml:space="preserve"> </w:t>
                  </w:r>
                </w:p>
                <w:p w:rsidR="004C17CF" w:rsidRPr="005A2A4A" w:rsidRDefault="00344525">
                  <w:pPr>
                    <w:widowControl w:val="0"/>
                    <w:autoSpaceDE w:val="0"/>
                    <w:autoSpaceDN w:val="0"/>
                    <w:adjustRightInd w:val="0"/>
                    <w:jc w:val="both"/>
                    <w:rPr>
                      <w:rFonts w:asciiTheme="majorBidi" w:hAnsiTheme="majorBidi" w:cstheme="majorBidi"/>
                      <w:sz w:val="22"/>
                      <w:szCs w:val="22"/>
                    </w:rPr>
                  </w:pPr>
                  <w:r w:rsidRPr="005A2A4A">
                    <w:rPr>
                      <w:rFonts w:asciiTheme="majorBidi" w:hAnsiTheme="majorBidi" w:cstheme="majorBidi"/>
                      <w:sz w:val="22"/>
                      <w:szCs w:val="22"/>
                    </w:rPr>
                    <w:t>Well-known Foreign Exchange and money transfer</w:t>
                  </w:r>
                  <w:r w:rsidR="007B17F7" w:rsidRPr="005A2A4A">
                    <w:rPr>
                      <w:rFonts w:asciiTheme="majorBidi" w:hAnsiTheme="majorBidi" w:cstheme="majorBidi"/>
                      <w:sz w:val="22"/>
                      <w:szCs w:val="22"/>
                    </w:rPr>
                    <w:t xml:space="preserve"> to the </w:t>
                  </w:r>
                  <w:r w:rsidRPr="005A2A4A">
                    <w:rPr>
                      <w:rFonts w:asciiTheme="majorBidi" w:hAnsiTheme="majorBidi" w:cstheme="majorBidi"/>
                      <w:sz w:val="22"/>
                      <w:szCs w:val="22"/>
                    </w:rPr>
                    <w:t xml:space="preserve">world wide </w:t>
                  </w:r>
                  <w:r w:rsidR="007B17F7" w:rsidRPr="005A2A4A">
                    <w:rPr>
                      <w:rFonts w:asciiTheme="majorBidi" w:hAnsiTheme="majorBidi" w:cstheme="majorBidi"/>
                      <w:sz w:val="22"/>
                      <w:szCs w:val="22"/>
                    </w:rPr>
                    <w:t xml:space="preserve">company </w:t>
                  </w:r>
                  <w:r w:rsidRPr="005A2A4A">
                    <w:rPr>
                      <w:rFonts w:asciiTheme="majorBidi" w:hAnsiTheme="majorBidi" w:cstheme="majorBidi"/>
                      <w:sz w:val="22"/>
                      <w:szCs w:val="22"/>
                    </w:rPr>
                    <w:t>in Central London</w:t>
                  </w:r>
                  <w:r w:rsidR="004C17CF" w:rsidRPr="005A2A4A">
                    <w:rPr>
                      <w:rFonts w:asciiTheme="majorBidi" w:hAnsiTheme="majorBidi" w:cstheme="majorBidi"/>
                      <w:sz w:val="22"/>
                      <w:szCs w:val="22"/>
                    </w:rPr>
                    <w:t>.</w:t>
                  </w:r>
                </w:p>
                <w:p w:rsidR="004C17CF" w:rsidRPr="005A2A4A" w:rsidRDefault="004C17CF">
                  <w:pPr>
                    <w:pStyle w:val="Heading1"/>
                    <w:rPr>
                      <w:rFonts w:asciiTheme="majorBidi" w:hAnsiTheme="majorBidi" w:cstheme="majorBidi"/>
                      <w:sz w:val="22"/>
                      <w:szCs w:val="22"/>
                    </w:rPr>
                  </w:pPr>
                  <w:r w:rsidRPr="005A2A4A">
                    <w:rPr>
                      <w:rFonts w:asciiTheme="majorBidi" w:hAnsiTheme="majorBidi" w:cstheme="majorBidi"/>
                      <w:sz w:val="22"/>
                      <w:szCs w:val="22"/>
                    </w:rPr>
                    <w:t xml:space="preserve">Finance Assistant </w:t>
                  </w:r>
                </w:p>
                <w:p w:rsidR="00D42516" w:rsidRPr="005A2A4A" w:rsidRDefault="004C17CF" w:rsidP="00D42516">
                  <w:pPr>
                    <w:widowControl w:val="0"/>
                    <w:numPr>
                      <w:ilvl w:val="0"/>
                      <w:numId w:val="4"/>
                    </w:numPr>
                    <w:tabs>
                      <w:tab w:val="num" w:pos="1062"/>
                    </w:tabs>
                    <w:autoSpaceDE w:val="0"/>
                    <w:autoSpaceDN w:val="0"/>
                    <w:adjustRightInd w:val="0"/>
                    <w:jc w:val="both"/>
                    <w:rPr>
                      <w:rFonts w:asciiTheme="majorBidi" w:hAnsiTheme="majorBidi" w:cstheme="majorBidi"/>
                      <w:sz w:val="22"/>
                      <w:szCs w:val="22"/>
                      <w:lang w:val="en-US"/>
                    </w:rPr>
                  </w:pPr>
                  <w:r w:rsidRPr="005A2A4A">
                    <w:rPr>
                      <w:rFonts w:asciiTheme="majorBidi" w:hAnsiTheme="majorBidi" w:cstheme="majorBidi"/>
                      <w:sz w:val="22"/>
                      <w:szCs w:val="22"/>
                      <w:lang w:val="en-US"/>
                    </w:rPr>
                    <w:t>Prepa</w:t>
                  </w:r>
                  <w:r w:rsidR="006A45C5" w:rsidRPr="005A2A4A">
                    <w:rPr>
                      <w:rFonts w:asciiTheme="majorBidi" w:hAnsiTheme="majorBidi" w:cstheme="majorBidi"/>
                      <w:sz w:val="22"/>
                      <w:szCs w:val="22"/>
                      <w:lang w:val="en-US"/>
                    </w:rPr>
                    <w:t>red monthly management accounts</w:t>
                  </w:r>
                  <w:r w:rsidR="00BB08E8" w:rsidRPr="005A2A4A">
                    <w:rPr>
                      <w:rFonts w:asciiTheme="majorBidi" w:hAnsiTheme="majorBidi" w:cstheme="majorBidi"/>
                      <w:sz w:val="22"/>
                      <w:szCs w:val="22"/>
                      <w:lang w:val="en-US"/>
                    </w:rPr>
                    <w:t>.</w:t>
                  </w:r>
                  <w:r w:rsidRPr="005A2A4A">
                    <w:rPr>
                      <w:rFonts w:asciiTheme="majorBidi" w:hAnsiTheme="majorBidi" w:cstheme="majorBidi"/>
                      <w:sz w:val="22"/>
                      <w:szCs w:val="22"/>
                      <w:lang w:val="en-US"/>
                    </w:rPr>
                    <w:t xml:space="preserve"> </w:t>
                  </w:r>
                </w:p>
                <w:p w:rsidR="00B84CAA" w:rsidRPr="005A2A4A" w:rsidRDefault="00014C1B" w:rsidP="00D42516">
                  <w:pPr>
                    <w:widowControl w:val="0"/>
                    <w:numPr>
                      <w:ilvl w:val="0"/>
                      <w:numId w:val="4"/>
                    </w:numPr>
                    <w:tabs>
                      <w:tab w:val="num" w:pos="1062"/>
                    </w:tabs>
                    <w:autoSpaceDE w:val="0"/>
                    <w:autoSpaceDN w:val="0"/>
                    <w:adjustRightInd w:val="0"/>
                    <w:jc w:val="both"/>
                    <w:rPr>
                      <w:rFonts w:asciiTheme="majorBidi" w:hAnsiTheme="majorBidi" w:cstheme="majorBidi"/>
                      <w:sz w:val="22"/>
                      <w:szCs w:val="22"/>
                      <w:lang w:val="en-US"/>
                    </w:rPr>
                  </w:pPr>
                  <w:r w:rsidRPr="005A2A4A">
                    <w:rPr>
                      <w:rFonts w:asciiTheme="majorBidi" w:hAnsiTheme="majorBidi" w:cstheme="majorBidi"/>
                      <w:sz w:val="22"/>
                      <w:szCs w:val="22"/>
                      <w:lang w:val="en-US"/>
                    </w:rPr>
                    <w:t xml:space="preserve">Accounts payable and receivable </w:t>
                  </w:r>
                </w:p>
                <w:p w:rsidR="00344525" w:rsidRPr="005A2A4A" w:rsidRDefault="00513FA4" w:rsidP="00D42516">
                  <w:pPr>
                    <w:widowControl w:val="0"/>
                    <w:numPr>
                      <w:ilvl w:val="0"/>
                      <w:numId w:val="4"/>
                    </w:numPr>
                    <w:tabs>
                      <w:tab w:val="num" w:pos="1062"/>
                    </w:tabs>
                    <w:autoSpaceDE w:val="0"/>
                    <w:autoSpaceDN w:val="0"/>
                    <w:adjustRightInd w:val="0"/>
                    <w:jc w:val="both"/>
                    <w:rPr>
                      <w:rFonts w:asciiTheme="majorBidi" w:hAnsiTheme="majorBidi" w:cstheme="majorBidi"/>
                      <w:sz w:val="22"/>
                      <w:szCs w:val="22"/>
                      <w:lang w:val="en-US"/>
                    </w:rPr>
                  </w:pPr>
                  <w:proofErr w:type="gramStart"/>
                  <w:r w:rsidRPr="005A2A4A">
                    <w:rPr>
                      <w:rFonts w:asciiTheme="majorBidi" w:hAnsiTheme="majorBidi" w:cstheme="majorBidi"/>
                      <w:sz w:val="22"/>
                      <w:szCs w:val="22"/>
                      <w:lang w:val="en-US"/>
                    </w:rPr>
                    <w:t>Handled  f</w:t>
                  </w:r>
                  <w:r w:rsidR="00344525" w:rsidRPr="005A2A4A">
                    <w:rPr>
                      <w:rFonts w:asciiTheme="majorBidi" w:hAnsiTheme="majorBidi" w:cstheme="majorBidi"/>
                      <w:sz w:val="22"/>
                      <w:szCs w:val="22"/>
                      <w:lang w:val="en-US"/>
                    </w:rPr>
                    <w:t>oreign</w:t>
                  </w:r>
                  <w:proofErr w:type="gramEnd"/>
                  <w:r w:rsidR="00344525" w:rsidRPr="005A2A4A">
                    <w:rPr>
                      <w:rFonts w:asciiTheme="majorBidi" w:hAnsiTheme="majorBidi" w:cstheme="majorBidi"/>
                      <w:sz w:val="22"/>
                      <w:szCs w:val="22"/>
                      <w:lang w:val="en-US"/>
                    </w:rPr>
                    <w:t xml:space="preserve"> </w:t>
                  </w:r>
                  <w:r w:rsidRPr="005A2A4A">
                    <w:rPr>
                      <w:rFonts w:asciiTheme="majorBidi" w:hAnsiTheme="majorBidi" w:cstheme="majorBidi"/>
                      <w:sz w:val="22"/>
                      <w:szCs w:val="22"/>
                      <w:lang w:val="en-US"/>
                    </w:rPr>
                    <w:t>currency deals</w:t>
                  </w:r>
                  <w:r w:rsidR="00BB08E8" w:rsidRPr="005A2A4A">
                    <w:rPr>
                      <w:rFonts w:asciiTheme="majorBidi" w:hAnsiTheme="majorBidi" w:cstheme="majorBidi"/>
                      <w:sz w:val="22"/>
                      <w:szCs w:val="22"/>
                      <w:lang w:val="en-US"/>
                    </w:rPr>
                    <w:t>.</w:t>
                  </w:r>
                </w:p>
                <w:p w:rsidR="00071D9E" w:rsidRPr="005A2A4A" w:rsidRDefault="00071D9E" w:rsidP="00D42516">
                  <w:pPr>
                    <w:widowControl w:val="0"/>
                    <w:numPr>
                      <w:ilvl w:val="0"/>
                      <w:numId w:val="4"/>
                    </w:numPr>
                    <w:tabs>
                      <w:tab w:val="num" w:pos="1062"/>
                    </w:tabs>
                    <w:autoSpaceDE w:val="0"/>
                    <w:autoSpaceDN w:val="0"/>
                    <w:adjustRightInd w:val="0"/>
                    <w:jc w:val="both"/>
                    <w:rPr>
                      <w:rFonts w:asciiTheme="majorBidi" w:hAnsiTheme="majorBidi" w:cstheme="majorBidi"/>
                      <w:sz w:val="22"/>
                      <w:szCs w:val="22"/>
                      <w:lang w:val="en-US"/>
                    </w:rPr>
                  </w:pPr>
                  <w:r w:rsidRPr="005A2A4A">
                    <w:rPr>
                      <w:rFonts w:asciiTheme="majorBidi" w:hAnsiTheme="majorBidi" w:cstheme="majorBidi"/>
                      <w:sz w:val="22"/>
                      <w:szCs w:val="22"/>
                      <w:lang w:val="en-US"/>
                    </w:rPr>
                    <w:t xml:space="preserve">Processed fund transfers </w:t>
                  </w:r>
                </w:p>
                <w:p w:rsidR="00DF1A34" w:rsidRPr="005A2A4A" w:rsidRDefault="00DF1A34" w:rsidP="00D42516">
                  <w:pPr>
                    <w:widowControl w:val="0"/>
                    <w:numPr>
                      <w:ilvl w:val="0"/>
                      <w:numId w:val="4"/>
                    </w:numPr>
                    <w:tabs>
                      <w:tab w:val="num" w:pos="1062"/>
                    </w:tabs>
                    <w:autoSpaceDE w:val="0"/>
                    <w:autoSpaceDN w:val="0"/>
                    <w:adjustRightInd w:val="0"/>
                    <w:jc w:val="both"/>
                    <w:rPr>
                      <w:rFonts w:asciiTheme="majorBidi" w:hAnsiTheme="majorBidi" w:cstheme="majorBidi"/>
                      <w:sz w:val="22"/>
                      <w:szCs w:val="22"/>
                      <w:lang w:val="en-US"/>
                    </w:rPr>
                  </w:pPr>
                  <w:r w:rsidRPr="005A2A4A">
                    <w:rPr>
                      <w:rFonts w:asciiTheme="majorBidi" w:hAnsiTheme="majorBidi" w:cstheme="majorBidi"/>
                      <w:sz w:val="22"/>
                      <w:szCs w:val="22"/>
                      <w:lang w:val="en-US"/>
                    </w:rPr>
                    <w:t>Verified Currency stocks at all the branches as weekly basis.</w:t>
                  </w:r>
                </w:p>
                <w:p w:rsidR="004C17CF" w:rsidRPr="005A2A4A" w:rsidRDefault="004C17CF">
                  <w:pPr>
                    <w:tabs>
                      <w:tab w:val="left" w:pos="3240"/>
                    </w:tabs>
                    <w:ind w:left="360" w:right="270"/>
                    <w:jc w:val="both"/>
                    <w:rPr>
                      <w:rFonts w:asciiTheme="majorBidi" w:hAnsiTheme="majorBidi" w:cstheme="majorBidi"/>
                      <w:sz w:val="22"/>
                      <w:szCs w:val="22"/>
                    </w:rPr>
                  </w:pPr>
                </w:p>
              </w:tc>
            </w:tr>
            <w:tr w:rsidR="004C17CF" w:rsidRPr="005A2A4A">
              <w:trPr>
                <w:trHeight w:val="1953"/>
              </w:trPr>
              <w:tc>
                <w:tcPr>
                  <w:tcW w:w="1402" w:type="dxa"/>
                </w:tcPr>
                <w:p w:rsidR="004C17CF" w:rsidRPr="005A2A4A" w:rsidRDefault="004C17CF">
                  <w:pPr>
                    <w:widowControl w:val="0"/>
                    <w:autoSpaceDE w:val="0"/>
                    <w:autoSpaceDN w:val="0"/>
                    <w:adjustRightInd w:val="0"/>
                    <w:rPr>
                      <w:rFonts w:asciiTheme="majorBidi" w:hAnsiTheme="majorBidi" w:cstheme="majorBidi"/>
                      <w:b/>
                      <w:bCs/>
                      <w:sz w:val="22"/>
                      <w:szCs w:val="22"/>
                    </w:rPr>
                  </w:pPr>
                </w:p>
                <w:p w:rsidR="004C17CF" w:rsidRPr="005A2A4A" w:rsidRDefault="004C17CF" w:rsidP="00FA2B56">
                  <w:pPr>
                    <w:widowControl w:val="0"/>
                    <w:autoSpaceDE w:val="0"/>
                    <w:autoSpaceDN w:val="0"/>
                    <w:adjustRightInd w:val="0"/>
                    <w:rPr>
                      <w:rFonts w:asciiTheme="majorBidi" w:hAnsiTheme="majorBidi" w:cstheme="majorBidi"/>
                      <w:b/>
                      <w:bCs/>
                      <w:sz w:val="22"/>
                      <w:szCs w:val="22"/>
                    </w:rPr>
                  </w:pPr>
                  <w:r w:rsidRPr="005A2A4A">
                    <w:rPr>
                      <w:rFonts w:asciiTheme="majorBidi" w:hAnsiTheme="majorBidi" w:cstheme="majorBidi"/>
                      <w:b/>
                      <w:bCs/>
                      <w:sz w:val="22"/>
                      <w:szCs w:val="22"/>
                    </w:rPr>
                    <w:t xml:space="preserve">2007 </w:t>
                  </w:r>
                  <w:r w:rsidR="00FA2B56">
                    <w:rPr>
                      <w:rFonts w:asciiTheme="majorBidi" w:hAnsiTheme="majorBidi" w:cstheme="majorBidi"/>
                      <w:b/>
                      <w:bCs/>
                      <w:sz w:val="22"/>
                      <w:szCs w:val="22"/>
                    </w:rPr>
                    <w:t>Oct</w:t>
                  </w:r>
                </w:p>
                <w:p w:rsidR="004C17CF" w:rsidRPr="005A2A4A" w:rsidRDefault="004C17CF">
                  <w:pPr>
                    <w:widowControl w:val="0"/>
                    <w:autoSpaceDE w:val="0"/>
                    <w:autoSpaceDN w:val="0"/>
                    <w:adjustRightInd w:val="0"/>
                    <w:rPr>
                      <w:rFonts w:asciiTheme="majorBidi" w:hAnsiTheme="majorBidi" w:cstheme="majorBidi"/>
                      <w:b/>
                      <w:bCs/>
                      <w:sz w:val="22"/>
                      <w:szCs w:val="22"/>
                    </w:rPr>
                  </w:pPr>
                  <w:r w:rsidRPr="005A2A4A">
                    <w:rPr>
                      <w:rFonts w:asciiTheme="majorBidi" w:hAnsiTheme="majorBidi" w:cstheme="majorBidi"/>
                      <w:b/>
                      <w:bCs/>
                      <w:sz w:val="22"/>
                      <w:szCs w:val="22"/>
                    </w:rPr>
                    <w:t>2008 Dec</w:t>
                  </w:r>
                </w:p>
                <w:p w:rsidR="0097258C" w:rsidRPr="005A2A4A" w:rsidRDefault="0097258C">
                  <w:pPr>
                    <w:widowControl w:val="0"/>
                    <w:autoSpaceDE w:val="0"/>
                    <w:autoSpaceDN w:val="0"/>
                    <w:adjustRightInd w:val="0"/>
                    <w:rPr>
                      <w:rFonts w:asciiTheme="majorBidi" w:hAnsiTheme="majorBidi" w:cstheme="majorBidi"/>
                      <w:b/>
                      <w:bCs/>
                      <w:sz w:val="22"/>
                      <w:szCs w:val="22"/>
                    </w:rPr>
                  </w:pPr>
                </w:p>
                <w:p w:rsidR="0097258C" w:rsidRPr="005A2A4A" w:rsidRDefault="0097258C" w:rsidP="0097258C">
                  <w:pPr>
                    <w:rPr>
                      <w:rFonts w:asciiTheme="majorBidi" w:hAnsiTheme="majorBidi" w:cstheme="majorBidi"/>
                      <w:sz w:val="22"/>
                      <w:szCs w:val="22"/>
                    </w:rPr>
                  </w:pPr>
                </w:p>
                <w:p w:rsidR="0097258C" w:rsidRPr="005A2A4A" w:rsidRDefault="0097258C" w:rsidP="0097258C">
                  <w:pPr>
                    <w:rPr>
                      <w:rFonts w:asciiTheme="majorBidi" w:hAnsiTheme="majorBidi" w:cstheme="majorBidi"/>
                      <w:sz w:val="22"/>
                      <w:szCs w:val="22"/>
                    </w:rPr>
                  </w:pPr>
                </w:p>
                <w:p w:rsidR="0097258C" w:rsidRPr="005A2A4A" w:rsidRDefault="0097258C" w:rsidP="0097258C">
                  <w:pPr>
                    <w:rPr>
                      <w:rFonts w:asciiTheme="majorBidi" w:hAnsiTheme="majorBidi" w:cstheme="majorBidi"/>
                      <w:sz w:val="22"/>
                      <w:szCs w:val="22"/>
                    </w:rPr>
                  </w:pPr>
                </w:p>
                <w:p w:rsidR="004C17CF" w:rsidRPr="005A2A4A" w:rsidRDefault="004C17CF" w:rsidP="0097258C">
                  <w:pPr>
                    <w:jc w:val="center"/>
                    <w:rPr>
                      <w:rFonts w:asciiTheme="majorBidi" w:hAnsiTheme="majorBidi" w:cstheme="majorBidi"/>
                      <w:sz w:val="22"/>
                      <w:szCs w:val="22"/>
                    </w:rPr>
                  </w:pPr>
                </w:p>
              </w:tc>
              <w:tc>
                <w:tcPr>
                  <w:tcW w:w="5866" w:type="dxa"/>
                </w:tcPr>
                <w:p w:rsidR="004C17CF" w:rsidRPr="005A2A4A" w:rsidRDefault="004C17CF">
                  <w:pPr>
                    <w:widowControl w:val="0"/>
                    <w:autoSpaceDE w:val="0"/>
                    <w:autoSpaceDN w:val="0"/>
                    <w:adjustRightInd w:val="0"/>
                    <w:rPr>
                      <w:rFonts w:asciiTheme="majorBidi" w:hAnsiTheme="majorBidi" w:cstheme="majorBidi"/>
                      <w:b/>
                      <w:color w:val="000000"/>
                      <w:sz w:val="22"/>
                      <w:szCs w:val="22"/>
                    </w:rPr>
                  </w:pPr>
                </w:p>
                <w:p w:rsidR="004C17CF" w:rsidRPr="005A2A4A" w:rsidRDefault="004C17CF">
                  <w:pPr>
                    <w:widowControl w:val="0"/>
                    <w:autoSpaceDE w:val="0"/>
                    <w:autoSpaceDN w:val="0"/>
                    <w:adjustRightInd w:val="0"/>
                    <w:rPr>
                      <w:rFonts w:asciiTheme="majorBidi" w:hAnsiTheme="majorBidi" w:cstheme="majorBidi"/>
                      <w:b/>
                      <w:bCs/>
                      <w:sz w:val="22"/>
                      <w:szCs w:val="22"/>
                    </w:rPr>
                  </w:pPr>
                  <w:proofErr w:type="spellStart"/>
                  <w:r w:rsidRPr="005A2A4A">
                    <w:rPr>
                      <w:rFonts w:asciiTheme="majorBidi" w:hAnsiTheme="majorBidi" w:cstheme="majorBidi"/>
                      <w:b/>
                      <w:color w:val="000000"/>
                      <w:sz w:val="22"/>
                      <w:szCs w:val="22"/>
                    </w:rPr>
                    <w:t>Instyle</w:t>
                  </w:r>
                  <w:proofErr w:type="spellEnd"/>
                  <w:r w:rsidRPr="005A2A4A">
                    <w:rPr>
                      <w:rFonts w:asciiTheme="majorBidi" w:hAnsiTheme="majorBidi" w:cstheme="majorBidi"/>
                      <w:b/>
                      <w:color w:val="000000"/>
                      <w:sz w:val="22"/>
                      <w:szCs w:val="22"/>
                    </w:rPr>
                    <w:t xml:space="preserve"> Aluminium Fabricators (</w:t>
                  </w:r>
                  <w:proofErr w:type="spellStart"/>
                  <w:r w:rsidRPr="005A2A4A">
                    <w:rPr>
                      <w:rFonts w:asciiTheme="majorBidi" w:hAnsiTheme="majorBidi" w:cstheme="majorBidi"/>
                      <w:b/>
                      <w:color w:val="000000"/>
                      <w:sz w:val="22"/>
                      <w:szCs w:val="22"/>
                    </w:rPr>
                    <w:t>Pvt</w:t>
                  </w:r>
                  <w:proofErr w:type="spellEnd"/>
                  <w:r w:rsidRPr="005A2A4A">
                    <w:rPr>
                      <w:rFonts w:asciiTheme="majorBidi" w:hAnsiTheme="majorBidi" w:cstheme="majorBidi"/>
                      <w:b/>
                      <w:color w:val="000000"/>
                      <w:sz w:val="22"/>
                      <w:szCs w:val="22"/>
                    </w:rPr>
                    <w:t xml:space="preserve">) Ltd </w:t>
                  </w:r>
                  <w:r w:rsidRPr="005A2A4A">
                    <w:rPr>
                      <w:rFonts w:asciiTheme="majorBidi" w:hAnsiTheme="majorBidi" w:cstheme="majorBidi"/>
                      <w:b/>
                      <w:bCs/>
                      <w:sz w:val="22"/>
                      <w:szCs w:val="22"/>
                    </w:rPr>
                    <w:t xml:space="preserve"> </w:t>
                  </w:r>
                </w:p>
                <w:p w:rsidR="004C17CF" w:rsidRPr="005A2A4A" w:rsidRDefault="004C17CF">
                  <w:pPr>
                    <w:widowControl w:val="0"/>
                    <w:autoSpaceDE w:val="0"/>
                    <w:autoSpaceDN w:val="0"/>
                    <w:adjustRightInd w:val="0"/>
                    <w:jc w:val="both"/>
                    <w:rPr>
                      <w:rFonts w:asciiTheme="majorBidi" w:hAnsiTheme="majorBidi" w:cstheme="majorBidi"/>
                      <w:sz w:val="22"/>
                      <w:szCs w:val="22"/>
                    </w:rPr>
                  </w:pPr>
                  <w:r w:rsidRPr="005A2A4A">
                    <w:rPr>
                      <w:rFonts w:asciiTheme="majorBidi" w:hAnsiTheme="majorBidi" w:cstheme="majorBidi"/>
                      <w:sz w:val="22"/>
                      <w:szCs w:val="22"/>
                    </w:rPr>
                    <w:t>Leading construction and aluminium/glass fabrication Company involving in business out of the country such as in Dubai and Maldives.</w:t>
                  </w:r>
                </w:p>
                <w:p w:rsidR="004C17CF" w:rsidRPr="005A2A4A" w:rsidRDefault="007A2393">
                  <w:pPr>
                    <w:pStyle w:val="Heading1"/>
                    <w:rPr>
                      <w:rFonts w:asciiTheme="majorBidi" w:hAnsiTheme="majorBidi" w:cstheme="majorBidi"/>
                      <w:sz w:val="22"/>
                      <w:szCs w:val="22"/>
                    </w:rPr>
                  </w:pPr>
                  <w:r w:rsidRPr="005A2A4A">
                    <w:rPr>
                      <w:rFonts w:asciiTheme="majorBidi" w:hAnsiTheme="majorBidi" w:cstheme="majorBidi"/>
                      <w:sz w:val="22"/>
                      <w:szCs w:val="22"/>
                    </w:rPr>
                    <w:t xml:space="preserve">Accountant </w:t>
                  </w:r>
                  <w:r w:rsidR="004C17CF" w:rsidRPr="005A2A4A">
                    <w:rPr>
                      <w:rFonts w:asciiTheme="majorBidi" w:hAnsiTheme="majorBidi" w:cstheme="majorBidi"/>
                      <w:sz w:val="22"/>
                      <w:szCs w:val="22"/>
                    </w:rPr>
                    <w:t xml:space="preserve"> </w:t>
                  </w:r>
                </w:p>
                <w:p w:rsidR="004C17CF" w:rsidRPr="005A2A4A" w:rsidRDefault="004C17CF">
                  <w:pPr>
                    <w:widowControl w:val="0"/>
                    <w:numPr>
                      <w:ilvl w:val="0"/>
                      <w:numId w:val="4"/>
                    </w:numPr>
                    <w:tabs>
                      <w:tab w:val="num" w:pos="1062"/>
                    </w:tabs>
                    <w:autoSpaceDE w:val="0"/>
                    <w:autoSpaceDN w:val="0"/>
                    <w:adjustRightInd w:val="0"/>
                    <w:jc w:val="both"/>
                    <w:rPr>
                      <w:rFonts w:asciiTheme="majorBidi" w:hAnsiTheme="majorBidi" w:cstheme="majorBidi"/>
                      <w:sz w:val="22"/>
                      <w:szCs w:val="22"/>
                      <w:lang w:val="en-US"/>
                    </w:rPr>
                  </w:pPr>
                  <w:r w:rsidRPr="005A2A4A">
                    <w:rPr>
                      <w:rFonts w:asciiTheme="majorBidi" w:hAnsiTheme="majorBidi" w:cstheme="majorBidi"/>
                      <w:sz w:val="22"/>
                      <w:szCs w:val="22"/>
                      <w:lang w:val="en-US"/>
                    </w:rPr>
                    <w:t>Prepared monthly management accounts &amp; submitted to Board of directors with proposed solutions for negative variances</w:t>
                  </w:r>
                </w:p>
                <w:p w:rsidR="004C17CF" w:rsidRPr="005A2A4A" w:rsidRDefault="004C17CF">
                  <w:pPr>
                    <w:numPr>
                      <w:ilvl w:val="0"/>
                      <w:numId w:val="4"/>
                    </w:numPr>
                    <w:tabs>
                      <w:tab w:val="left" w:pos="3240"/>
                    </w:tabs>
                    <w:ind w:right="270"/>
                    <w:jc w:val="both"/>
                    <w:rPr>
                      <w:rFonts w:asciiTheme="majorBidi" w:hAnsiTheme="majorBidi" w:cstheme="majorBidi"/>
                      <w:sz w:val="22"/>
                      <w:szCs w:val="22"/>
                      <w:lang w:val="en-US"/>
                    </w:rPr>
                  </w:pPr>
                  <w:r w:rsidRPr="005A2A4A">
                    <w:rPr>
                      <w:rFonts w:asciiTheme="majorBidi" w:hAnsiTheme="majorBidi" w:cstheme="majorBidi"/>
                      <w:sz w:val="22"/>
                      <w:szCs w:val="22"/>
                      <w:lang w:val="en-US"/>
                    </w:rPr>
                    <w:t>Planned budgets, prepared forecasts, monitored the financial performance; revised budgets based on market conditions and prepared cash budgets in order to forecast future cash flows</w:t>
                  </w:r>
                </w:p>
                <w:p w:rsidR="004C17CF" w:rsidRPr="005A2A4A" w:rsidRDefault="004C17CF">
                  <w:pPr>
                    <w:numPr>
                      <w:ilvl w:val="0"/>
                      <w:numId w:val="4"/>
                    </w:numPr>
                    <w:tabs>
                      <w:tab w:val="left" w:pos="3240"/>
                    </w:tabs>
                    <w:jc w:val="both"/>
                    <w:rPr>
                      <w:rFonts w:asciiTheme="majorBidi" w:hAnsiTheme="majorBidi" w:cstheme="majorBidi"/>
                      <w:sz w:val="22"/>
                      <w:szCs w:val="22"/>
                      <w:lang w:val="en-US"/>
                    </w:rPr>
                  </w:pPr>
                  <w:r w:rsidRPr="005A2A4A">
                    <w:rPr>
                      <w:rFonts w:asciiTheme="majorBidi" w:hAnsiTheme="majorBidi" w:cstheme="majorBidi"/>
                      <w:sz w:val="22"/>
                      <w:szCs w:val="22"/>
                      <w:lang w:val="en-US"/>
                    </w:rPr>
                    <w:t>Redesigned and implemented the departmental controls in order to follow correct procedures</w:t>
                  </w:r>
                </w:p>
                <w:p w:rsidR="004C17CF" w:rsidRPr="005A2A4A" w:rsidRDefault="004C17CF">
                  <w:pPr>
                    <w:numPr>
                      <w:ilvl w:val="0"/>
                      <w:numId w:val="4"/>
                    </w:numPr>
                    <w:tabs>
                      <w:tab w:val="left" w:pos="3240"/>
                    </w:tabs>
                    <w:jc w:val="both"/>
                    <w:rPr>
                      <w:rFonts w:asciiTheme="majorBidi" w:hAnsiTheme="majorBidi" w:cstheme="majorBidi"/>
                      <w:sz w:val="22"/>
                      <w:szCs w:val="22"/>
                      <w:lang w:val="en-US"/>
                    </w:rPr>
                  </w:pPr>
                  <w:r w:rsidRPr="005A2A4A">
                    <w:rPr>
                      <w:rFonts w:asciiTheme="majorBidi" w:hAnsiTheme="majorBidi" w:cstheme="majorBidi"/>
                      <w:sz w:val="22"/>
                      <w:szCs w:val="22"/>
                      <w:lang w:val="en-US"/>
                    </w:rPr>
                    <w:t xml:space="preserve">Improved the financial performance by efficient working capital management  through negotiation with the suppliers for longer credit and a reduced raw material holding period </w:t>
                  </w:r>
                </w:p>
                <w:p w:rsidR="004C17CF" w:rsidRPr="005A2A4A" w:rsidRDefault="004C17CF">
                  <w:pPr>
                    <w:widowControl w:val="0"/>
                    <w:numPr>
                      <w:ilvl w:val="0"/>
                      <w:numId w:val="4"/>
                    </w:numPr>
                    <w:autoSpaceDE w:val="0"/>
                    <w:autoSpaceDN w:val="0"/>
                    <w:adjustRightInd w:val="0"/>
                    <w:jc w:val="both"/>
                    <w:rPr>
                      <w:rFonts w:asciiTheme="majorBidi" w:hAnsiTheme="majorBidi" w:cstheme="majorBidi"/>
                      <w:sz w:val="22"/>
                      <w:szCs w:val="22"/>
                    </w:rPr>
                  </w:pPr>
                  <w:r w:rsidRPr="005A2A4A">
                    <w:rPr>
                      <w:rFonts w:asciiTheme="majorBidi" w:hAnsiTheme="majorBidi" w:cstheme="majorBidi"/>
                      <w:sz w:val="22"/>
                      <w:szCs w:val="22"/>
                    </w:rPr>
                    <w:t xml:space="preserve">Evaluated the cost and revenue of customers and territories to ensure the profitability </w:t>
                  </w:r>
                </w:p>
                <w:p w:rsidR="004C17CF" w:rsidRPr="005A2A4A" w:rsidRDefault="004C17CF">
                  <w:pPr>
                    <w:widowControl w:val="0"/>
                    <w:numPr>
                      <w:ilvl w:val="0"/>
                      <w:numId w:val="4"/>
                    </w:numPr>
                    <w:autoSpaceDE w:val="0"/>
                    <w:autoSpaceDN w:val="0"/>
                    <w:adjustRightInd w:val="0"/>
                    <w:jc w:val="both"/>
                    <w:rPr>
                      <w:rFonts w:asciiTheme="majorBidi" w:hAnsiTheme="majorBidi" w:cstheme="majorBidi"/>
                      <w:sz w:val="22"/>
                      <w:szCs w:val="22"/>
                    </w:rPr>
                  </w:pPr>
                  <w:r w:rsidRPr="005A2A4A">
                    <w:rPr>
                      <w:rFonts w:asciiTheme="majorBidi" w:hAnsiTheme="majorBidi" w:cstheme="majorBidi"/>
                      <w:sz w:val="22"/>
                      <w:szCs w:val="22"/>
                    </w:rPr>
                    <w:t>Planned budget for 2009 based on market conditions and prepared realistic forecast projection in order to ensure viability of the business with tough market condition</w:t>
                  </w:r>
                </w:p>
                <w:p w:rsidR="004C17CF" w:rsidRPr="005A2A4A" w:rsidRDefault="004C17CF">
                  <w:pPr>
                    <w:widowControl w:val="0"/>
                    <w:numPr>
                      <w:ilvl w:val="0"/>
                      <w:numId w:val="4"/>
                    </w:numPr>
                    <w:autoSpaceDE w:val="0"/>
                    <w:autoSpaceDN w:val="0"/>
                    <w:adjustRightInd w:val="0"/>
                    <w:jc w:val="both"/>
                    <w:rPr>
                      <w:rFonts w:asciiTheme="majorBidi" w:hAnsiTheme="majorBidi" w:cstheme="majorBidi"/>
                      <w:sz w:val="22"/>
                      <w:szCs w:val="22"/>
                    </w:rPr>
                  </w:pPr>
                  <w:r w:rsidRPr="005A2A4A">
                    <w:rPr>
                      <w:rFonts w:asciiTheme="majorBidi" w:hAnsiTheme="majorBidi" w:cstheme="majorBidi"/>
                      <w:sz w:val="22"/>
                      <w:szCs w:val="22"/>
                      <w:lang w:val="en-US"/>
                    </w:rPr>
                    <w:t>Generally includes, general co-ordination of various institutions and the clients, maintenance of office and factories, HR matters and vehicle movements etc.</w:t>
                  </w:r>
                </w:p>
                <w:p w:rsidR="004C17CF" w:rsidRPr="005A2A4A" w:rsidRDefault="004C17CF">
                  <w:pPr>
                    <w:widowControl w:val="0"/>
                    <w:tabs>
                      <w:tab w:val="left" w:pos="756"/>
                    </w:tabs>
                    <w:autoSpaceDE w:val="0"/>
                    <w:autoSpaceDN w:val="0"/>
                    <w:adjustRightInd w:val="0"/>
                    <w:ind w:left="360"/>
                    <w:rPr>
                      <w:rFonts w:asciiTheme="majorBidi" w:hAnsiTheme="majorBidi" w:cstheme="majorBidi"/>
                      <w:sz w:val="22"/>
                      <w:szCs w:val="22"/>
                    </w:rPr>
                  </w:pPr>
                </w:p>
              </w:tc>
            </w:tr>
            <w:tr w:rsidR="004C17CF" w:rsidRPr="005A2A4A">
              <w:trPr>
                <w:trHeight w:val="90"/>
              </w:trPr>
              <w:tc>
                <w:tcPr>
                  <w:tcW w:w="1402" w:type="dxa"/>
                </w:tcPr>
                <w:p w:rsidR="004C17CF" w:rsidRPr="005A2A4A" w:rsidRDefault="004C17CF">
                  <w:pPr>
                    <w:widowControl w:val="0"/>
                    <w:autoSpaceDE w:val="0"/>
                    <w:autoSpaceDN w:val="0"/>
                    <w:adjustRightInd w:val="0"/>
                    <w:rPr>
                      <w:rFonts w:asciiTheme="majorBidi" w:hAnsiTheme="majorBidi" w:cstheme="majorBidi"/>
                      <w:b/>
                      <w:bCs/>
                      <w:sz w:val="22"/>
                      <w:szCs w:val="22"/>
                    </w:rPr>
                  </w:pPr>
                </w:p>
                <w:p w:rsidR="004C17CF" w:rsidRPr="005A2A4A" w:rsidRDefault="004C17CF" w:rsidP="00FA2B56">
                  <w:pPr>
                    <w:widowControl w:val="0"/>
                    <w:autoSpaceDE w:val="0"/>
                    <w:autoSpaceDN w:val="0"/>
                    <w:adjustRightInd w:val="0"/>
                    <w:rPr>
                      <w:rFonts w:asciiTheme="majorBidi" w:hAnsiTheme="majorBidi" w:cstheme="majorBidi"/>
                      <w:b/>
                      <w:bCs/>
                      <w:sz w:val="22"/>
                      <w:szCs w:val="22"/>
                    </w:rPr>
                  </w:pPr>
                  <w:r w:rsidRPr="005A2A4A">
                    <w:rPr>
                      <w:rFonts w:asciiTheme="majorBidi" w:hAnsiTheme="majorBidi" w:cstheme="majorBidi"/>
                      <w:b/>
                      <w:bCs/>
                      <w:sz w:val="22"/>
                      <w:szCs w:val="22"/>
                    </w:rPr>
                    <w:t>2000 Aug</w:t>
                  </w:r>
                </w:p>
                <w:p w:rsidR="004C17CF" w:rsidRPr="005A2A4A" w:rsidRDefault="004C17CF" w:rsidP="00FA2B56">
                  <w:pPr>
                    <w:widowControl w:val="0"/>
                    <w:autoSpaceDE w:val="0"/>
                    <w:autoSpaceDN w:val="0"/>
                    <w:adjustRightInd w:val="0"/>
                    <w:rPr>
                      <w:rFonts w:asciiTheme="majorBidi" w:hAnsiTheme="majorBidi" w:cstheme="majorBidi"/>
                      <w:b/>
                      <w:bCs/>
                      <w:sz w:val="22"/>
                      <w:szCs w:val="22"/>
                    </w:rPr>
                  </w:pPr>
                  <w:r w:rsidRPr="005A2A4A">
                    <w:rPr>
                      <w:rFonts w:asciiTheme="majorBidi" w:hAnsiTheme="majorBidi" w:cstheme="majorBidi"/>
                      <w:b/>
                      <w:bCs/>
                      <w:sz w:val="22"/>
                      <w:szCs w:val="22"/>
                    </w:rPr>
                    <w:t>2007 Oct</w:t>
                  </w:r>
                </w:p>
                <w:p w:rsidR="004C17CF" w:rsidRPr="005A2A4A" w:rsidRDefault="004C17CF">
                  <w:pPr>
                    <w:rPr>
                      <w:rFonts w:asciiTheme="majorBidi" w:hAnsiTheme="majorBidi" w:cstheme="majorBidi"/>
                      <w:b/>
                      <w:sz w:val="22"/>
                      <w:szCs w:val="22"/>
                    </w:rPr>
                  </w:pPr>
                </w:p>
              </w:tc>
              <w:tc>
                <w:tcPr>
                  <w:tcW w:w="5866" w:type="dxa"/>
                </w:tcPr>
                <w:p w:rsidR="004C17CF" w:rsidRPr="005A2A4A" w:rsidRDefault="004C17CF">
                  <w:pPr>
                    <w:widowControl w:val="0"/>
                    <w:autoSpaceDE w:val="0"/>
                    <w:autoSpaceDN w:val="0"/>
                    <w:adjustRightInd w:val="0"/>
                    <w:rPr>
                      <w:rFonts w:asciiTheme="majorBidi" w:hAnsiTheme="majorBidi" w:cstheme="majorBidi"/>
                      <w:b/>
                      <w:bCs/>
                      <w:sz w:val="22"/>
                      <w:szCs w:val="22"/>
                    </w:rPr>
                  </w:pPr>
                </w:p>
                <w:p w:rsidR="004C17CF" w:rsidRPr="005A2A4A" w:rsidRDefault="004C17CF">
                  <w:pPr>
                    <w:widowControl w:val="0"/>
                    <w:autoSpaceDE w:val="0"/>
                    <w:autoSpaceDN w:val="0"/>
                    <w:adjustRightInd w:val="0"/>
                    <w:rPr>
                      <w:rFonts w:asciiTheme="majorBidi" w:hAnsiTheme="majorBidi" w:cstheme="majorBidi"/>
                      <w:b/>
                      <w:bCs/>
                      <w:sz w:val="22"/>
                      <w:szCs w:val="22"/>
                    </w:rPr>
                  </w:pPr>
                  <w:r w:rsidRPr="005A2A4A">
                    <w:rPr>
                      <w:rFonts w:asciiTheme="majorBidi" w:hAnsiTheme="majorBidi" w:cstheme="majorBidi"/>
                      <w:b/>
                      <w:bCs/>
                      <w:sz w:val="22"/>
                      <w:szCs w:val="22"/>
                    </w:rPr>
                    <w:t>Industrial and Financial Systems Ltd</w:t>
                  </w:r>
                </w:p>
                <w:p w:rsidR="004C17CF" w:rsidRPr="005A2A4A" w:rsidRDefault="004C17CF">
                  <w:pPr>
                    <w:widowControl w:val="0"/>
                    <w:autoSpaceDE w:val="0"/>
                    <w:autoSpaceDN w:val="0"/>
                    <w:adjustRightInd w:val="0"/>
                    <w:jc w:val="both"/>
                    <w:rPr>
                      <w:rFonts w:asciiTheme="majorBidi" w:hAnsiTheme="majorBidi" w:cstheme="majorBidi"/>
                      <w:sz w:val="22"/>
                      <w:szCs w:val="22"/>
                      <w:lang w:val="en-US"/>
                    </w:rPr>
                  </w:pPr>
                  <w:r w:rsidRPr="005A2A4A">
                    <w:rPr>
                      <w:rFonts w:asciiTheme="majorBidi" w:hAnsiTheme="majorBidi" w:cstheme="majorBidi"/>
                      <w:sz w:val="22"/>
                      <w:szCs w:val="22"/>
                      <w:lang w:val="en-US"/>
                    </w:rPr>
                    <w:t xml:space="preserve">Swedish multinational involved in </w:t>
                  </w:r>
                  <w:proofErr w:type="gramStart"/>
                  <w:r w:rsidRPr="005A2A4A">
                    <w:rPr>
                      <w:rFonts w:asciiTheme="majorBidi" w:hAnsiTheme="majorBidi" w:cstheme="majorBidi"/>
                      <w:sz w:val="22"/>
                      <w:szCs w:val="22"/>
                      <w:lang w:val="en-US"/>
                    </w:rPr>
                    <w:t>developing  IFS</w:t>
                  </w:r>
                  <w:proofErr w:type="gramEnd"/>
                  <w:r w:rsidRPr="005A2A4A">
                    <w:rPr>
                      <w:rFonts w:asciiTheme="majorBidi" w:hAnsiTheme="majorBidi" w:cstheme="majorBidi"/>
                      <w:sz w:val="22"/>
                      <w:szCs w:val="22"/>
                      <w:lang w:val="en-US"/>
                    </w:rPr>
                    <w:t xml:space="preserve"> ERP Application. </w:t>
                  </w:r>
                </w:p>
                <w:p w:rsidR="004C17CF" w:rsidRPr="005A2A4A" w:rsidRDefault="004C17CF">
                  <w:pPr>
                    <w:widowControl w:val="0"/>
                    <w:autoSpaceDE w:val="0"/>
                    <w:autoSpaceDN w:val="0"/>
                    <w:adjustRightInd w:val="0"/>
                    <w:rPr>
                      <w:rFonts w:asciiTheme="majorBidi" w:hAnsiTheme="majorBidi" w:cstheme="majorBidi"/>
                      <w:b/>
                      <w:bCs/>
                      <w:sz w:val="22"/>
                      <w:szCs w:val="22"/>
                      <w:lang w:val="en-US"/>
                    </w:rPr>
                  </w:pPr>
                  <w:r w:rsidRPr="005A2A4A">
                    <w:rPr>
                      <w:rFonts w:asciiTheme="majorBidi" w:hAnsiTheme="majorBidi" w:cstheme="majorBidi"/>
                      <w:b/>
                      <w:bCs/>
                      <w:sz w:val="22"/>
                      <w:szCs w:val="22"/>
                      <w:lang w:val="en-US"/>
                    </w:rPr>
                    <w:t>Accountant</w:t>
                  </w:r>
                </w:p>
                <w:p w:rsidR="004C17CF" w:rsidRPr="005A2A4A" w:rsidRDefault="004C17CF">
                  <w:pPr>
                    <w:widowControl w:val="0"/>
                    <w:numPr>
                      <w:ilvl w:val="0"/>
                      <w:numId w:val="5"/>
                    </w:numPr>
                    <w:autoSpaceDE w:val="0"/>
                    <w:autoSpaceDN w:val="0"/>
                    <w:adjustRightInd w:val="0"/>
                    <w:jc w:val="both"/>
                    <w:rPr>
                      <w:rFonts w:asciiTheme="majorBidi" w:hAnsiTheme="majorBidi" w:cstheme="majorBidi"/>
                      <w:sz w:val="22"/>
                      <w:szCs w:val="22"/>
                    </w:rPr>
                  </w:pPr>
                  <w:r w:rsidRPr="005A2A4A">
                    <w:rPr>
                      <w:rFonts w:asciiTheme="majorBidi" w:hAnsiTheme="majorBidi" w:cstheme="majorBidi"/>
                      <w:sz w:val="22"/>
                      <w:szCs w:val="22"/>
                    </w:rPr>
                    <w:t>Prepared of monthly management accounts pack and submitted to IFS Sweden within 3 days after the month end</w:t>
                  </w:r>
                </w:p>
                <w:p w:rsidR="004C17CF" w:rsidRPr="005A2A4A" w:rsidRDefault="004C17CF">
                  <w:pPr>
                    <w:widowControl w:val="0"/>
                    <w:numPr>
                      <w:ilvl w:val="0"/>
                      <w:numId w:val="5"/>
                    </w:numPr>
                    <w:autoSpaceDE w:val="0"/>
                    <w:autoSpaceDN w:val="0"/>
                    <w:adjustRightInd w:val="0"/>
                    <w:jc w:val="both"/>
                    <w:rPr>
                      <w:rFonts w:asciiTheme="majorBidi" w:hAnsiTheme="majorBidi" w:cstheme="majorBidi"/>
                      <w:sz w:val="22"/>
                      <w:szCs w:val="22"/>
                    </w:rPr>
                  </w:pPr>
                  <w:r w:rsidRPr="005A2A4A">
                    <w:rPr>
                      <w:rFonts w:asciiTheme="majorBidi" w:hAnsiTheme="majorBidi" w:cstheme="majorBidi"/>
                      <w:sz w:val="22"/>
                      <w:szCs w:val="22"/>
                    </w:rPr>
                    <w:t>Prepared  accrual, prepayments, variance analysis, inter company reconciliation, balance sheet reconciliation schedules and approved month end and year end  journal entries created by assistants</w:t>
                  </w:r>
                </w:p>
                <w:p w:rsidR="004C17CF" w:rsidRPr="005A2A4A" w:rsidRDefault="004C17CF">
                  <w:pPr>
                    <w:widowControl w:val="0"/>
                    <w:numPr>
                      <w:ilvl w:val="0"/>
                      <w:numId w:val="5"/>
                    </w:numPr>
                    <w:autoSpaceDE w:val="0"/>
                    <w:autoSpaceDN w:val="0"/>
                    <w:adjustRightInd w:val="0"/>
                    <w:jc w:val="both"/>
                    <w:rPr>
                      <w:rFonts w:asciiTheme="majorBidi" w:hAnsiTheme="majorBidi" w:cstheme="majorBidi"/>
                      <w:sz w:val="22"/>
                      <w:szCs w:val="22"/>
                    </w:rPr>
                  </w:pPr>
                  <w:r w:rsidRPr="005A2A4A">
                    <w:rPr>
                      <w:rFonts w:asciiTheme="majorBidi" w:hAnsiTheme="majorBidi" w:cstheme="majorBidi"/>
                      <w:sz w:val="22"/>
                      <w:szCs w:val="22"/>
                    </w:rPr>
                    <w:t>Provided statistical information to information bureau</w:t>
                  </w:r>
                </w:p>
                <w:p w:rsidR="004C17CF" w:rsidRPr="005A2A4A" w:rsidRDefault="004C17CF">
                  <w:pPr>
                    <w:widowControl w:val="0"/>
                    <w:numPr>
                      <w:ilvl w:val="0"/>
                      <w:numId w:val="5"/>
                    </w:numPr>
                    <w:autoSpaceDE w:val="0"/>
                    <w:autoSpaceDN w:val="0"/>
                    <w:adjustRightInd w:val="0"/>
                    <w:jc w:val="both"/>
                    <w:rPr>
                      <w:rFonts w:asciiTheme="majorBidi" w:hAnsiTheme="majorBidi" w:cstheme="majorBidi"/>
                      <w:sz w:val="22"/>
                      <w:szCs w:val="22"/>
                      <w:lang w:val="en-US"/>
                    </w:rPr>
                  </w:pPr>
                  <w:r w:rsidRPr="005A2A4A">
                    <w:rPr>
                      <w:rFonts w:asciiTheme="majorBidi" w:hAnsiTheme="majorBidi" w:cstheme="majorBidi"/>
                      <w:sz w:val="22"/>
                      <w:szCs w:val="22"/>
                    </w:rPr>
                    <w:t>Liaised with Year end PWC auditors and prepared Year End audit file</w:t>
                  </w:r>
                </w:p>
                <w:p w:rsidR="004C17CF" w:rsidRPr="005A2A4A" w:rsidRDefault="004C17CF">
                  <w:pPr>
                    <w:numPr>
                      <w:ilvl w:val="0"/>
                      <w:numId w:val="5"/>
                    </w:numPr>
                    <w:tabs>
                      <w:tab w:val="left" w:pos="3240"/>
                    </w:tabs>
                    <w:jc w:val="both"/>
                    <w:rPr>
                      <w:rFonts w:asciiTheme="majorBidi" w:hAnsiTheme="majorBidi" w:cstheme="majorBidi"/>
                      <w:sz w:val="22"/>
                      <w:szCs w:val="22"/>
                    </w:rPr>
                  </w:pPr>
                  <w:r w:rsidRPr="005A2A4A">
                    <w:rPr>
                      <w:rFonts w:asciiTheme="majorBidi" w:hAnsiTheme="majorBidi" w:cstheme="majorBidi"/>
                      <w:sz w:val="22"/>
                      <w:szCs w:val="22"/>
                      <w:lang w:val="en-US"/>
                    </w:rPr>
                    <w:t>Submitted timely Tax return and resolved matters with Inland Revenue</w:t>
                  </w:r>
                </w:p>
                <w:p w:rsidR="004C17CF" w:rsidRPr="005A2A4A" w:rsidRDefault="004C17CF">
                  <w:pPr>
                    <w:numPr>
                      <w:ilvl w:val="0"/>
                      <w:numId w:val="5"/>
                    </w:numPr>
                    <w:tabs>
                      <w:tab w:val="left" w:pos="3240"/>
                    </w:tabs>
                    <w:jc w:val="both"/>
                    <w:rPr>
                      <w:rFonts w:asciiTheme="majorBidi" w:hAnsiTheme="majorBidi" w:cstheme="majorBidi"/>
                      <w:sz w:val="22"/>
                      <w:szCs w:val="22"/>
                    </w:rPr>
                  </w:pPr>
                  <w:r w:rsidRPr="005A2A4A">
                    <w:rPr>
                      <w:rFonts w:asciiTheme="majorBidi" w:hAnsiTheme="majorBidi" w:cstheme="majorBidi"/>
                      <w:sz w:val="22"/>
                      <w:szCs w:val="22"/>
                      <w:lang w:val="en-US"/>
                    </w:rPr>
                    <w:t>Authorization all journals including accruals and prepayments and liaised with KPMG auditors</w:t>
                  </w:r>
                </w:p>
                <w:p w:rsidR="004C17CF" w:rsidRPr="005A2A4A" w:rsidRDefault="004C17CF">
                  <w:pPr>
                    <w:numPr>
                      <w:ilvl w:val="0"/>
                      <w:numId w:val="5"/>
                    </w:numPr>
                    <w:tabs>
                      <w:tab w:val="left" w:pos="3240"/>
                    </w:tabs>
                    <w:jc w:val="both"/>
                    <w:rPr>
                      <w:rFonts w:asciiTheme="majorBidi" w:hAnsiTheme="majorBidi" w:cstheme="majorBidi"/>
                      <w:sz w:val="22"/>
                      <w:szCs w:val="22"/>
                      <w:lang w:val="en-US"/>
                    </w:rPr>
                  </w:pPr>
                  <w:r w:rsidRPr="005A2A4A">
                    <w:rPr>
                      <w:rFonts w:asciiTheme="majorBidi" w:hAnsiTheme="majorBidi" w:cstheme="majorBidi"/>
                      <w:sz w:val="22"/>
                      <w:szCs w:val="22"/>
                      <w:lang w:val="en-US"/>
                    </w:rPr>
                    <w:t xml:space="preserve">Completion and return of EPF &amp; ETF information and handled matters with Dep. Of </w:t>
                  </w:r>
                  <w:proofErr w:type="spellStart"/>
                  <w:r w:rsidRPr="005A2A4A">
                    <w:rPr>
                      <w:rFonts w:asciiTheme="majorBidi" w:hAnsiTheme="majorBidi" w:cstheme="majorBidi"/>
                      <w:sz w:val="22"/>
                      <w:szCs w:val="22"/>
                      <w:lang w:val="en-US"/>
                    </w:rPr>
                    <w:t>Labour</w:t>
                  </w:r>
                  <w:proofErr w:type="spellEnd"/>
                </w:p>
                <w:p w:rsidR="004C17CF" w:rsidRPr="005A2A4A" w:rsidRDefault="004C17CF">
                  <w:pPr>
                    <w:numPr>
                      <w:ilvl w:val="0"/>
                      <w:numId w:val="5"/>
                    </w:numPr>
                    <w:tabs>
                      <w:tab w:val="left" w:pos="3240"/>
                    </w:tabs>
                    <w:jc w:val="both"/>
                    <w:rPr>
                      <w:rFonts w:asciiTheme="majorBidi" w:hAnsiTheme="majorBidi" w:cstheme="majorBidi"/>
                      <w:sz w:val="22"/>
                      <w:szCs w:val="22"/>
                      <w:lang w:val="en-US"/>
                    </w:rPr>
                  </w:pPr>
                  <w:r w:rsidRPr="005A2A4A">
                    <w:rPr>
                      <w:rFonts w:asciiTheme="majorBidi" w:hAnsiTheme="majorBidi" w:cstheme="majorBidi"/>
                      <w:sz w:val="22"/>
                      <w:szCs w:val="22"/>
                      <w:lang w:val="en-US"/>
                    </w:rPr>
                    <w:t xml:space="preserve">Safeguarded financial resources through verification and authorization of all the payments </w:t>
                  </w:r>
                </w:p>
                <w:p w:rsidR="004C17CF" w:rsidRPr="005A2A4A" w:rsidRDefault="004C17CF">
                  <w:pPr>
                    <w:numPr>
                      <w:ilvl w:val="0"/>
                      <w:numId w:val="5"/>
                    </w:numPr>
                    <w:tabs>
                      <w:tab w:val="left" w:pos="3240"/>
                    </w:tabs>
                    <w:jc w:val="both"/>
                    <w:rPr>
                      <w:rFonts w:asciiTheme="majorBidi" w:hAnsiTheme="majorBidi" w:cstheme="majorBidi"/>
                      <w:sz w:val="22"/>
                      <w:szCs w:val="22"/>
                      <w:lang w:val="en-US"/>
                    </w:rPr>
                  </w:pPr>
                  <w:r w:rsidRPr="005A2A4A">
                    <w:rPr>
                      <w:rFonts w:asciiTheme="majorBidi" w:hAnsiTheme="majorBidi" w:cstheme="majorBidi"/>
                      <w:sz w:val="22"/>
                      <w:szCs w:val="22"/>
                      <w:lang w:val="en-US"/>
                    </w:rPr>
                    <w:t xml:space="preserve">Prepared salaries for staff and other statutory payments  </w:t>
                  </w:r>
                </w:p>
                <w:p w:rsidR="004C17CF" w:rsidRPr="005A2A4A" w:rsidRDefault="004C17CF">
                  <w:pPr>
                    <w:widowControl w:val="0"/>
                    <w:autoSpaceDE w:val="0"/>
                    <w:autoSpaceDN w:val="0"/>
                    <w:adjustRightInd w:val="0"/>
                    <w:ind w:left="360"/>
                    <w:jc w:val="both"/>
                    <w:rPr>
                      <w:rFonts w:asciiTheme="majorBidi" w:hAnsiTheme="majorBidi" w:cstheme="majorBidi"/>
                      <w:sz w:val="22"/>
                      <w:szCs w:val="22"/>
                      <w:lang w:val="en-US"/>
                    </w:rPr>
                  </w:pPr>
                </w:p>
              </w:tc>
            </w:tr>
            <w:tr w:rsidR="004C17CF" w:rsidRPr="005A2A4A">
              <w:trPr>
                <w:trHeight w:val="1508"/>
              </w:trPr>
              <w:tc>
                <w:tcPr>
                  <w:tcW w:w="1402" w:type="dxa"/>
                </w:tcPr>
                <w:p w:rsidR="004C17CF" w:rsidRPr="005A2A4A" w:rsidRDefault="004C17CF">
                  <w:pPr>
                    <w:rPr>
                      <w:rFonts w:asciiTheme="majorBidi" w:hAnsiTheme="majorBidi" w:cstheme="majorBidi"/>
                      <w:b/>
                      <w:bCs/>
                      <w:sz w:val="22"/>
                      <w:szCs w:val="22"/>
                      <w:lang w:val="en-US"/>
                    </w:rPr>
                  </w:pPr>
                  <w:r w:rsidRPr="005A2A4A">
                    <w:rPr>
                      <w:rFonts w:asciiTheme="majorBidi" w:hAnsiTheme="majorBidi" w:cstheme="majorBidi"/>
                      <w:b/>
                      <w:bCs/>
                      <w:sz w:val="22"/>
                      <w:szCs w:val="22"/>
                      <w:lang w:val="en-US"/>
                    </w:rPr>
                    <w:t>1995 June</w:t>
                  </w:r>
                </w:p>
                <w:p w:rsidR="004C17CF" w:rsidRPr="005A2A4A" w:rsidRDefault="004C17CF">
                  <w:pPr>
                    <w:rPr>
                      <w:rFonts w:asciiTheme="majorBidi" w:hAnsiTheme="majorBidi" w:cstheme="majorBidi"/>
                      <w:b/>
                      <w:sz w:val="22"/>
                      <w:szCs w:val="22"/>
                    </w:rPr>
                  </w:pPr>
                  <w:r w:rsidRPr="005A2A4A">
                    <w:rPr>
                      <w:rFonts w:asciiTheme="majorBidi" w:hAnsiTheme="majorBidi" w:cstheme="majorBidi"/>
                      <w:b/>
                      <w:bCs/>
                      <w:sz w:val="22"/>
                      <w:szCs w:val="22"/>
                      <w:lang w:val="en-US"/>
                    </w:rPr>
                    <w:t xml:space="preserve"> 2000 Aug</w:t>
                  </w:r>
                </w:p>
              </w:tc>
              <w:tc>
                <w:tcPr>
                  <w:tcW w:w="5866" w:type="dxa"/>
                </w:tcPr>
                <w:p w:rsidR="004C17CF" w:rsidRPr="005A2A4A" w:rsidRDefault="004C17CF">
                  <w:pPr>
                    <w:widowControl w:val="0"/>
                    <w:autoSpaceDE w:val="0"/>
                    <w:autoSpaceDN w:val="0"/>
                    <w:adjustRightInd w:val="0"/>
                    <w:rPr>
                      <w:rFonts w:asciiTheme="majorBidi" w:hAnsiTheme="majorBidi" w:cstheme="majorBidi"/>
                      <w:b/>
                      <w:bCs/>
                      <w:sz w:val="22"/>
                      <w:szCs w:val="22"/>
                    </w:rPr>
                  </w:pPr>
                  <w:proofErr w:type="spellStart"/>
                  <w:r w:rsidRPr="005A2A4A">
                    <w:rPr>
                      <w:rFonts w:asciiTheme="majorBidi" w:hAnsiTheme="majorBidi" w:cstheme="majorBidi"/>
                      <w:b/>
                      <w:bCs/>
                      <w:color w:val="000000"/>
                      <w:sz w:val="22"/>
                      <w:szCs w:val="22"/>
                    </w:rPr>
                    <w:t>Aitken</w:t>
                  </w:r>
                  <w:proofErr w:type="spellEnd"/>
                  <w:r w:rsidRPr="005A2A4A">
                    <w:rPr>
                      <w:rFonts w:asciiTheme="majorBidi" w:hAnsiTheme="majorBidi" w:cstheme="majorBidi"/>
                      <w:b/>
                      <w:bCs/>
                      <w:color w:val="000000"/>
                      <w:sz w:val="22"/>
                      <w:szCs w:val="22"/>
                    </w:rPr>
                    <w:t xml:space="preserve"> Spence Hotel Management (Pvt) Ltd </w:t>
                  </w:r>
                </w:p>
                <w:p w:rsidR="004C17CF" w:rsidRPr="005A2A4A" w:rsidRDefault="004C17CF">
                  <w:pPr>
                    <w:widowControl w:val="0"/>
                    <w:autoSpaceDE w:val="0"/>
                    <w:autoSpaceDN w:val="0"/>
                    <w:adjustRightInd w:val="0"/>
                    <w:jc w:val="both"/>
                    <w:rPr>
                      <w:rFonts w:asciiTheme="majorBidi" w:hAnsiTheme="majorBidi" w:cstheme="majorBidi"/>
                      <w:sz w:val="22"/>
                      <w:szCs w:val="22"/>
                      <w:lang w:val="en-US"/>
                    </w:rPr>
                  </w:pPr>
                  <w:proofErr w:type="spellStart"/>
                  <w:r w:rsidRPr="005A2A4A">
                    <w:rPr>
                      <w:rFonts w:asciiTheme="majorBidi" w:hAnsiTheme="majorBidi" w:cstheme="majorBidi"/>
                      <w:sz w:val="22"/>
                      <w:szCs w:val="22"/>
                      <w:lang w:val="en-US"/>
                    </w:rPr>
                    <w:t>Aitken</w:t>
                  </w:r>
                  <w:proofErr w:type="spellEnd"/>
                  <w:r w:rsidRPr="005A2A4A">
                    <w:rPr>
                      <w:rFonts w:asciiTheme="majorBidi" w:hAnsiTheme="majorBidi" w:cstheme="majorBidi"/>
                      <w:sz w:val="22"/>
                      <w:szCs w:val="22"/>
                      <w:lang w:val="en-US"/>
                    </w:rPr>
                    <w:t xml:space="preserve"> Spence PLC is a leading diversified blue-chip conglomerate with major interests in Hotels, travel &amp; Tourism, Logistic Solutions and Power Generation. </w:t>
                  </w:r>
                </w:p>
                <w:p w:rsidR="004C17CF" w:rsidRPr="005A2A4A" w:rsidRDefault="004C17CF">
                  <w:pPr>
                    <w:widowControl w:val="0"/>
                    <w:autoSpaceDE w:val="0"/>
                    <w:autoSpaceDN w:val="0"/>
                    <w:adjustRightInd w:val="0"/>
                    <w:rPr>
                      <w:rFonts w:asciiTheme="majorBidi" w:hAnsiTheme="majorBidi" w:cstheme="majorBidi"/>
                      <w:b/>
                      <w:bCs/>
                      <w:sz w:val="22"/>
                      <w:szCs w:val="22"/>
                    </w:rPr>
                  </w:pPr>
                  <w:r w:rsidRPr="005A2A4A">
                    <w:rPr>
                      <w:rFonts w:asciiTheme="majorBidi" w:hAnsiTheme="majorBidi" w:cstheme="majorBidi"/>
                      <w:b/>
                      <w:bCs/>
                      <w:sz w:val="22"/>
                      <w:szCs w:val="22"/>
                      <w:lang w:val="en-US"/>
                    </w:rPr>
                    <w:t>Accounts Executive</w:t>
                  </w:r>
                </w:p>
                <w:p w:rsidR="004C17CF" w:rsidRPr="005A2A4A" w:rsidRDefault="004C17CF">
                  <w:pPr>
                    <w:numPr>
                      <w:ilvl w:val="0"/>
                      <w:numId w:val="3"/>
                    </w:numPr>
                    <w:suppressAutoHyphens/>
                    <w:autoSpaceDE w:val="0"/>
                    <w:autoSpaceDN w:val="0"/>
                    <w:adjustRightInd w:val="0"/>
                    <w:rPr>
                      <w:rFonts w:asciiTheme="majorBidi" w:hAnsiTheme="majorBidi" w:cstheme="majorBidi"/>
                      <w:sz w:val="22"/>
                      <w:szCs w:val="22"/>
                      <w:lang w:bidi="si-LK"/>
                    </w:rPr>
                  </w:pPr>
                  <w:r w:rsidRPr="005A2A4A">
                    <w:rPr>
                      <w:rFonts w:asciiTheme="majorBidi" w:hAnsiTheme="majorBidi" w:cstheme="majorBidi"/>
                      <w:sz w:val="22"/>
                      <w:szCs w:val="22"/>
                      <w:lang w:bidi="si-LK"/>
                    </w:rPr>
                    <w:t xml:space="preserve">Manage and review all procedures to assure that Generally Accepted Accounting Principles are complied with  </w:t>
                  </w:r>
                </w:p>
                <w:p w:rsidR="004C17CF" w:rsidRPr="005A2A4A" w:rsidRDefault="004C17CF">
                  <w:pPr>
                    <w:numPr>
                      <w:ilvl w:val="0"/>
                      <w:numId w:val="3"/>
                    </w:numPr>
                    <w:suppressAutoHyphens/>
                    <w:autoSpaceDE w:val="0"/>
                    <w:autoSpaceDN w:val="0"/>
                    <w:adjustRightInd w:val="0"/>
                    <w:rPr>
                      <w:rFonts w:asciiTheme="majorBidi" w:hAnsiTheme="majorBidi" w:cstheme="majorBidi"/>
                      <w:sz w:val="22"/>
                      <w:szCs w:val="22"/>
                      <w:lang w:bidi="si-LK"/>
                    </w:rPr>
                  </w:pPr>
                  <w:r w:rsidRPr="005A2A4A">
                    <w:rPr>
                      <w:rFonts w:asciiTheme="majorBidi" w:hAnsiTheme="majorBidi" w:cstheme="majorBidi"/>
                      <w:sz w:val="22"/>
                      <w:szCs w:val="22"/>
                      <w:lang w:bidi="si-LK"/>
                    </w:rPr>
                    <w:lastRenderedPageBreak/>
                    <w:t>Manage respective areas accounting procedures and performance as it relates to monthly closing of the Company’s books to assure an accurate and timely closing</w:t>
                  </w:r>
                </w:p>
                <w:p w:rsidR="004C17CF" w:rsidRPr="005A2A4A" w:rsidRDefault="004C17CF">
                  <w:pPr>
                    <w:numPr>
                      <w:ilvl w:val="0"/>
                      <w:numId w:val="3"/>
                    </w:numPr>
                    <w:suppressAutoHyphens/>
                    <w:autoSpaceDE w:val="0"/>
                    <w:autoSpaceDN w:val="0"/>
                    <w:adjustRightInd w:val="0"/>
                    <w:rPr>
                      <w:rFonts w:asciiTheme="majorBidi" w:hAnsiTheme="majorBidi" w:cstheme="majorBidi"/>
                      <w:sz w:val="22"/>
                      <w:szCs w:val="22"/>
                      <w:lang w:bidi="si-LK"/>
                    </w:rPr>
                  </w:pPr>
                  <w:r w:rsidRPr="005A2A4A">
                    <w:rPr>
                      <w:rFonts w:asciiTheme="majorBidi" w:hAnsiTheme="majorBidi" w:cstheme="majorBidi"/>
                      <w:sz w:val="22"/>
                      <w:szCs w:val="22"/>
                      <w:lang w:bidi="si-LK"/>
                    </w:rPr>
                    <w:t>Responsible for the financial aspects of the organisation and maintenance of all financial records including those related to various bank accounts operated and to insure that the bank statements are at all times balanced with the record entries</w:t>
                  </w:r>
                </w:p>
                <w:p w:rsidR="004C17CF" w:rsidRPr="005A2A4A" w:rsidRDefault="004C17CF">
                  <w:pPr>
                    <w:widowControl w:val="0"/>
                    <w:numPr>
                      <w:ilvl w:val="0"/>
                      <w:numId w:val="3"/>
                    </w:numPr>
                    <w:tabs>
                      <w:tab w:val="left" w:pos="2880"/>
                    </w:tabs>
                    <w:suppressAutoHyphens/>
                    <w:autoSpaceDE w:val="0"/>
                    <w:rPr>
                      <w:rFonts w:asciiTheme="majorBidi" w:hAnsiTheme="majorBidi" w:cstheme="majorBidi"/>
                      <w:bCs/>
                      <w:color w:val="000000"/>
                      <w:sz w:val="22"/>
                      <w:szCs w:val="22"/>
                    </w:rPr>
                  </w:pPr>
                  <w:r w:rsidRPr="005A2A4A">
                    <w:rPr>
                      <w:rFonts w:asciiTheme="majorBidi" w:hAnsiTheme="majorBidi" w:cstheme="majorBidi"/>
                      <w:sz w:val="22"/>
                      <w:szCs w:val="22"/>
                    </w:rPr>
                    <w:t>Administration of major new project including: Ensuring costs are accounted for correctly, Production of monthly reports for managers</w:t>
                  </w:r>
                </w:p>
                <w:p w:rsidR="004C17CF" w:rsidRPr="005A2A4A" w:rsidRDefault="004C17CF">
                  <w:pPr>
                    <w:widowControl w:val="0"/>
                    <w:numPr>
                      <w:ilvl w:val="0"/>
                      <w:numId w:val="3"/>
                    </w:numPr>
                    <w:tabs>
                      <w:tab w:val="left" w:pos="2790"/>
                    </w:tabs>
                    <w:suppressAutoHyphens/>
                    <w:autoSpaceDE w:val="0"/>
                    <w:rPr>
                      <w:rFonts w:asciiTheme="majorBidi" w:hAnsiTheme="majorBidi" w:cstheme="majorBidi"/>
                      <w:bCs/>
                      <w:color w:val="000000"/>
                      <w:sz w:val="22"/>
                      <w:szCs w:val="22"/>
                    </w:rPr>
                  </w:pPr>
                  <w:r w:rsidRPr="005A2A4A">
                    <w:rPr>
                      <w:rFonts w:asciiTheme="majorBidi" w:hAnsiTheme="majorBidi" w:cstheme="majorBidi"/>
                      <w:sz w:val="22"/>
                      <w:szCs w:val="22"/>
                    </w:rPr>
                    <w:t>Month end journals, including: Accruals &amp; prepayments, Revaluations, and Balance sheet reconciliations</w:t>
                  </w:r>
                </w:p>
                <w:p w:rsidR="004C17CF" w:rsidRPr="005A2A4A" w:rsidRDefault="004C17CF">
                  <w:pPr>
                    <w:widowControl w:val="0"/>
                    <w:numPr>
                      <w:ilvl w:val="0"/>
                      <w:numId w:val="3"/>
                    </w:numPr>
                    <w:tabs>
                      <w:tab w:val="num" w:pos="1062"/>
                    </w:tabs>
                    <w:autoSpaceDE w:val="0"/>
                    <w:autoSpaceDN w:val="0"/>
                    <w:adjustRightInd w:val="0"/>
                    <w:jc w:val="both"/>
                    <w:rPr>
                      <w:rFonts w:asciiTheme="majorBidi" w:hAnsiTheme="majorBidi" w:cstheme="majorBidi"/>
                      <w:sz w:val="22"/>
                      <w:szCs w:val="22"/>
                      <w:lang w:val="en-US"/>
                    </w:rPr>
                  </w:pPr>
                  <w:r w:rsidRPr="005A2A4A">
                    <w:rPr>
                      <w:rFonts w:asciiTheme="majorBidi" w:hAnsiTheme="majorBidi" w:cstheme="majorBidi"/>
                      <w:sz w:val="22"/>
                      <w:szCs w:val="22"/>
                    </w:rPr>
                    <w:t>Control and management of debtors, liaising with them to ensure invoices are paid according to our terms and conditions</w:t>
                  </w:r>
                  <w:r w:rsidRPr="005A2A4A">
                    <w:rPr>
                      <w:rFonts w:asciiTheme="majorBidi" w:hAnsiTheme="majorBidi" w:cstheme="majorBidi"/>
                      <w:sz w:val="22"/>
                      <w:szCs w:val="22"/>
                      <w:lang w:val="en-US"/>
                    </w:rPr>
                    <w:t xml:space="preserve"> </w:t>
                  </w:r>
                </w:p>
                <w:p w:rsidR="004C17CF" w:rsidRPr="005A2A4A" w:rsidRDefault="004C17CF">
                  <w:pPr>
                    <w:ind w:left="360"/>
                    <w:rPr>
                      <w:rFonts w:asciiTheme="majorBidi" w:hAnsiTheme="majorBidi" w:cstheme="majorBidi"/>
                      <w:sz w:val="22"/>
                      <w:szCs w:val="22"/>
                    </w:rPr>
                  </w:pPr>
                </w:p>
              </w:tc>
            </w:tr>
            <w:tr w:rsidR="004C17CF" w:rsidRPr="005A2A4A">
              <w:trPr>
                <w:trHeight w:val="123"/>
              </w:trPr>
              <w:tc>
                <w:tcPr>
                  <w:tcW w:w="1402" w:type="dxa"/>
                </w:tcPr>
                <w:p w:rsidR="004C17CF" w:rsidRPr="005A2A4A" w:rsidRDefault="004C17CF">
                  <w:pPr>
                    <w:widowControl w:val="0"/>
                    <w:autoSpaceDE w:val="0"/>
                    <w:autoSpaceDN w:val="0"/>
                    <w:adjustRightInd w:val="0"/>
                    <w:rPr>
                      <w:rFonts w:asciiTheme="majorBidi" w:hAnsiTheme="majorBidi" w:cstheme="majorBidi"/>
                      <w:b/>
                      <w:bCs/>
                      <w:sz w:val="22"/>
                      <w:szCs w:val="22"/>
                      <w:lang w:val="en-US"/>
                    </w:rPr>
                  </w:pPr>
                </w:p>
                <w:p w:rsidR="004C17CF" w:rsidRPr="005A2A4A" w:rsidRDefault="004C17CF">
                  <w:pPr>
                    <w:widowControl w:val="0"/>
                    <w:autoSpaceDE w:val="0"/>
                    <w:autoSpaceDN w:val="0"/>
                    <w:adjustRightInd w:val="0"/>
                    <w:rPr>
                      <w:rFonts w:asciiTheme="majorBidi" w:hAnsiTheme="majorBidi" w:cstheme="majorBidi"/>
                      <w:b/>
                      <w:sz w:val="22"/>
                      <w:szCs w:val="22"/>
                    </w:rPr>
                  </w:pPr>
                </w:p>
              </w:tc>
              <w:tc>
                <w:tcPr>
                  <w:tcW w:w="5866" w:type="dxa"/>
                </w:tcPr>
                <w:p w:rsidR="004C17CF" w:rsidRPr="005A2A4A" w:rsidRDefault="004C17CF">
                  <w:pPr>
                    <w:widowControl w:val="0"/>
                    <w:autoSpaceDE w:val="0"/>
                    <w:autoSpaceDN w:val="0"/>
                    <w:adjustRightInd w:val="0"/>
                    <w:jc w:val="both"/>
                    <w:rPr>
                      <w:rFonts w:asciiTheme="majorBidi" w:hAnsiTheme="majorBidi" w:cstheme="majorBidi"/>
                      <w:sz w:val="22"/>
                      <w:szCs w:val="22"/>
                      <w:lang w:val="en-US"/>
                    </w:rPr>
                  </w:pPr>
                </w:p>
              </w:tc>
            </w:tr>
            <w:tr w:rsidR="004C17CF" w:rsidRPr="005A2A4A">
              <w:trPr>
                <w:trHeight w:val="1356"/>
              </w:trPr>
              <w:tc>
                <w:tcPr>
                  <w:tcW w:w="1402" w:type="dxa"/>
                </w:tcPr>
                <w:p w:rsidR="004C17CF" w:rsidRPr="005A2A4A" w:rsidRDefault="004C17CF">
                  <w:pPr>
                    <w:widowControl w:val="0"/>
                    <w:autoSpaceDE w:val="0"/>
                    <w:autoSpaceDN w:val="0"/>
                    <w:adjustRightInd w:val="0"/>
                    <w:rPr>
                      <w:rFonts w:asciiTheme="majorBidi" w:hAnsiTheme="majorBidi" w:cstheme="majorBidi"/>
                      <w:b/>
                      <w:bCs/>
                      <w:sz w:val="22"/>
                      <w:szCs w:val="22"/>
                      <w:lang w:val="en-US"/>
                    </w:rPr>
                  </w:pPr>
                  <w:r w:rsidRPr="005A2A4A">
                    <w:rPr>
                      <w:rFonts w:asciiTheme="majorBidi" w:hAnsiTheme="majorBidi" w:cstheme="majorBidi"/>
                      <w:b/>
                      <w:bCs/>
                      <w:sz w:val="22"/>
                      <w:szCs w:val="22"/>
                      <w:lang w:val="en-US"/>
                    </w:rPr>
                    <w:t>1991 May 1993 July</w:t>
                  </w:r>
                </w:p>
                <w:p w:rsidR="004C17CF" w:rsidRPr="005A2A4A" w:rsidRDefault="004C17CF">
                  <w:pPr>
                    <w:rPr>
                      <w:rFonts w:asciiTheme="majorBidi" w:hAnsiTheme="majorBidi" w:cstheme="majorBidi"/>
                      <w:b/>
                      <w:sz w:val="22"/>
                      <w:szCs w:val="22"/>
                    </w:rPr>
                  </w:pPr>
                </w:p>
              </w:tc>
              <w:tc>
                <w:tcPr>
                  <w:tcW w:w="5866" w:type="dxa"/>
                </w:tcPr>
                <w:p w:rsidR="00A007BC" w:rsidRPr="005A2A4A" w:rsidRDefault="004C17CF" w:rsidP="00A007BC">
                  <w:pPr>
                    <w:widowControl w:val="0"/>
                    <w:autoSpaceDE w:val="0"/>
                    <w:autoSpaceDN w:val="0"/>
                    <w:adjustRightInd w:val="0"/>
                    <w:rPr>
                      <w:rFonts w:asciiTheme="majorBidi" w:hAnsiTheme="majorBidi" w:cstheme="majorBidi"/>
                      <w:b/>
                      <w:bCs/>
                      <w:sz w:val="22"/>
                      <w:szCs w:val="22"/>
                      <w:lang w:val="en-US"/>
                    </w:rPr>
                  </w:pPr>
                  <w:proofErr w:type="spellStart"/>
                  <w:r w:rsidRPr="005A2A4A">
                    <w:rPr>
                      <w:rFonts w:asciiTheme="majorBidi" w:hAnsiTheme="majorBidi" w:cstheme="majorBidi"/>
                      <w:b/>
                      <w:bCs/>
                      <w:sz w:val="22"/>
                      <w:szCs w:val="22"/>
                      <w:lang w:val="en-US"/>
                    </w:rPr>
                    <w:t>Amarasekara</w:t>
                  </w:r>
                  <w:proofErr w:type="spellEnd"/>
                  <w:r w:rsidRPr="005A2A4A">
                    <w:rPr>
                      <w:rFonts w:asciiTheme="majorBidi" w:hAnsiTheme="majorBidi" w:cstheme="majorBidi"/>
                      <w:b/>
                      <w:bCs/>
                      <w:sz w:val="22"/>
                      <w:szCs w:val="22"/>
                      <w:lang w:val="en-US"/>
                    </w:rPr>
                    <w:t xml:space="preserve"> &amp; Co. </w:t>
                  </w:r>
                </w:p>
                <w:p w:rsidR="004C17CF" w:rsidRPr="005A2A4A" w:rsidRDefault="004C17CF" w:rsidP="00A007BC">
                  <w:pPr>
                    <w:widowControl w:val="0"/>
                    <w:autoSpaceDE w:val="0"/>
                    <w:autoSpaceDN w:val="0"/>
                    <w:adjustRightInd w:val="0"/>
                    <w:rPr>
                      <w:rFonts w:asciiTheme="majorBidi" w:hAnsiTheme="majorBidi" w:cstheme="majorBidi"/>
                      <w:sz w:val="22"/>
                      <w:szCs w:val="22"/>
                      <w:lang w:val="en-US"/>
                    </w:rPr>
                  </w:pPr>
                  <w:r w:rsidRPr="005A2A4A">
                    <w:rPr>
                      <w:rFonts w:asciiTheme="majorBidi" w:hAnsiTheme="majorBidi" w:cstheme="majorBidi"/>
                      <w:sz w:val="22"/>
                      <w:szCs w:val="22"/>
                      <w:lang w:val="en-US"/>
                    </w:rPr>
                    <w:t>Chartered Accountants.</w:t>
                  </w:r>
                </w:p>
                <w:p w:rsidR="004C17CF" w:rsidRPr="005A2A4A" w:rsidRDefault="004C17CF">
                  <w:pPr>
                    <w:widowControl w:val="0"/>
                    <w:autoSpaceDE w:val="0"/>
                    <w:autoSpaceDN w:val="0"/>
                    <w:adjustRightInd w:val="0"/>
                    <w:rPr>
                      <w:rFonts w:asciiTheme="majorBidi" w:hAnsiTheme="majorBidi" w:cstheme="majorBidi"/>
                      <w:b/>
                      <w:bCs/>
                      <w:sz w:val="22"/>
                      <w:szCs w:val="22"/>
                      <w:lang w:val="en-US"/>
                    </w:rPr>
                  </w:pPr>
                  <w:r w:rsidRPr="005A2A4A">
                    <w:rPr>
                      <w:rFonts w:asciiTheme="majorBidi" w:hAnsiTheme="majorBidi" w:cstheme="majorBidi"/>
                      <w:b/>
                      <w:bCs/>
                      <w:sz w:val="22"/>
                      <w:szCs w:val="22"/>
                      <w:lang w:val="en-US"/>
                    </w:rPr>
                    <w:t>Accounts Trainee/Auditor</w:t>
                  </w:r>
                </w:p>
                <w:p w:rsidR="004C17CF" w:rsidRPr="005A2A4A" w:rsidRDefault="004C17CF">
                  <w:pPr>
                    <w:widowControl w:val="0"/>
                    <w:numPr>
                      <w:ilvl w:val="0"/>
                      <w:numId w:val="1"/>
                    </w:numPr>
                    <w:tabs>
                      <w:tab w:val="num" w:pos="1062"/>
                    </w:tabs>
                    <w:autoSpaceDE w:val="0"/>
                    <w:autoSpaceDN w:val="0"/>
                    <w:adjustRightInd w:val="0"/>
                    <w:jc w:val="both"/>
                    <w:rPr>
                      <w:rFonts w:asciiTheme="majorBidi" w:hAnsiTheme="majorBidi" w:cstheme="majorBidi"/>
                      <w:sz w:val="22"/>
                      <w:szCs w:val="22"/>
                      <w:lang w:val="en-US"/>
                    </w:rPr>
                  </w:pPr>
                  <w:r w:rsidRPr="005A2A4A">
                    <w:rPr>
                      <w:rFonts w:asciiTheme="majorBidi" w:hAnsiTheme="majorBidi" w:cstheme="majorBidi"/>
                      <w:sz w:val="22"/>
                      <w:szCs w:val="22"/>
                      <w:lang w:val="en-US"/>
                    </w:rPr>
                    <w:t>Engaged in audit as well as accounting and management assignments in leading multinational and listed companies</w:t>
                  </w:r>
                </w:p>
                <w:p w:rsidR="004C17CF" w:rsidRPr="005A2A4A" w:rsidRDefault="004C17CF">
                  <w:pPr>
                    <w:widowControl w:val="0"/>
                    <w:numPr>
                      <w:ilvl w:val="0"/>
                      <w:numId w:val="1"/>
                    </w:numPr>
                    <w:tabs>
                      <w:tab w:val="num" w:pos="1062"/>
                    </w:tabs>
                    <w:autoSpaceDE w:val="0"/>
                    <w:autoSpaceDN w:val="0"/>
                    <w:adjustRightInd w:val="0"/>
                    <w:jc w:val="both"/>
                    <w:rPr>
                      <w:rFonts w:asciiTheme="majorBidi" w:hAnsiTheme="majorBidi" w:cstheme="majorBidi"/>
                      <w:sz w:val="22"/>
                      <w:szCs w:val="22"/>
                      <w:lang w:val="en-US"/>
                    </w:rPr>
                  </w:pPr>
                  <w:r w:rsidRPr="005A2A4A">
                    <w:rPr>
                      <w:rFonts w:asciiTheme="majorBidi" w:hAnsiTheme="majorBidi" w:cstheme="majorBidi"/>
                      <w:sz w:val="22"/>
                      <w:szCs w:val="22"/>
                      <w:lang w:val="en-US"/>
                    </w:rPr>
                    <w:t>Carried out investigations, preparation and review of consolidated financial statements</w:t>
                  </w:r>
                </w:p>
                <w:p w:rsidR="004C17CF" w:rsidRPr="005A2A4A" w:rsidRDefault="004C17CF">
                  <w:pPr>
                    <w:widowControl w:val="0"/>
                    <w:numPr>
                      <w:ilvl w:val="0"/>
                      <w:numId w:val="1"/>
                    </w:numPr>
                    <w:tabs>
                      <w:tab w:val="num" w:pos="1062"/>
                    </w:tabs>
                    <w:autoSpaceDE w:val="0"/>
                    <w:autoSpaceDN w:val="0"/>
                    <w:adjustRightInd w:val="0"/>
                    <w:jc w:val="both"/>
                    <w:rPr>
                      <w:rFonts w:asciiTheme="majorBidi" w:hAnsiTheme="majorBidi" w:cstheme="majorBidi"/>
                      <w:sz w:val="22"/>
                      <w:szCs w:val="22"/>
                      <w:lang w:val="en-US"/>
                    </w:rPr>
                  </w:pPr>
                  <w:r w:rsidRPr="005A2A4A">
                    <w:rPr>
                      <w:rFonts w:asciiTheme="majorBidi" w:hAnsiTheme="majorBidi" w:cstheme="majorBidi"/>
                      <w:sz w:val="22"/>
                      <w:szCs w:val="22"/>
                      <w:lang w:val="en-US"/>
                    </w:rPr>
                    <w:t>Reviewed and studied the accounting and internal control systems, and involved to prepare management Reports to the Board of Directors based on the evaluation carried out on the accounting systems and operations</w:t>
                  </w:r>
                </w:p>
                <w:p w:rsidR="004C17CF" w:rsidRPr="005A2A4A" w:rsidRDefault="004C17CF">
                  <w:pPr>
                    <w:ind w:left="360"/>
                    <w:rPr>
                      <w:rFonts w:asciiTheme="majorBidi" w:hAnsiTheme="majorBidi" w:cstheme="majorBidi"/>
                      <w:sz w:val="22"/>
                      <w:szCs w:val="22"/>
                      <w:lang w:val="en-US"/>
                    </w:rPr>
                  </w:pPr>
                </w:p>
              </w:tc>
            </w:tr>
          </w:tbl>
          <w:p w:rsidR="004C17CF" w:rsidRPr="005A2A4A" w:rsidRDefault="004C17CF">
            <w:pPr>
              <w:pStyle w:val="absmba-coreheading1"/>
              <w:pBdr>
                <w:bottom w:val="single" w:sz="4" w:space="1" w:color="auto"/>
              </w:pBdr>
              <w:rPr>
                <w:rFonts w:asciiTheme="majorBidi" w:hAnsiTheme="majorBidi" w:cstheme="majorBidi"/>
                <w:sz w:val="22"/>
                <w:szCs w:val="22"/>
              </w:rPr>
            </w:pPr>
            <w:r w:rsidRPr="005A2A4A">
              <w:rPr>
                <w:rFonts w:asciiTheme="majorBidi" w:hAnsiTheme="majorBidi" w:cstheme="majorBidi"/>
                <w:sz w:val="22"/>
                <w:szCs w:val="22"/>
              </w:rPr>
              <w:t>Additional Skills and Experience</w:t>
            </w:r>
          </w:p>
          <w:tbl>
            <w:tblPr>
              <w:tblW w:w="0" w:type="auto"/>
              <w:tblLook w:val="01E0"/>
            </w:tblPr>
            <w:tblGrid>
              <w:gridCol w:w="1368"/>
              <w:gridCol w:w="5724"/>
            </w:tblGrid>
            <w:tr w:rsidR="004C17CF" w:rsidRPr="005A2A4A">
              <w:trPr>
                <w:trHeight w:val="418"/>
              </w:trPr>
              <w:tc>
                <w:tcPr>
                  <w:tcW w:w="1368" w:type="dxa"/>
                </w:tcPr>
                <w:p w:rsidR="004C17CF" w:rsidRPr="005A2A4A" w:rsidRDefault="004C17CF">
                  <w:pPr>
                    <w:widowControl w:val="0"/>
                    <w:autoSpaceDE w:val="0"/>
                    <w:autoSpaceDN w:val="0"/>
                    <w:adjustRightInd w:val="0"/>
                    <w:rPr>
                      <w:rFonts w:asciiTheme="majorBidi" w:hAnsiTheme="majorBidi" w:cstheme="majorBidi"/>
                      <w:sz w:val="22"/>
                      <w:szCs w:val="22"/>
                      <w:lang w:val="en-US"/>
                    </w:rPr>
                  </w:pPr>
                  <w:r w:rsidRPr="005A2A4A">
                    <w:rPr>
                      <w:rFonts w:asciiTheme="majorBidi" w:hAnsiTheme="majorBidi" w:cstheme="majorBidi"/>
                      <w:sz w:val="22"/>
                      <w:szCs w:val="22"/>
                      <w:lang w:val="en-US"/>
                    </w:rPr>
                    <w:t>Computer Literacy</w:t>
                  </w:r>
                </w:p>
                <w:p w:rsidR="004C17CF" w:rsidRPr="005A2A4A" w:rsidRDefault="004C17CF">
                  <w:pPr>
                    <w:rPr>
                      <w:rFonts w:asciiTheme="majorBidi" w:hAnsiTheme="majorBidi" w:cstheme="majorBidi"/>
                      <w:sz w:val="22"/>
                      <w:szCs w:val="22"/>
                    </w:rPr>
                  </w:pPr>
                </w:p>
              </w:tc>
              <w:tc>
                <w:tcPr>
                  <w:tcW w:w="5724" w:type="dxa"/>
                </w:tcPr>
                <w:p w:rsidR="004C17CF" w:rsidRPr="005A2A4A" w:rsidRDefault="004C17CF">
                  <w:pPr>
                    <w:widowControl w:val="0"/>
                    <w:tabs>
                      <w:tab w:val="num" w:pos="1062"/>
                    </w:tabs>
                    <w:autoSpaceDE w:val="0"/>
                    <w:autoSpaceDN w:val="0"/>
                    <w:adjustRightInd w:val="0"/>
                    <w:rPr>
                      <w:rFonts w:asciiTheme="majorBidi" w:hAnsiTheme="majorBidi" w:cstheme="majorBidi"/>
                      <w:sz w:val="22"/>
                      <w:szCs w:val="22"/>
                      <w:lang w:val="en-US"/>
                    </w:rPr>
                  </w:pPr>
                  <w:r w:rsidRPr="005A2A4A">
                    <w:rPr>
                      <w:rFonts w:asciiTheme="majorBidi" w:hAnsiTheme="majorBidi" w:cstheme="majorBidi"/>
                      <w:sz w:val="22"/>
                      <w:szCs w:val="22"/>
                      <w:lang w:val="en-US"/>
                    </w:rPr>
                    <w:t xml:space="preserve">ERP Applications – IFS financial, </w:t>
                  </w:r>
                  <w:proofErr w:type="spellStart"/>
                  <w:r w:rsidRPr="005A2A4A">
                    <w:rPr>
                      <w:rFonts w:asciiTheme="majorBidi" w:hAnsiTheme="majorBidi" w:cstheme="majorBidi"/>
                      <w:sz w:val="22"/>
                      <w:szCs w:val="22"/>
                      <w:lang w:val="en-US"/>
                    </w:rPr>
                    <w:t>Cognos</w:t>
                  </w:r>
                  <w:proofErr w:type="spellEnd"/>
                  <w:r w:rsidRPr="005A2A4A">
                    <w:rPr>
                      <w:rFonts w:asciiTheme="majorBidi" w:hAnsiTheme="majorBidi" w:cstheme="majorBidi"/>
                      <w:sz w:val="22"/>
                      <w:szCs w:val="22"/>
                      <w:lang w:val="en-US"/>
                    </w:rPr>
                    <w:t xml:space="preserve">, </w:t>
                  </w:r>
                  <w:proofErr w:type="spellStart"/>
                  <w:r w:rsidRPr="005A2A4A">
                    <w:rPr>
                      <w:rFonts w:asciiTheme="majorBidi" w:hAnsiTheme="majorBidi" w:cstheme="majorBidi"/>
                      <w:sz w:val="22"/>
                      <w:szCs w:val="22"/>
                      <w:lang w:val="en-US"/>
                    </w:rPr>
                    <w:t>Frango</w:t>
                  </w:r>
                  <w:proofErr w:type="spellEnd"/>
                  <w:r w:rsidRPr="005A2A4A">
                    <w:rPr>
                      <w:rFonts w:asciiTheme="majorBidi" w:hAnsiTheme="majorBidi" w:cstheme="majorBidi"/>
                      <w:sz w:val="22"/>
                      <w:szCs w:val="22"/>
                      <w:lang w:val="en-US"/>
                    </w:rPr>
                    <w:t xml:space="preserve"> </w:t>
                  </w:r>
                </w:p>
                <w:p w:rsidR="004C17CF" w:rsidRPr="005A2A4A" w:rsidRDefault="004C17CF" w:rsidP="00132479">
                  <w:pPr>
                    <w:widowControl w:val="0"/>
                    <w:tabs>
                      <w:tab w:val="num" w:pos="1062"/>
                    </w:tabs>
                    <w:autoSpaceDE w:val="0"/>
                    <w:autoSpaceDN w:val="0"/>
                    <w:adjustRightInd w:val="0"/>
                    <w:rPr>
                      <w:rFonts w:asciiTheme="majorBidi" w:hAnsiTheme="majorBidi" w:cstheme="majorBidi"/>
                      <w:sz w:val="22"/>
                      <w:szCs w:val="22"/>
                      <w:lang w:val="en-US"/>
                    </w:rPr>
                  </w:pPr>
                  <w:r w:rsidRPr="005A2A4A">
                    <w:rPr>
                      <w:rFonts w:asciiTheme="majorBidi" w:hAnsiTheme="majorBidi" w:cstheme="majorBidi"/>
                      <w:sz w:val="22"/>
                      <w:szCs w:val="22"/>
                      <w:lang w:val="en-US"/>
                    </w:rPr>
                    <w:t xml:space="preserve">Other applications – </w:t>
                  </w:r>
                  <w:proofErr w:type="spellStart"/>
                  <w:r w:rsidR="008326BA">
                    <w:rPr>
                      <w:rFonts w:asciiTheme="majorBidi" w:hAnsiTheme="majorBidi" w:cstheme="majorBidi"/>
                      <w:sz w:val="22"/>
                      <w:szCs w:val="22"/>
                      <w:lang w:val="en-US"/>
                    </w:rPr>
                    <w:t>QuickBook</w:t>
                  </w:r>
                  <w:proofErr w:type="spellEnd"/>
                  <w:r w:rsidR="008326BA">
                    <w:rPr>
                      <w:rFonts w:asciiTheme="majorBidi" w:hAnsiTheme="majorBidi" w:cstheme="majorBidi"/>
                      <w:sz w:val="22"/>
                      <w:szCs w:val="22"/>
                      <w:lang w:val="en-US"/>
                    </w:rPr>
                    <w:t>,</w:t>
                  </w:r>
                  <w:r w:rsidR="00132479">
                    <w:rPr>
                      <w:rFonts w:asciiTheme="majorBidi" w:hAnsiTheme="majorBidi" w:cstheme="majorBidi"/>
                      <w:sz w:val="22"/>
                      <w:szCs w:val="22"/>
                      <w:lang w:val="en-US"/>
                    </w:rPr>
                    <w:t xml:space="preserve"> </w:t>
                  </w:r>
                  <w:proofErr w:type="spellStart"/>
                  <w:r w:rsidRPr="005A2A4A">
                    <w:rPr>
                      <w:rFonts w:asciiTheme="majorBidi" w:hAnsiTheme="majorBidi" w:cstheme="majorBidi"/>
                      <w:sz w:val="22"/>
                      <w:szCs w:val="22"/>
                      <w:lang w:val="en-US"/>
                    </w:rPr>
                    <w:t>Accpac</w:t>
                  </w:r>
                  <w:proofErr w:type="spellEnd"/>
                  <w:r w:rsidRPr="005A2A4A">
                    <w:rPr>
                      <w:rFonts w:asciiTheme="majorBidi" w:hAnsiTheme="majorBidi" w:cstheme="majorBidi"/>
                      <w:sz w:val="22"/>
                      <w:szCs w:val="22"/>
                      <w:lang w:val="en-US"/>
                    </w:rPr>
                    <w:t xml:space="preserve">, </w:t>
                  </w:r>
                  <w:r w:rsidR="00132479">
                    <w:rPr>
                      <w:rFonts w:asciiTheme="majorBidi" w:hAnsiTheme="majorBidi" w:cstheme="majorBidi"/>
                      <w:sz w:val="22"/>
                      <w:szCs w:val="22"/>
                      <w:lang w:val="en-US"/>
                    </w:rPr>
                    <w:t xml:space="preserve">Microsoft </w:t>
                  </w:r>
                  <w:proofErr w:type="spellStart"/>
                  <w:r w:rsidR="00132479">
                    <w:rPr>
                      <w:rFonts w:asciiTheme="majorBidi" w:hAnsiTheme="majorBidi" w:cstheme="majorBidi"/>
                      <w:sz w:val="22"/>
                      <w:szCs w:val="22"/>
                      <w:lang w:val="en-US"/>
                    </w:rPr>
                    <w:t>Office</w:t>
                  </w:r>
                  <w:r w:rsidRPr="005A2A4A">
                    <w:rPr>
                      <w:rFonts w:asciiTheme="majorBidi" w:hAnsiTheme="majorBidi" w:cstheme="majorBidi"/>
                      <w:sz w:val="22"/>
                      <w:szCs w:val="22"/>
                      <w:lang w:val="en-US"/>
                    </w:rPr>
                    <w:t>l</w:t>
                  </w:r>
                  <w:proofErr w:type="spellEnd"/>
                </w:p>
                <w:p w:rsidR="004C17CF" w:rsidRPr="005A2A4A" w:rsidRDefault="004C17CF">
                  <w:pPr>
                    <w:ind w:left="360"/>
                    <w:rPr>
                      <w:rFonts w:asciiTheme="majorBidi" w:hAnsiTheme="majorBidi" w:cstheme="majorBidi"/>
                      <w:sz w:val="22"/>
                      <w:szCs w:val="22"/>
                      <w:lang w:val="en-US"/>
                    </w:rPr>
                  </w:pPr>
                </w:p>
              </w:tc>
            </w:tr>
          </w:tbl>
          <w:p w:rsidR="004C17CF" w:rsidRPr="005A2A4A" w:rsidRDefault="004C17CF">
            <w:pPr>
              <w:pBdr>
                <w:bottom w:val="single" w:sz="4" w:space="1" w:color="auto"/>
              </w:pBdr>
              <w:rPr>
                <w:rFonts w:asciiTheme="majorBidi" w:hAnsiTheme="majorBidi" w:cstheme="majorBidi"/>
                <w:sz w:val="22"/>
                <w:szCs w:val="22"/>
              </w:rPr>
            </w:pPr>
            <w:r w:rsidRPr="005A2A4A">
              <w:rPr>
                <w:rFonts w:asciiTheme="majorBidi" w:hAnsiTheme="majorBidi" w:cstheme="majorBidi"/>
                <w:sz w:val="22"/>
                <w:szCs w:val="22"/>
              </w:rPr>
              <w:t>Interests</w:t>
            </w:r>
          </w:p>
          <w:p w:rsidR="004C17CF" w:rsidRDefault="004C17CF">
            <w:pPr>
              <w:widowControl w:val="0"/>
              <w:autoSpaceDE w:val="0"/>
              <w:autoSpaceDN w:val="0"/>
              <w:adjustRightInd w:val="0"/>
              <w:rPr>
                <w:rFonts w:ascii="Arial" w:hAnsi="Arial" w:cs="Arial"/>
                <w:sz w:val="18"/>
                <w:szCs w:val="18"/>
              </w:rPr>
            </w:pPr>
            <w:r w:rsidRPr="005A2A4A">
              <w:rPr>
                <w:rFonts w:asciiTheme="majorBidi" w:hAnsiTheme="majorBidi" w:cstheme="majorBidi"/>
                <w:sz w:val="22"/>
                <w:szCs w:val="22"/>
              </w:rPr>
              <w:t>Reading books, travelling, playing rugby and cricket, watching news, sports and movies</w:t>
            </w:r>
          </w:p>
        </w:tc>
      </w:tr>
    </w:tbl>
    <w:p w:rsidR="004C17CF" w:rsidRDefault="004C17CF"/>
    <w:p w:rsidR="004C17CF" w:rsidRDefault="004C17CF"/>
    <w:sectPr w:rsidR="004C17CF" w:rsidSect="008D30CF">
      <w:pgSz w:w="11906" w:h="16838"/>
      <w:pgMar w:top="540" w:right="851" w:bottom="180"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2487"/>
        </w:tabs>
        <w:ind w:left="2487" w:hanging="360"/>
      </w:pPr>
      <w:rPr>
        <w:rFonts w:ascii="Wingdings" w:hAnsi="Wingdings"/>
        <w:b w:val="0"/>
      </w:rPr>
    </w:lvl>
  </w:abstractNum>
  <w:abstractNum w:abstractNumId="1">
    <w:nsid w:val="00000005"/>
    <w:multiLevelType w:val="singleLevel"/>
    <w:tmpl w:val="00000005"/>
    <w:name w:val="WW8Num5"/>
    <w:lvl w:ilvl="0">
      <w:start w:val="1"/>
      <w:numFmt w:val="bullet"/>
      <w:lvlText w:val=""/>
      <w:lvlJc w:val="left"/>
      <w:pPr>
        <w:tabs>
          <w:tab w:val="num" w:pos="2487"/>
        </w:tabs>
        <w:ind w:left="2487" w:hanging="360"/>
      </w:pPr>
      <w:rPr>
        <w:rFonts w:ascii="Symbol" w:hAnsi="Symbol"/>
      </w:rPr>
    </w:lvl>
  </w:abstractNum>
  <w:abstractNum w:abstractNumId="2">
    <w:nsid w:val="19673E8C"/>
    <w:multiLevelType w:val="multilevel"/>
    <w:tmpl w:val="BCB86DA6"/>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ABC41A2"/>
    <w:multiLevelType w:val="hybridMultilevel"/>
    <w:tmpl w:val="70ACF4E8"/>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37AC042A"/>
    <w:multiLevelType w:val="hybridMultilevel"/>
    <w:tmpl w:val="F8FEB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07A4FC1"/>
    <w:multiLevelType w:val="hybridMultilevel"/>
    <w:tmpl w:val="AC9C5C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69870D7"/>
    <w:multiLevelType w:val="hybridMultilevel"/>
    <w:tmpl w:val="80C43C5E"/>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4AA449D8"/>
    <w:multiLevelType w:val="hybridMultilevel"/>
    <w:tmpl w:val="29AACAFC"/>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5BB86904"/>
    <w:multiLevelType w:val="hybridMultilevel"/>
    <w:tmpl w:val="4536A4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E233F66"/>
    <w:multiLevelType w:val="hybridMultilevel"/>
    <w:tmpl w:val="E4646CE0"/>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7"/>
  </w:num>
  <w:num w:numId="3">
    <w:abstractNumId w:val="3"/>
  </w:num>
  <w:num w:numId="4">
    <w:abstractNumId w:val="9"/>
  </w:num>
  <w:num w:numId="5">
    <w:abstractNumId w:val="5"/>
  </w:num>
  <w:num w:numId="6">
    <w:abstractNumId w:val="2"/>
  </w:num>
  <w:num w:numId="7">
    <w:abstractNumId w:val="4"/>
  </w:num>
  <w:num w:numId="8">
    <w:abstractNumId w:val="0"/>
  </w:num>
  <w:num w:numId="9">
    <w:abstractNumId w:val="1"/>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compat>
    <w:applyBreakingRules/>
    <w:useFELayout/>
  </w:compat>
  <w:rsids>
    <w:rsidRoot w:val="00CA637A"/>
    <w:rsid w:val="00014C1B"/>
    <w:rsid w:val="00053FB9"/>
    <w:rsid w:val="00071D9E"/>
    <w:rsid w:val="00132479"/>
    <w:rsid w:val="00152252"/>
    <w:rsid w:val="002E1252"/>
    <w:rsid w:val="00344525"/>
    <w:rsid w:val="00352FAB"/>
    <w:rsid w:val="003534C5"/>
    <w:rsid w:val="0036622F"/>
    <w:rsid w:val="00386E47"/>
    <w:rsid w:val="003C4AE1"/>
    <w:rsid w:val="003E3555"/>
    <w:rsid w:val="00435D0B"/>
    <w:rsid w:val="004C17CF"/>
    <w:rsid w:val="00513FA4"/>
    <w:rsid w:val="00545383"/>
    <w:rsid w:val="00562BB0"/>
    <w:rsid w:val="00563EAE"/>
    <w:rsid w:val="005708A6"/>
    <w:rsid w:val="005A2A4A"/>
    <w:rsid w:val="006A45C5"/>
    <w:rsid w:val="00710FFA"/>
    <w:rsid w:val="007A2393"/>
    <w:rsid w:val="007B17F7"/>
    <w:rsid w:val="007C6D55"/>
    <w:rsid w:val="007F2762"/>
    <w:rsid w:val="008326BA"/>
    <w:rsid w:val="00897599"/>
    <w:rsid w:val="008B1AD8"/>
    <w:rsid w:val="008C57FA"/>
    <w:rsid w:val="008D30CF"/>
    <w:rsid w:val="008E095B"/>
    <w:rsid w:val="009052AF"/>
    <w:rsid w:val="00905D8E"/>
    <w:rsid w:val="0097258C"/>
    <w:rsid w:val="0099048A"/>
    <w:rsid w:val="009E73D9"/>
    <w:rsid w:val="009E763F"/>
    <w:rsid w:val="00A007BC"/>
    <w:rsid w:val="00A060A8"/>
    <w:rsid w:val="00A45721"/>
    <w:rsid w:val="00B31BE4"/>
    <w:rsid w:val="00B339FD"/>
    <w:rsid w:val="00B771DF"/>
    <w:rsid w:val="00B80DEA"/>
    <w:rsid w:val="00B84CAA"/>
    <w:rsid w:val="00B95889"/>
    <w:rsid w:val="00BB08E8"/>
    <w:rsid w:val="00C845B3"/>
    <w:rsid w:val="00CA1E86"/>
    <w:rsid w:val="00CA2EF6"/>
    <w:rsid w:val="00CA637A"/>
    <w:rsid w:val="00CB49C9"/>
    <w:rsid w:val="00CB6B03"/>
    <w:rsid w:val="00CD79C0"/>
    <w:rsid w:val="00D06B62"/>
    <w:rsid w:val="00D14C4C"/>
    <w:rsid w:val="00D42516"/>
    <w:rsid w:val="00D451E5"/>
    <w:rsid w:val="00DF1A34"/>
    <w:rsid w:val="00E86C60"/>
    <w:rsid w:val="00EB1F48"/>
    <w:rsid w:val="00F16B71"/>
    <w:rsid w:val="00F631AB"/>
    <w:rsid w:val="00F90CE0"/>
    <w:rsid w:val="00FA2B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0CF"/>
    <w:rPr>
      <w:rFonts w:eastAsia="Times New Roman"/>
      <w:sz w:val="24"/>
      <w:szCs w:val="24"/>
    </w:rPr>
  </w:style>
  <w:style w:type="paragraph" w:styleId="Heading1">
    <w:name w:val="heading 1"/>
    <w:basedOn w:val="Normal"/>
    <w:next w:val="Normal"/>
    <w:qFormat/>
    <w:rsid w:val="008D30CF"/>
    <w:pPr>
      <w:keepNext/>
      <w:widowControl w:val="0"/>
      <w:autoSpaceDE w:val="0"/>
      <w:autoSpaceDN w:val="0"/>
      <w:adjustRightInd w:val="0"/>
      <w:outlineLvl w:val="0"/>
    </w:pPr>
    <w:rPr>
      <w:rFonts w:ascii="Arial" w:hAnsi="Arial" w:cs="Arial"/>
      <w:b/>
      <w:bCs/>
      <w:color w:val="000000"/>
      <w:sz w:val="18"/>
    </w:rPr>
  </w:style>
  <w:style w:type="paragraph" w:styleId="Heading2">
    <w:name w:val="heading 2"/>
    <w:basedOn w:val="Normal"/>
    <w:next w:val="Normal"/>
    <w:qFormat/>
    <w:rsid w:val="008D30CF"/>
    <w:pPr>
      <w:keepNext/>
      <w:widowControl w:val="0"/>
      <w:autoSpaceDE w:val="0"/>
      <w:autoSpaceDN w:val="0"/>
      <w:adjustRightInd w:val="0"/>
      <w:outlineLvl w:val="1"/>
    </w:pPr>
    <w:rPr>
      <w:rFonts w:ascii="Arial" w:hAnsi="Arial" w:cs="Arial"/>
      <w:b/>
      <w:bCs/>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A637A"/>
    <w:rPr>
      <w:b/>
      <w:bCs/>
      <w:i w:val="0"/>
      <w:iCs w:val="0"/>
    </w:rPr>
  </w:style>
  <w:style w:type="paragraph" w:customStyle="1" w:styleId="absmba-coreheading1">
    <w:name w:val="absmba-core heading1"/>
    <w:basedOn w:val="Normal"/>
    <w:rsid w:val="008D30CF"/>
    <w:rPr>
      <w:rFonts w:ascii="Arial" w:hAnsi="Arial" w:cs="Arial"/>
      <w:szCs w:val="20"/>
    </w:rPr>
  </w:style>
  <w:style w:type="paragraph" w:customStyle="1" w:styleId="Styleabsmba-coreheading1BottomSinglesolidlineAuto05">
    <w:name w:val="Style absmba-core heading1 + Bottom: (Single solid line Auto  0.5..."/>
    <w:basedOn w:val="absmba-coreheading1"/>
    <w:rsid w:val="008D30CF"/>
    <w:pPr>
      <w:pBdr>
        <w:bottom w:val="single" w:sz="4" w:space="1" w:color="auto"/>
      </w:pBdr>
    </w:pPr>
    <w:rPr>
      <w:rFonts w:cs="Times New Roman"/>
    </w:rPr>
  </w:style>
  <w:style w:type="character" w:styleId="Hyperlink">
    <w:name w:val="Hyperlink"/>
    <w:basedOn w:val="DefaultParagraphFont"/>
    <w:semiHidden/>
    <w:rsid w:val="008D30CF"/>
    <w:rPr>
      <w:color w:val="0000FF"/>
      <w:u w:val="single"/>
    </w:rPr>
  </w:style>
  <w:style w:type="paragraph" w:styleId="BalloonText">
    <w:name w:val="Balloon Text"/>
    <w:basedOn w:val="Normal"/>
    <w:link w:val="BalloonTextChar"/>
    <w:uiPriority w:val="99"/>
    <w:semiHidden/>
    <w:unhideWhenUsed/>
    <w:rsid w:val="00F631AB"/>
    <w:rPr>
      <w:rFonts w:ascii="Tahoma" w:hAnsi="Tahoma" w:cs="Tahoma"/>
      <w:sz w:val="16"/>
      <w:szCs w:val="16"/>
    </w:rPr>
  </w:style>
  <w:style w:type="character" w:customStyle="1" w:styleId="BalloonTextChar">
    <w:name w:val="Balloon Text Char"/>
    <w:basedOn w:val="DefaultParagraphFont"/>
    <w:link w:val="BalloonText"/>
    <w:uiPriority w:val="99"/>
    <w:semiHidden/>
    <w:rsid w:val="00F631A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ida_lk@yahoo.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6753</CharactersWithSpaces>
  <SharedDoc>false</SharedDoc>
  <HLinks>
    <vt:vector size="6" baseType="variant">
      <vt:variant>
        <vt:i4>2490401</vt:i4>
      </vt:variant>
      <vt:variant>
        <vt:i4>0</vt:i4>
      </vt:variant>
      <vt:variant>
        <vt:i4>0</vt:i4>
      </vt:variant>
      <vt:variant>
        <vt:i4>5</vt:i4>
      </vt:variant>
      <vt:variant>
        <vt:lpwstr>mailto:dida_lk@yahoo.com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Lakshman</dc:creator>
  <cp:lastModifiedBy>124154</cp:lastModifiedBy>
  <cp:revision>4</cp:revision>
  <cp:lastPrinted>2010-01-07T09:19:00Z</cp:lastPrinted>
  <dcterms:created xsi:type="dcterms:W3CDTF">2015-03-31T11:22:00Z</dcterms:created>
  <dcterms:modified xsi:type="dcterms:W3CDTF">2015-03-31T11:29:00Z</dcterms:modified>
</cp:coreProperties>
</file>