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IDEATION PHASE</w:t>
      </w:r>
    </w:p>
    <w:p>
      <w:pPr>
        <w:jc w:val="center"/>
      </w:pPr>
      <w:r>
        <w:rPr>
          <w:b/>
          <w:sz w:val="36"/>
        </w:rPr>
        <w:t>Empathize &amp; Discover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4946"/>
            <w:vAlign w:val="center"/>
            <w:shd w:fill="D9EAF7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4946"/>
            <w:vAlign w:val="center"/>
          </w:tcPr>
          <w:p>
            <w:r/>
            <w:r>
              <w:rPr>
                <w:b w:val="0"/>
                <w:sz w:val="20"/>
              </w:rPr>
              <w:t>30 September 2026</w:t>
            </w:r>
          </w:p>
        </w:tc>
      </w:tr>
      <w:tr>
        <w:tc>
          <w:tcPr>
            <w:tcW w:type="dxa" w:w="4946"/>
            <w:vAlign w:val="center"/>
            <w:shd w:fill="D9EAF7"/>
          </w:tcPr>
          <w:p>
            <w:r/>
            <w:r>
              <w:rPr>
                <w:b/>
                <w:sz w:val="20"/>
              </w:rPr>
              <w:t>Team ID</w:t>
            </w:r>
          </w:p>
        </w:tc>
        <w:tc>
          <w:tcPr>
            <w:tcW w:type="dxa" w:w="4946"/>
            <w:vAlign w:val="center"/>
          </w:tcPr>
          <w:p>
            <w:r/>
            <w:r>
              <w:rPr>
                <w:b w:val="0"/>
                <w:sz w:val="20"/>
              </w:rPr>
              <w:t>SWTID-2026-2273</w:t>
            </w:r>
          </w:p>
        </w:tc>
      </w:tr>
      <w:tr>
        <w:tc>
          <w:tcPr>
            <w:tcW w:type="dxa" w:w="4946"/>
            <w:vAlign w:val="center"/>
            <w:shd w:fill="D9EAF7"/>
          </w:tcPr>
          <w:p>
            <w:r/>
            <w:r>
              <w:rPr>
                <w:b/>
                <w:sz w:val="20"/>
              </w:rPr>
              <w:t>Project Name</w:t>
            </w:r>
          </w:p>
        </w:tc>
        <w:tc>
          <w:tcPr>
            <w:tcW w:type="dxa" w:w="4946"/>
            <w:vAlign w:val="center"/>
          </w:tcPr>
          <w:p>
            <w:r/>
            <w:r>
              <w:rPr>
                <w:b w:val="0"/>
                <w:sz w:val="20"/>
              </w:rPr>
              <w:t>AI StudyBuddy – AI Assistant for Smarter Learning and Study Support</w:t>
            </w:r>
          </w:p>
        </w:tc>
      </w:tr>
      <w:tr>
        <w:tc>
          <w:tcPr>
            <w:tcW w:type="dxa" w:w="4946"/>
            <w:vAlign w:val="center"/>
            <w:shd w:fill="D9EAF7"/>
          </w:tcPr>
          <w:p>
            <w:r/>
            <w:r>
              <w:rPr>
                <w:b/>
                <w:sz w:val="20"/>
              </w:rPr>
              <w:t>Team Size</w:t>
            </w:r>
          </w:p>
        </w:tc>
        <w:tc>
          <w:tcPr>
            <w:tcW w:type="dxa" w:w="4946"/>
            <w:vAlign w:val="center"/>
          </w:tcPr>
          <w:p>
            <w:r/>
            <w:r>
              <w:rPr>
                <w:b w:val="0"/>
                <w:sz w:val="20"/>
              </w:rPr>
              <w:t>4</w:t>
            </w:r>
          </w:p>
        </w:tc>
      </w:tr>
    </w:tbl>
    <w:p>
      <w:pPr>
        <w:jc w:val="center"/>
      </w:pPr>
      <w:r>
        <w:t>Team Leader: KISHORE.T   |   Team Members: LOGESH.D, MANIKANDAN.M, MOHAMED SAFIR.M</w:t>
      </w:r>
    </w:p>
    <w:p/>
    <w:p>
      <w:r>
        <w:t>Persona: Rahul — a student preparing for multiple semester examinations while simultaneously learning technical skills for internships and placement opportunities.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4946"/>
            <w:vAlign w:val="center"/>
            <w:shd w:fill="EEF5FA"/>
          </w:tcPr>
          <w:p>
            <w:r/>
            <w:r>
              <w:rPr>
                <w:b w:val="0"/>
                <w:sz w:val="18"/>
              </w:rPr>
              <w:t>THINK &amp; FEEL</w:t>
              <w:br/>
              <w:t>Feels pressured by limited preparation time; wants to understand important concepts; worries about missing key topics; wants a simple way to revise.</w:t>
            </w:r>
          </w:p>
        </w:tc>
        <w:tc>
          <w:tcPr>
            <w:tcW w:type="dxa" w:w="4946"/>
            <w:vAlign w:val="center"/>
            <w:shd w:fill="F8F3E8"/>
          </w:tcPr>
          <w:p>
            <w:r/>
            <w:r>
              <w:rPr>
                <w:b w:val="0"/>
                <w:sz w:val="18"/>
              </w:rPr>
              <w:t>HEAR</w:t>
              <w:br/>
              <w:t>Lecture explanations, peer discussions, teacher guidance, online tutorials and advice about examinations and placements.</w:t>
            </w:r>
          </w:p>
        </w:tc>
      </w:tr>
      <w:tr>
        <w:tc>
          <w:tcPr>
            <w:tcW w:type="dxa" w:w="4946"/>
            <w:vAlign w:val="center"/>
            <w:shd w:fill="EEF5FA"/>
          </w:tcPr>
          <w:p>
            <w:r/>
            <w:r>
              <w:rPr>
                <w:b w:val="0"/>
                <w:sz w:val="18"/>
              </w:rPr>
              <w:t>SEE</w:t>
              <w:br/>
              <w:t>PDFs, lecture notes, textbooks, online articles, handwritten notes and multiple separate applications for study activities.</w:t>
            </w:r>
          </w:p>
        </w:tc>
        <w:tc>
          <w:tcPr>
            <w:tcW w:type="dxa" w:w="4946"/>
            <w:vAlign w:val="center"/>
            <w:shd w:fill="F8F3E8"/>
          </w:tcPr>
          <w:p>
            <w:r/>
            <w:r>
              <w:rPr>
                <w:b w:val="0"/>
                <w:sz w:val="18"/>
              </w:rPr>
              <w:t>SAY &amp; DO</w:t>
              <w:br/>
              <w:t>Searches for important topics, prepares notes, revises before exams, attempts practice questions and tries to organize study schedules.</w:t>
            </w:r>
          </w:p>
        </w:tc>
      </w:tr>
      <w:tr>
        <w:tc>
          <w:tcPr>
            <w:tcW w:type="dxa" w:w="4946"/>
            <w:vAlign w:val="center"/>
            <w:shd w:fill="EEF5FA"/>
          </w:tcPr>
          <w:p>
            <w:r/>
            <w:r>
              <w:rPr>
                <w:b w:val="0"/>
                <w:sz w:val="18"/>
              </w:rPr>
              <w:t>PAIN</w:t>
              <w:br/>
              <w:t>Lengthy material; manual note preparation; repetitive flashcard/quiz creation; fragmented tools; lack of personalized scheduling; difficulty assessing knowledge.</w:t>
            </w:r>
          </w:p>
        </w:tc>
        <w:tc>
          <w:tcPr>
            <w:tcW w:type="dxa" w:w="4946"/>
            <w:vAlign w:val="center"/>
            <w:shd w:fill="F8F3E8"/>
          </w:tcPr>
          <w:p>
            <w:r/>
            <w:r>
              <w:rPr>
                <w:b w:val="0"/>
                <w:sz w:val="18"/>
              </w:rPr>
              <w:t>GAIN</w:t>
              <w:br/>
              <w:t>Faster revision; centralized resources; active recall through flashcards; self-assessment through quizzes; personalized study planning; saved resources for later use.</w:t>
            </w:r>
          </w:p>
        </w:tc>
      </w:tr>
    </w:tbl>
    <w:p/>
    <w:p>
      <w:r>
        <w:rPr>
          <w:b/>
          <w:sz w:val="26"/>
        </w:rPr>
        <w:t>User Goals</w:t>
      </w:r>
    </w:p>
    <w:p>
      <w:pPr>
        <w:pStyle w:val="ListBullet"/>
        <w:ind w:left="360"/>
      </w:pPr>
      <w:r>
        <w:t>Understand lengthy study content within limited time.</w:t>
      </w:r>
    </w:p>
    <w:p>
      <w:pPr>
        <w:pStyle w:val="ListBullet"/>
        <w:ind w:left="360"/>
      </w:pPr>
      <w:r>
        <w:t>Create concise revision material without repetitive manual work.</w:t>
      </w:r>
    </w:p>
    <w:p>
      <w:pPr>
        <w:pStyle w:val="ListBullet"/>
        <w:ind w:left="360"/>
      </w:pPr>
      <w:r>
        <w:t>Test knowledge before examinations.</w:t>
      </w:r>
    </w:p>
    <w:p>
      <w:pPr>
        <w:pStyle w:val="ListBullet"/>
        <w:ind w:left="360"/>
      </w:pPr>
      <w:r>
        <w:t>Follow a study plan aligned with available time and exam dates.</w:t>
      </w:r>
    </w:p>
    <w:p>
      <w:pPr>
        <w:pStyle w:val="ListBullet"/>
        <w:ind w:left="360"/>
      </w:pPr>
      <w:r>
        <w:t>Keep generated learning resources available for future revision.</w:t>
      </w:r>
    </w:p>
    <w:sectPr w:rsidR="00FC693F" w:rsidRPr="0006063C" w:rsidSect="00034616">
      <w:footerReference w:type="default" r:id="rId9"/>
      <w:pgSz w:w="11909" w:h="16834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AI StudyBuddy – AI Assistant for Smarter Learning and Study Support  |  Team ID: SWTID-2026-2273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