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PROJECT DESIGN PHASE</w:t>
      </w:r>
    </w:p>
    <w:p>
      <w:pPr>
        <w:jc w:val="center"/>
      </w:pPr>
      <w:r>
        <w:rPr>
          <w:b/>
          <w:sz w:val="36"/>
        </w:rPr>
        <w:t>Solution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center"/>
            <w:shd w:fill="D9EAF7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20"/>
              </w:rPr>
              <w:t>30 September 2026</w:t>
            </w:r>
          </w:p>
        </w:tc>
      </w:tr>
      <w:tr>
        <w:tc>
          <w:tcPr>
            <w:tcW w:type="dxa" w:w="4946"/>
            <w:vAlign w:val="center"/>
            <w:shd w:fill="D9EAF7"/>
          </w:tcPr>
          <w:p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20"/>
              </w:rPr>
              <w:t>SWTID-2026-2273</w:t>
            </w:r>
          </w:p>
        </w:tc>
      </w:tr>
      <w:tr>
        <w:tc>
          <w:tcPr>
            <w:tcW w:type="dxa" w:w="4946"/>
            <w:vAlign w:val="center"/>
            <w:shd w:fill="D9EAF7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20"/>
              </w:rPr>
              <w:t>AI StudyBuddy – AI Assistant for Smarter Learning and Study Support</w:t>
            </w:r>
          </w:p>
        </w:tc>
      </w:tr>
      <w:tr>
        <w:tc>
          <w:tcPr>
            <w:tcW w:type="dxa" w:w="4946"/>
            <w:vAlign w:val="center"/>
            <w:shd w:fill="D9EAF7"/>
          </w:tcPr>
          <w:p>
            <w:r/>
            <w:r>
              <w:rPr>
                <w:b/>
                <w:sz w:val="20"/>
              </w:rPr>
              <w:t>Team Size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20"/>
              </w:rPr>
              <w:t>4</w:t>
            </w:r>
          </w:p>
        </w:tc>
      </w:tr>
    </w:tbl>
    <w:p>
      <w:pPr>
        <w:jc w:val="center"/>
      </w:pPr>
      <w:r>
        <w:t>Team Leader: KISHORE.T   |   Team Members: LOGESH.D, MANIKANDAN.M, MOHAMED SAFIR.M</w:t>
      </w:r>
    </w:p>
    <w:p/>
    <w:p>
      <w:r>
        <w:t>The architecture follows the project documentation: a modular RESTful backend with React frontend, Node.js/Express.js, JWT authentication/RBAC, MongoDB/Mongoose and a dedicated Google Gemini AI service layer.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883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studybuddy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88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Architecture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  <w:vAlign w:val="center"/>
            <w:shd w:fill="D9EAF7"/>
          </w:tcPr>
          <w:p>
            <w:r/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3298"/>
            <w:vAlign w:val="center"/>
            <w:shd w:fill="D9EAF7"/>
          </w:tcPr>
          <w:p>
            <w:r/>
            <w:r>
              <w:rPr>
                <w:b/>
                <w:sz w:val="20"/>
              </w:rPr>
              <w:t>Technology / Layer</w:t>
            </w:r>
          </w:p>
        </w:tc>
        <w:tc>
          <w:tcPr>
            <w:tcW w:type="dxa" w:w="3298"/>
            <w:vAlign w:val="center"/>
            <w:shd w:fill="D9EAF7"/>
          </w:tcPr>
          <w:p>
            <w:r/>
            <w:r>
              <w:rPr>
                <w:b/>
                <w:sz w:val="20"/>
              </w:rPr>
              <w:t>Responsibility</w:t>
            </w:r>
          </w:p>
        </w:tc>
      </w:tr>
      <w:tr>
        <w:tc>
          <w:tcPr>
            <w:tcW w:type="dxa" w:w="3298"/>
            <w:vAlign w:val="center"/>
          </w:tcPr>
          <w:p>
            <w:r/>
            <w:r>
              <w:rPr>
                <w:b w:val="0"/>
                <w:sz w:val="17"/>
              </w:rPr>
              <w:t>Client Application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b w:val="0"/>
                <w:sz w:val="17"/>
              </w:rPr>
              <w:t>React.js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b w:val="0"/>
                <w:sz w:val="17"/>
              </w:rPr>
              <w:t>User registration/login, material upload and access to AI learning features through REST APIs.</w:t>
            </w:r>
          </w:p>
        </w:tc>
      </w:tr>
      <w:tr>
        <w:tc>
          <w:tcPr>
            <w:tcW w:type="dxa" w:w="3298"/>
            <w:vAlign w:val="center"/>
          </w:tcPr>
          <w:p>
            <w:r/>
            <w:r>
              <w:rPr>
                <w:b w:val="0"/>
                <w:sz w:val="17"/>
              </w:rPr>
              <w:t>API Server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b w:val="0"/>
                <w:sz w:val="17"/>
              </w:rPr>
              <w:t>Node.js + Express.js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b w:val="0"/>
                <w:sz w:val="17"/>
              </w:rPr>
              <w:t>HTTP request handling, routing, middleware, validation and response handling.</w:t>
            </w:r>
          </w:p>
        </w:tc>
      </w:tr>
      <w:tr>
        <w:tc>
          <w:tcPr>
            <w:tcW w:type="dxa" w:w="3298"/>
            <w:vAlign w:val="center"/>
          </w:tcPr>
          <w:p>
            <w:r/>
            <w:r>
              <w:rPr>
                <w:b w:val="0"/>
                <w:sz w:val="17"/>
              </w:rPr>
              <w:t>Authentication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b w:val="0"/>
                <w:sz w:val="17"/>
              </w:rPr>
              <w:t>JWT + bcryptjs + RBAC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b w:val="0"/>
                <w:sz w:val="17"/>
              </w:rPr>
              <w:t>Verify user identity, protect private routes, hash passwords and restrict administrator operations.</w:t>
            </w:r>
          </w:p>
        </w:tc>
      </w:tr>
      <w:tr>
        <w:tc>
          <w:tcPr>
            <w:tcW w:type="dxa" w:w="3298"/>
            <w:vAlign w:val="center"/>
          </w:tcPr>
          <w:p>
            <w:r/>
            <w:r>
              <w:rPr>
                <w:b w:val="0"/>
                <w:sz w:val="17"/>
              </w:rPr>
              <w:t>AI Service Layer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b w:val="0"/>
                <w:sz w:val="17"/>
              </w:rPr>
              <w:t>Google Gemini 2.5 Flash API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b w:val="0"/>
                <w:sz w:val="17"/>
              </w:rPr>
              <w:t>Generate summaries, flashcards, quizzes and personalized study plans from study content.</w:t>
            </w:r>
          </w:p>
        </w:tc>
      </w:tr>
      <w:tr>
        <w:tc>
          <w:tcPr>
            <w:tcW w:type="dxa" w:w="3298"/>
            <w:vAlign w:val="center"/>
          </w:tcPr>
          <w:p>
            <w:r/>
            <w:r>
              <w:rPr>
                <w:b w:val="0"/>
                <w:sz w:val="17"/>
              </w:rPr>
              <w:t>Database Layer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b w:val="0"/>
                <w:sz w:val="17"/>
              </w:rPr>
              <w:t>MongoDB + Mongoose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b w:val="0"/>
                <w:sz w:val="17"/>
              </w:rPr>
              <w:t>Store users, study materials and AI-generated learning resources with schemas and validation.</w:t>
            </w:r>
          </w:p>
        </w:tc>
      </w:tr>
      <w:tr>
        <w:tc>
          <w:tcPr>
            <w:tcW w:type="dxa" w:w="3298"/>
            <w:vAlign w:val="center"/>
          </w:tcPr>
          <w:p>
            <w:r/>
            <w:r>
              <w:rPr>
                <w:b w:val="0"/>
                <w:sz w:val="17"/>
              </w:rPr>
              <w:t>Upload Middleware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b w:val="0"/>
                <w:sz w:val="17"/>
              </w:rPr>
              <w:t>Multer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b w:val="0"/>
                <w:sz w:val="17"/>
              </w:rPr>
              <w:t>Validate incoming study-material files before backend processing; documented implementation allows .txt, .md and .pdf within the configured size limit.</w:t>
            </w:r>
          </w:p>
        </w:tc>
      </w:tr>
      <w:tr>
        <w:tc>
          <w:tcPr>
            <w:tcW w:type="dxa" w:w="3298"/>
            <w:vAlign w:val="center"/>
          </w:tcPr>
          <w:p>
            <w:r/>
            <w:r>
              <w:rPr>
                <w:b w:val="0"/>
                <w:sz w:val="17"/>
              </w:rPr>
              <w:t>API Testing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b w:val="0"/>
                <w:sz w:val="17"/>
              </w:rPr>
              <w:t>Postman / Thunder Client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b w:val="0"/>
                <w:sz w:val="17"/>
              </w:rPr>
              <w:t>Verify REST API requests, responses and authentication-protected endpoints.</w:t>
            </w:r>
          </w:p>
        </w:tc>
      </w:tr>
    </w:tbl>
    <w:p>
      <w:r>
        <w:rPr>
          <w:b/>
          <w:sz w:val="26"/>
        </w:rPr>
        <w:t>Main Data Flow</w:t>
      </w:r>
    </w:p>
    <w:p>
      <w:pPr>
        <w:pStyle w:val="ListNumber"/>
      </w:pPr>
      <w:r>
        <w:t>Student registers/logs in; the backend authenticates the request and issues a JWT access token.</w:t>
      </w:r>
    </w:p>
    <w:p>
      <w:pPr>
        <w:pStyle w:val="ListNumber"/>
      </w:pPr>
      <w:r>
        <w:t>The authenticated student uploads study material through the protected material endpoint.</w:t>
      </w:r>
    </w:p>
    <w:p>
      <w:pPr>
        <w:pStyle w:val="ListNumber"/>
      </w:pPr>
      <w:r>
        <w:t>The backend validates and stores the material in MongoDB.</w:t>
      </w:r>
    </w:p>
    <w:p>
      <w:pPr>
        <w:pStyle w:val="ListNumber"/>
      </w:pPr>
      <w:r>
        <w:t>The requested AI feature calls the Gemini service with the relevant study content.</w:t>
      </w:r>
    </w:p>
    <w:p>
      <w:pPr>
        <w:pStyle w:val="ListNumber"/>
      </w:pPr>
      <w:r>
        <w:t>Gemini returns generated educational content such as a summary, flashcards, quiz or study plan.</w:t>
      </w:r>
    </w:p>
    <w:p>
      <w:pPr>
        <w:pStyle w:val="ListNumber"/>
      </w:pPr>
      <w:r>
        <w:t>The backend returns the generated resource to the client and stores it for future retrieval.</w:t>
      </w:r>
    </w:p>
    <w:p>
      <w:pPr>
        <w:pStyle w:val="ListNumber"/>
      </w:pPr>
      <w:r>
        <w:t>Administrators use protected RBAC endpoints for user and system-level management.</w:t>
      </w:r>
    </w:p>
    <w:p>
      <w:r>
        <w:rPr>
          <w:b/>
          <w:sz w:val="26"/>
        </w:rPr>
        <w:t>Development Phases</w:t>
      </w:r>
    </w:p>
    <w:p>
      <w:pPr>
        <w:pStyle w:val="ListBullet"/>
        <w:ind w:left="360"/>
      </w:pPr>
      <w:r>
        <w:t>Project setup and environment configuration.</w:t>
      </w:r>
    </w:p>
    <w:p>
      <w:pPr>
        <w:pStyle w:val="ListBullet"/>
        <w:ind w:left="360"/>
      </w:pPr>
      <w:r>
        <w:t>Backend and REST API implementation.</w:t>
      </w:r>
    </w:p>
    <w:p>
      <w:pPr>
        <w:pStyle w:val="ListBullet"/>
        <w:ind w:left="360"/>
      </w:pPr>
      <w:r>
        <w:t>MongoDB/Mongoose schema and database configuration.</w:t>
      </w:r>
    </w:p>
    <w:p>
      <w:pPr>
        <w:pStyle w:val="ListBullet"/>
        <w:ind w:left="360"/>
      </w:pPr>
      <w:r>
        <w:t>JWT authentication and RBAC.</w:t>
      </w:r>
    </w:p>
    <w:p>
      <w:pPr>
        <w:pStyle w:val="ListBullet"/>
        <w:ind w:left="360"/>
      </w:pPr>
      <w:r>
        <w:t>Gemini AI service integration.</w:t>
      </w:r>
    </w:p>
    <w:p>
      <w:pPr>
        <w:pStyle w:val="ListBullet"/>
        <w:ind w:left="360"/>
      </w:pPr>
      <w:r>
        <w:t>Study material upload and AI feature endpoints.</w:t>
      </w:r>
    </w:p>
    <w:p>
      <w:pPr>
        <w:pStyle w:val="ListBullet"/>
        <w:ind w:left="360"/>
      </w:pPr>
      <w:r>
        <w:t>API testing and UAT.</w:t>
      </w:r>
    </w:p>
    <w:p>
      <w:pPr>
        <w:pStyle w:val="ListBullet"/>
        <w:ind w:left="360"/>
      </w:pPr>
      <w:r>
        <w:t>Future frontend integration and additional AI learning capabilities.</w:t>
      </w:r>
    </w:p>
    <w:sectPr w:rsidR="00FC693F" w:rsidRPr="0006063C" w:rsidSect="00034616">
      <w:foot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StudyBuddy – AI Assistant for Smarter Learning and Study Support  |  Team ID: SWTID-2026-2273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