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Design Phase-II – Technology Stack (Architecture &amp; Stack)</w:t>
      </w:r>
    </w:p>
    <w:p>
      <w:pPr>
        <w:jc w:val="center"/>
      </w:pPr>
      <w:r>
        <w:rPr>
          <w:b/>
          <w:sz w:val="22"/>
        </w:rPr>
        <w:t>AI StudyBuddy – AI Assistant for Smarter Learning and Study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SWTID-2026-2273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AI StudyBuddy – AI Assistant for Smarter Learning and Study Support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Leader: KISHORE.T; Members: LOGESH.D, MANIKANDAN.M, MOHAMED SAFIR.M</w:t>
            </w:r>
          </w:p>
        </w:tc>
      </w:tr>
    </w:tbl>
    <w:p/>
    <w:p>
      <w:pPr>
        <w:pStyle w:val="Heading1"/>
      </w:pPr>
      <w:r>
        <w:t>1. Technical Architecture</w:t>
      </w:r>
    </w:p>
    <w:p>
      <w:r>
        <w:t>The documented architecture separates the React client, Express REST backend, authentication middleware, AI service, and MongoDB data layer. Google Gemini is an external AI interface. The backend follows a modular MVC-style organization with routes, controllers, middleware, models and utility modules.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3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tudyBuddy_Technic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User Interface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Student/admin interaction, login, dashboard and AI feature access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React.js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Application Logic-1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HTTP routing, middleware and REST API processing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Node.js + Express.js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Application Logic-2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Authentication and authorization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JWT + Express middleware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Application Logic-3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AI content generation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Google Gemini API / @google/genai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Users, materials and generated learning resources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Data Modeling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Schema validation and database interaction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Mongoose ODM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File Storage / Upload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Incoming study-material handling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Multer + local uploads directory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External API-1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Generative AI for summaries, flashcards, quizzes and plans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Google Gemini API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External API-2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Not specified in the project documentation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Not applicable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Machine Learning / AI Model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Educational content generation from user-provided material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Gemini 2.5 Flash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Infrastructure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Development/execution environment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Windows/macOS/Linux; Node.js server; MongoDB</w:t>
            </w:r>
          </w:p>
        </w:tc>
      </w:tr>
    </w:tbl>
    <w:p/>
    <w:p>
      <w:pPr>
        <w:pStyle w:val="Heading1"/>
      </w:pPr>
      <w:r>
        <w:t>3. 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664"/>
            <w:vAlign w:val="center"/>
            <w:shd w:fill="B7DEE8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Open-Source Frameworks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Express.js, React.js, Mongoose and supporting Node.js packages are used for application development.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Node.js ecosystem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Security Implementations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JWT protected routes, bcrypt password hashing, role-based authorization, environment variables for secrets, CORS configuration and upload validation.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jsonwebtoken, bcryptjs, dotenv, CORS, Multer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Scalable Architecture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Routes, controllers, middleware, models and AI utilities are separated so features can be extended without changing the whole application.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MVC / modular REST architecture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The server establishes MongoDB connectivity during startup and exposes a health-check endpoint; deployment can later be moved to cloud infrastructure.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Express.js + MongoDB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Asynchronous Node.js operations, database indexing/validation where required, modular API calls and controlled file-size limits support efficient request processing.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8"/>
              </w:rPr>
              <w:t>Node.js, Express.js, Mongoose, Gemini API</w:t>
            </w:r>
          </w:p>
        </w:tc>
      </w:tr>
    </w:tbl>
    <w:p/>
    <w:p>
      <w:pPr>
        <w:pStyle w:val="Heading1"/>
      </w:pPr>
      <w:r>
        <w:t>4. Environment Configuration</w:t>
      </w:r>
    </w:p>
    <w:p>
      <w:r>
        <w:t>The documented project uses environment variables rather than hard-coding secrets:</w:t>
      </w:r>
    </w:p>
    <w:p>
      <w:pPr/>
      <w:r>
        <w:rPr>
          <w:rFonts w:ascii="Consolas" w:hAnsi="Consolas"/>
          <w:sz w:val="18"/>
        </w:rPr>
        <w:t>PORT=5000</w:t>
        <w:br/>
        <w:t>MONGO_URI=&lt;MongoDB connection string&gt;</w:t>
        <w:br/>
        <w:t>JWT_SECRET=&lt;JWT secret&gt;</w:t>
        <w:br/>
        <w:t>GEMINI_API_KEY=&lt;Gemini API key&gt;</w:t>
      </w:r>
    </w:p>
    <w:p>
      <w:pPr>
        <w:pStyle w:val="Heading1"/>
      </w:pPr>
      <w:r>
        <w:t>5. Technology Flow</w:t>
      </w:r>
    </w:p>
    <w:p>
      <w:pPr>
        <w:ind w:left="288" w:hanging="216"/>
      </w:pPr>
      <w:r>
        <w:rPr>
          <w:b/>
        </w:rPr>
        <w:t xml:space="preserve">• </w:t>
      </w:r>
      <w:r>
        <w:t>React client sends authenticated HTTP requests to Express REST APIs.</w:t>
      </w:r>
    </w:p>
    <w:p>
      <w:pPr>
        <w:ind w:left="288" w:hanging="216"/>
      </w:pPr>
      <w:r>
        <w:rPr>
          <w:b/>
        </w:rPr>
        <w:t xml:space="preserve">• </w:t>
      </w:r>
      <w:r>
        <w:t>JWT middleware validates access tokens and RBAC controls administrator-only operations.</w:t>
      </w:r>
    </w:p>
    <w:p>
      <w:pPr>
        <w:ind w:left="288" w:hanging="216"/>
      </w:pPr>
      <w:r>
        <w:rPr>
          <w:b/>
        </w:rPr>
        <w:t xml:space="preserve">• </w:t>
      </w:r>
      <w:r>
        <w:t>Controllers communicate with Mongoose models for MongoDB data operations.</w:t>
      </w:r>
    </w:p>
    <w:p>
      <w:pPr>
        <w:ind w:left="288" w:hanging="216"/>
      </w:pPr>
      <w:r>
        <w:rPr>
          <w:b/>
        </w:rPr>
        <w:t xml:space="preserve">• </w:t>
      </w:r>
      <w:r>
        <w:t>AI utility sends suitable prompts to Google Gemini and returns generated educational content.</w:t>
      </w:r>
    </w:p>
    <w:p>
      <w:pPr>
        <w:ind w:left="288" w:hanging="216"/>
      </w:pPr>
      <w:r>
        <w:rPr>
          <w:b/>
        </w:rPr>
        <w:t xml:space="preserve">• </w:t>
      </w:r>
      <w:r>
        <w:t>Generated summaries, flashcards, quizzes and study plans are stored/retrieved for future use.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