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99"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199"/>
      </w:tblGrid>
      <w:tr w:rsidR="00D772C2" w:rsidRPr="004A0ABC" w14:paraId="0A0E4747" w14:textId="77777777" w:rsidTr="00A9327A">
        <w:tc>
          <w:tcPr>
            <w:tcW w:w="11199" w:type="dxa"/>
            <w:vAlign w:val="center"/>
          </w:tcPr>
          <w:p w14:paraId="0A0E4746" w14:textId="7D9DEC20" w:rsidR="009F7952" w:rsidRPr="004A0ABC" w:rsidRDefault="009F7952" w:rsidP="00BE3F8F">
            <w:pPr>
              <w:spacing w:after="0" w:line="240" w:lineRule="auto"/>
              <w:jc w:val="both"/>
              <w:rPr>
                <w:rFonts w:asciiTheme="minorHAnsi" w:hAnsiTheme="minorHAnsi" w:cstheme="minorHAnsi"/>
                <w:b/>
                <w:i w:val="0"/>
                <w:sz w:val="22"/>
                <w:szCs w:val="22"/>
              </w:rPr>
            </w:pPr>
            <w:r w:rsidRPr="004A0ABC">
              <w:rPr>
                <w:rFonts w:asciiTheme="minorHAnsi" w:hAnsiTheme="minorHAnsi" w:cstheme="minorHAnsi"/>
                <w:b/>
                <w:i w:val="0"/>
                <w:sz w:val="22"/>
                <w:szCs w:val="22"/>
              </w:rPr>
              <w:t xml:space="preserve">Designation: </w:t>
            </w:r>
            <w:r w:rsidR="002C6900">
              <w:rPr>
                <w:rFonts w:asciiTheme="minorHAnsi" w:hAnsiTheme="minorHAnsi" w:cstheme="minorHAnsi"/>
                <w:b/>
                <w:sz w:val="22"/>
                <w:szCs w:val="22"/>
              </w:rPr>
              <w:t xml:space="preserve">GET - </w:t>
            </w:r>
            <w:r w:rsidR="007D13E0">
              <w:rPr>
                <w:rFonts w:asciiTheme="minorHAnsi" w:hAnsiTheme="minorHAnsi" w:cstheme="minorHAnsi"/>
                <w:b/>
                <w:sz w:val="22"/>
                <w:szCs w:val="22"/>
              </w:rPr>
              <w:t>Commercial</w:t>
            </w:r>
          </w:p>
        </w:tc>
      </w:tr>
      <w:tr w:rsidR="00D772C2" w:rsidRPr="004A0ABC" w14:paraId="0A0E474A" w14:textId="77777777" w:rsidTr="00A9327A">
        <w:tc>
          <w:tcPr>
            <w:tcW w:w="11199" w:type="dxa"/>
            <w:vAlign w:val="center"/>
          </w:tcPr>
          <w:p w14:paraId="0A0E4749" w14:textId="506B37C0" w:rsidR="009F7952" w:rsidRPr="004A0ABC" w:rsidRDefault="009F7952" w:rsidP="00BE3F8F">
            <w:pPr>
              <w:spacing w:after="0" w:line="240" w:lineRule="auto"/>
              <w:jc w:val="both"/>
              <w:rPr>
                <w:rFonts w:asciiTheme="minorHAnsi" w:hAnsiTheme="minorHAnsi" w:cstheme="minorHAnsi"/>
                <w:b/>
                <w:i w:val="0"/>
                <w:sz w:val="22"/>
                <w:szCs w:val="22"/>
              </w:rPr>
            </w:pPr>
            <w:r w:rsidRPr="004A0ABC">
              <w:rPr>
                <w:rFonts w:asciiTheme="minorHAnsi" w:hAnsiTheme="minorHAnsi" w:cstheme="minorHAnsi"/>
                <w:b/>
                <w:i w:val="0"/>
                <w:sz w:val="22"/>
                <w:szCs w:val="22"/>
              </w:rPr>
              <w:t>Responding to:</w:t>
            </w:r>
            <w:r w:rsidRPr="004A0ABC">
              <w:rPr>
                <w:rFonts w:asciiTheme="minorHAnsi" w:hAnsiTheme="minorHAnsi" w:cstheme="minorHAnsi"/>
              </w:rPr>
              <w:t xml:space="preserve"> </w:t>
            </w:r>
            <w:r w:rsidR="00345DD9" w:rsidRPr="004A0ABC">
              <w:rPr>
                <w:rFonts w:asciiTheme="minorHAnsi" w:hAnsiTheme="minorHAnsi" w:cstheme="minorHAnsi"/>
                <w:b/>
                <w:i w:val="0"/>
                <w:sz w:val="22"/>
                <w:szCs w:val="22"/>
              </w:rPr>
              <w:t xml:space="preserve"> </w:t>
            </w:r>
            <w:r w:rsidR="00012382" w:rsidRPr="004A0ABC">
              <w:rPr>
                <w:rFonts w:asciiTheme="minorHAnsi" w:hAnsiTheme="minorHAnsi" w:cstheme="minorHAnsi"/>
                <w:b/>
                <w:i w:val="0"/>
                <w:sz w:val="22"/>
                <w:szCs w:val="22"/>
              </w:rPr>
              <w:t>Pro</w:t>
            </w:r>
            <w:r w:rsidR="007D13E0">
              <w:rPr>
                <w:rFonts w:asciiTheme="minorHAnsi" w:hAnsiTheme="minorHAnsi" w:cstheme="minorHAnsi"/>
                <w:b/>
                <w:i w:val="0"/>
                <w:sz w:val="22"/>
                <w:szCs w:val="22"/>
              </w:rPr>
              <w:t>posal Manager</w:t>
            </w:r>
          </w:p>
        </w:tc>
      </w:tr>
    </w:tbl>
    <w:p w14:paraId="5B57F82B" w14:textId="77777777" w:rsidR="00DB2E23" w:rsidRPr="004A0ABC" w:rsidRDefault="00DB2E23" w:rsidP="00DB2E23">
      <w:pPr>
        <w:spacing w:line="240" w:lineRule="auto"/>
        <w:ind w:left="-810"/>
        <w:jc w:val="both"/>
        <w:rPr>
          <w:rFonts w:asciiTheme="minorHAnsi" w:hAnsiTheme="minorHAnsi" w:cstheme="minorHAnsi"/>
          <w:b/>
          <w:bCs/>
          <w:i w:val="0"/>
          <w:iCs w:val="0"/>
          <w:sz w:val="2"/>
          <w:szCs w:val="2"/>
          <w:lang w:val="en-AE" w:eastAsia="en-AE"/>
        </w:rPr>
      </w:pPr>
    </w:p>
    <w:p w14:paraId="12F92F58" w14:textId="77777777" w:rsidR="00266E63" w:rsidRPr="00B83FB6" w:rsidRDefault="00CC0696" w:rsidP="00266E63">
      <w:pPr>
        <w:ind w:left="-810"/>
        <w:jc w:val="both"/>
        <w:rPr>
          <w:rFonts w:ascii="Arial" w:hAnsi="Arial" w:cs="Arial"/>
          <w:i w:val="0"/>
          <w:iCs w:val="0"/>
          <w:lang w:val="en-AE" w:eastAsia="en-AE"/>
        </w:rPr>
      </w:pPr>
      <w:r w:rsidRPr="00B83FB6">
        <w:rPr>
          <w:rFonts w:ascii="Arial" w:hAnsi="Arial" w:cs="Arial"/>
          <w:b/>
          <w:bCs/>
          <w:i w:val="0"/>
          <w:iCs w:val="0"/>
          <w:lang w:val="en-AE" w:eastAsia="en-AE"/>
        </w:rPr>
        <w:t xml:space="preserve">Company Overview: </w:t>
      </w:r>
      <w:r w:rsidR="00266E63" w:rsidRPr="00B83FB6">
        <w:rPr>
          <w:rFonts w:ascii="Arial" w:hAnsi="Arial" w:cs="Arial"/>
          <w:i w:val="0"/>
          <w:iCs w:val="0"/>
          <w:lang w:val="en-AE" w:eastAsia="en-AE"/>
        </w:rPr>
        <w:t>Gulf Water Treatment Co. Ltd. (GWT) has been a leading force in the United Arab Emirates, pioneering comprehensive water-centric services and innovative solutions since its establishment in 1992. Our commitment to excellence has propelled us from a modest desalination systems provider to an industry leader, shaping the landscape of water and wastewater treatment.</w:t>
      </w:r>
    </w:p>
    <w:p w14:paraId="01DC8949" w14:textId="78C137FC" w:rsidR="00FE7F5C" w:rsidRPr="00B83FB6" w:rsidRDefault="00CC0696" w:rsidP="00FE7F5C">
      <w:pPr>
        <w:ind w:left="-810"/>
        <w:jc w:val="both"/>
        <w:rPr>
          <w:rFonts w:ascii="Arial" w:hAnsi="Arial" w:cs="Arial"/>
          <w:i w:val="0"/>
          <w:iCs w:val="0"/>
          <w:lang w:eastAsia="en-AE"/>
        </w:rPr>
      </w:pPr>
      <w:r w:rsidRPr="00B83FB6">
        <w:rPr>
          <w:rFonts w:ascii="Arial" w:hAnsi="Arial" w:cs="Arial"/>
          <w:b/>
          <w:bCs/>
          <w:i w:val="0"/>
          <w:iCs w:val="0"/>
          <w:lang w:val="en-AE" w:eastAsia="en-AE"/>
        </w:rPr>
        <w:t xml:space="preserve">Position Overview: </w:t>
      </w:r>
      <w:r w:rsidR="00577BA3" w:rsidRPr="00B83FB6">
        <w:rPr>
          <w:rFonts w:ascii="Arial" w:hAnsi="Arial" w:cs="Arial"/>
          <w:i w:val="0"/>
          <w:iCs w:val="0"/>
          <w:lang w:eastAsia="en-AE"/>
        </w:rPr>
        <w:t>To centralize, standardize, and manage all proposal and commercial data currently scattered across individual proposal engineers’ systems, and to analyze this data to generate insights that support pricing, cost control, vendor strategy, and management decision-making</w:t>
      </w:r>
      <w:r w:rsidR="00577BA3" w:rsidRPr="00B83FB6">
        <w:rPr>
          <w:rFonts w:ascii="Arial" w:hAnsi="Arial" w:cs="Arial"/>
          <w:lang w:eastAsia="en-AE"/>
        </w:rPr>
        <w:t>.</w:t>
      </w:r>
    </w:p>
    <w:p w14:paraId="56C987C4" w14:textId="43C42A12" w:rsidR="004A0ABC" w:rsidRPr="00B83FB6" w:rsidRDefault="004A0ABC" w:rsidP="00FE7F5C">
      <w:pPr>
        <w:ind w:left="-810"/>
        <w:jc w:val="both"/>
        <w:rPr>
          <w:rFonts w:ascii="Arial" w:hAnsi="Arial" w:cs="Arial"/>
          <w:i w:val="0"/>
          <w:iCs w:val="0"/>
          <w:lang w:val="en-AE" w:eastAsia="en-AE"/>
        </w:rPr>
      </w:pPr>
      <w:r w:rsidRPr="00B83FB6">
        <w:rPr>
          <w:rFonts w:ascii="Arial" w:hAnsi="Arial" w:cs="Arial"/>
          <w:b/>
          <w:bCs/>
          <w:i w:val="0"/>
          <w:iCs w:val="0"/>
          <w:lang w:val="en-AE" w:eastAsia="en-AE"/>
        </w:rPr>
        <w:t>Key Responsibilities:</w:t>
      </w:r>
    </w:p>
    <w:p w14:paraId="5F421324" w14:textId="0818D74D" w:rsidR="00C1686F" w:rsidRPr="008403A6" w:rsidRDefault="008403A6" w:rsidP="008403A6">
      <w:pPr>
        <w:pStyle w:val="ListParagraph"/>
        <w:numPr>
          <w:ilvl w:val="0"/>
          <w:numId w:val="31"/>
        </w:numPr>
        <w:spacing w:before="100" w:beforeAutospacing="1" w:after="100" w:afterAutospacing="1" w:line="240" w:lineRule="auto"/>
        <w:jc w:val="both"/>
        <w:rPr>
          <w:rFonts w:ascii="Arial" w:hAnsi="Arial" w:cs="Arial"/>
          <w:b/>
          <w:bCs/>
          <w:i w:val="0"/>
          <w:iCs w:val="0"/>
          <w:lang w:eastAsia="en-AE"/>
        </w:rPr>
      </w:pPr>
      <w:r w:rsidRPr="008403A6">
        <w:rPr>
          <w:rFonts w:ascii="Arial" w:hAnsi="Arial" w:cs="Arial"/>
          <w:b/>
          <w:bCs/>
          <w:i w:val="0"/>
          <w:iCs w:val="0"/>
          <w:lang w:eastAsia="en-AE"/>
        </w:rPr>
        <w:t>Data Consolidation, Central Repository &amp; Document Control Ownership</w:t>
      </w:r>
    </w:p>
    <w:p w14:paraId="42928026" w14:textId="77777777" w:rsidR="008403A6" w:rsidRPr="00B83FB6" w:rsidRDefault="008403A6" w:rsidP="00C1686F">
      <w:pPr>
        <w:pStyle w:val="ListParagraph"/>
        <w:spacing w:before="100" w:beforeAutospacing="1" w:after="100" w:afterAutospacing="1" w:line="240" w:lineRule="auto"/>
        <w:ind w:left="142"/>
        <w:jc w:val="both"/>
        <w:rPr>
          <w:rFonts w:ascii="Arial" w:hAnsi="Arial" w:cs="Arial"/>
          <w:i w:val="0"/>
          <w:iCs w:val="0"/>
          <w:lang w:val="en-AE" w:eastAsia="en-AE"/>
        </w:rPr>
      </w:pPr>
    </w:p>
    <w:p w14:paraId="63DC7789" w14:textId="171E9B8F" w:rsidR="008403A6" w:rsidRPr="008403A6" w:rsidRDefault="008403A6" w:rsidP="00865905">
      <w:pPr>
        <w:pStyle w:val="ListParagraph"/>
        <w:numPr>
          <w:ilvl w:val="0"/>
          <w:numId w:val="33"/>
        </w:numPr>
        <w:spacing w:line="360" w:lineRule="auto"/>
        <w:ind w:left="1276" w:hanging="284"/>
        <w:rPr>
          <w:rFonts w:ascii="Arial" w:hAnsi="Arial" w:cs="Arial"/>
          <w:i w:val="0"/>
          <w:iCs w:val="0"/>
          <w:lang w:val="en-AE" w:eastAsia="en-AE"/>
        </w:rPr>
      </w:pPr>
      <w:r w:rsidRPr="008403A6">
        <w:rPr>
          <w:rFonts w:ascii="Arial" w:hAnsi="Arial" w:cs="Arial"/>
          <w:i w:val="0"/>
          <w:iCs w:val="0"/>
          <w:lang w:val="en-AE" w:eastAsia="en-AE"/>
        </w:rPr>
        <w:t>Collect and consolidate existing proposal and commercial data (cost sheets, pricing files, vendor quotes, assumptions, approvals, and historical submissions) currently maintained by proposal engineers on individual systems.</w:t>
      </w:r>
    </w:p>
    <w:p w14:paraId="1BE2A587" w14:textId="4091114C" w:rsidR="008403A6" w:rsidRPr="008403A6" w:rsidRDefault="008403A6" w:rsidP="00865905">
      <w:pPr>
        <w:pStyle w:val="ListParagraph"/>
        <w:numPr>
          <w:ilvl w:val="0"/>
          <w:numId w:val="33"/>
        </w:numPr>
        <w:spacing w:line="360" w:lineRule="auto"/>
        <w:ind w:left="1276" w:hanging="283"/>
        <w:rPr>
          <w:rFonts w:ascii="Arial" w:hAnsi="Arial" w:cs="Arial"/>
          <w:i w:val="0"/>
          <w:iCs w:val="0"/>
          <w:lang w:val="en-AE" w:eastAsia="en-AE"/>
        </w:rPr>
      </w:pPr>
      <w:r w:rsidRPr="008403A6">
        <w:rPr>
          <w:rFonts w:ascii="Arial" w:hAnsi="Arial" w:cs="Arial"/>
          <w:i w:val="0"/>
          <w:iCs w:val="0"/>
          <w:lang w:val="en-AE" w:eastAsia="en-AE"/>
        </w:rPr>
        <w:t>Establish and maintain a single centralized repository for all proposal and commercial data as defined by the organization.</w:t>
      </w:r>
    </w:p>
    <w:p w14:paraId="60F4EEF4" w14:textId="12D6FA3B" w:rsidR="008403A6" w:rsidRPr="008403A6" w:rsidRDefault="008403A6" w:rsidP="00865905">
      <w:pPr>
        <w:pStyle w:val="ListParagraph"/>
        <w:numPr>
          <w:ilvl w:val="0"/>
          <w:numId w:val="33"/>
        </w:numPr>
        <w:spacing w:line="360" w:lineRule="auto"/>
        <w:ind w:left="1276" w:hanging="283"/>
        <w:rPr>
          <w:rFonts w:ascii="Arial" w:hAnsi="Arial" w:cs="Arial"/>
          <w:i w:val="0"/>
          <w:iCs w:val="0"/>
          <w:lang w:val="en-AE" w:eastAsia="en-AE"/>
        </w:rPr>
      </w:pPr>
      <w:r w:rsidRPr="008403A6">
        <w:rPr>
          <w:rFonts w:ascii="Arial" w:hAnsi="Arial" w:cs="Arial"/>
          <w:i w:val="0"/>
          <w:iCs w:val="0"/>
          <w:lang w:val="en-AE" w:eastAsia="en-AE"/>
        </w:rPr>
        <w:t>Ensure proper document control, including:</w:t>
      </w:r>
    </w:p>
    <w:p w14:paraId="2F7FE859" w14:textId="1EBC419A" w:rsidR="008403A6" w:rsidRPr="008403A6" w:rsidRDefault="008403A6" w:rsidP="00865905">
      <w:pPr>
        <w:pStyle w:val="ListParagraph"/>
        <w:spacing w:line="360" w:lineRule="auto"/>
        <w:ind w:left="1800"/>
        <w:rPr>
          <w:rFonts w:ascii="Arial" w:hAnsi="Arial" w:cs="Arial"/>
          <w:i w:val="0"/>
          <w:iCs w:val="0"/>
          <w:lang w:val="en-AE" w:eastAsia="en-AE"/>
        </w:rPr>
      </w:pPr>
      <w:r w:rsidRPr="00865905">
        <w:rPr>
          <w:rFonts w:ascii="Arial" w:hAnsi="Arial" w:cs="Arial"/>
          <w:i w:val="0"/>
          <w:iCs w:val="0"/>
          <w:lang w:val="en-AE" w:eastAsia="en-AE"/>
        </w:rPr>
        <w:t xml:space="preserve">- </w:t>
      </w:r>
      <w:r w:rsidRPr="008403A6">
        <w:rPr>
          <w:rFonts w:ascii="Arial" w:hAnsi="Arial" w:cs="Arial"/>
          <w:i w:val="0"/>
          <w:iCs w:val="0"/>
          <w:lang w:val="en-AE" w:eastAsia="en-AE"/>
        </w:rPr>
        <w:t>Standard file naming conventions</w:t>
      </w:r>
    </w:p>
    <w:p w14:paraId="590172C6" w14:textId="372D6F36" w:rsidR="008403A6" w:rsidRPr="008403A6" w:rsidRDefault="008403A6" w:rsidP="00865905">
      <w:pPr>
        <w:pStyle w:val="ListParagraph"/>
        <w:spacing w:line="360" w:lineRule="auto"/>
        <w:ind w:left="1800"/>
        <w:rPr>
          <w:rFonts w:ascii="Arial" w:hAnsi="Arial" w:cs="Arial"/>
          <w:i w:val="0"/>
          <w:iCs w:val="0"/>
          <w:lang w:val="en-AE" w:eastAsia="en-AE"/>
        </w:rPr>
      </w:pPr>
      <w:r w:rsidRPr="00865905">
        <w:rPr>
          <w:rFonts w:ascii="Arial" w:hAnsi="Arial" w:cs="Arial"/>
          <w:i w:val="0"/>
          <w:iCs w:val="0"/>
          <w:lang w:val="en-AE" w:eastAsia="en-AE"/>
        </w:rPr>
        <w:t xml:space="preserve">- </w:t>
      </w:r>
      <w:r w:rsidRPr="008403A6">
        <w:rPr>
          <w:rFonts w:ascii="Arial" w:hAnsi="Arial" w:cs="Arial"/>
          <w:i w:val="0"/>
          <w:iCs w:val="0"/>
          <w:lang w:val="en-AE" w:eastAsia="en-AE"/>
        </w:rPr>
        <w:t>Folder structures</w:t>
      </w:r>
    </w:p>
    <w:p w14:paraId="279D0AF8" w14:textId="65104248" w:rsidR="008403A6" w:rsidRPr="008403A6" w:rsidRDefault="008403A6" w:rsidP="00865905">
      <w:pPr>
        <w:pStyle w:val="ListParagraph"/>
        <w:spacing w:line="360" w:lineRule="auto"/>
        <w:ind w:left="1800"/>
        <w:rPr>
          <w:rFonts w:ascii="Arial" w:hAnsi="Arial" w:cs="Arial"/>
          <w:i w:val="0"/>
          <w:iCs w:val="0"/>
          <w:lang w:val="en-AE" w:eastAsia="en-AE"/>
        </w:rPr>
      </w:pPr>
      <w:r w:rsidRPr="00865905">
        <w:rPr>
          <w:rFonts w:ascii="Arial" w:hAnsi="Arial" w:cs="Arial"/>
          <w:i w:val="0"/>
          <w:iCs w:val="0"/>
          <w:lang w:val="en-AE" w:eastAsia="en-AE"/>
        </w:rPr>
        <w:t xml:space="preserve">- </w:t>
      </w:r>
      <w:r w:rsidRPr="008403A6">
        <w:rPr>
          <w:rFonts w:ascii="Arial" w:hAnsi="Arial" w:cs="Arial"/>
          <w:i w:val="0"/>
          <w:iCs w:val="0"/>
          <w:lang w:val="en-AE" w:eastAsia="en-AE"/>
        </w:rPr>
        <w:t>Version control</w:t>
      </w:r>
    </w:p>
    <w:p w14:paraId="4EBA9B4B" w14:textId="3BCBB1ED" w:rsidR="008403A6" w:rsidRPr="008403A6" w:rsidRDefault="008403A6" w:rsidP="00865905">
      <w:pPr>
        <w:pStyle w:val="ListParagraph"/>
        <w:spacing w:line="360" w:lineRule="auto"/>
        <w:ind w:left="1800"/>
        <w:rPr>
          <w:rFonts w:ascii="Arial" w:hAnsi="Arial" w:cs="Arial"/>
          <w:i w:val="0"/>
          <w:iCs w:val="0"/>
          <w:lang w:val="en-AE" w:eastAsia="en-AE"/>
        </w:rPr>
      </w:pPr>
      <w:r w:rsidRPr="00865905">
        <w:rPr>
          <w:rFonts w:ascii="Arial" w:hAnsi="Arial" w:cs="Arial"/>
          <w:i w:val="0"/>
          <w:iCs w:val="0"/>
          <w:lang w:val="en-AE" w:eastAsia="en-AE"/>
        </w:rPr>
        <w:t xml:space="preserve">- </w:t>
      </w:r>
      <w:r w:rsidRPr="008403A6">
        <w:rPr>
          <w:rFonts w:ascii="Arial" w:hAnsi="Arial" w:cs="Arial"/>
          <w:i w:val="0"/>
          <w:iCs w:val="0"/>
          <w:lang w:val="en-AE" w:eastAsia="en-AE"/>
        </w:rPr>
        <w:t>Revision history and traceability</w:t>
      </w:r>
    </w:p>
    <w:p w14:paraId="67E465DC" w14:textId="2058AE03" w:rsidR="008403A6" w:rsidRPr="008403A6" w:rsidRDefault="008403A6" w:rsidP="00865905">
      <w:pPr>
        <w:pStyle w:val="ListParagraph"/>
        <w:numPr>
          <w:ilvl w:val="0"/>
          <w:numId w:val="34"/>
        </w:numPr>
        <w:spacing w:line="360" w:lineRule="auto"/>
        <w:ind w:left="1276" w:hanging="283"/>
        <w:rPr>
          <w:rFonts w:ascii="Arial" w:hAnsi="Arial" w:cs="Arial"/>
          <w:i w:val="0"/>
          <w:iCs w:val="0"/>
          <w:lang w:val="en-AE" w:eastAsia="en-AE"/>
        </w:rPr>
      </w:pPr>
      <w:r w:rsidRPr="008403A6">
        <w:rPr>
          <w:rFonts w:ascii="Arial" w:hAnsi="Arial" w:cs="Arial"/>
          <w:i w:val="0"/>
          <w:iCs w:val="0"/>
          <w:lang w:val="en-AE" w:eastAsia="en-AE"/>
        </w:rPr>
        <w:t>Ensure only latest approved versions of documents are available for use.</w:t>
      </w:r>
    </w:p>
    <w:p w14:paraId="40248C0D" w14:textId="235540EA" w:rsidR="008403A6" w:rsidRPr="008403A6" w:rsidRDefault="008403A6" w:rsidP="00865905">
      <w:pPr>
        <w:pStyle w:val="ListParagraph"/>
        <w:numPr>
          <w:ilvl w:val="0"/>
          <w:numId w:val="33"/>
        </w:numPr>
        <w:spacing w:line="360" w:lineRule="auto"/>
        <w:ind w:left="1276" w:hanging="283"/>
        <w:rPr>
          <w:rFonts w:ascii="Arial" w:hAnsi="Arial" w:cs="Arial"/>
          <w:i w:val="0"/>
          <w:iCs w:val="0"/>
          <w:lang w:val="en-AE" w:eastAsia="en-AE"/>
        </w:rPr>
      </w:pPr>
      <w:r w:rsidRPr="008403A6">
        <w:rPr>
          <w:rFonts w:ascii="Arial" w:hAnsi="Arial" w:cs="Arial"/>
          <w:i w:val="0"/>
          <w:iCs w:val="0"/>
          <w:lang w:val="en-AE" w:eastAsia="en-AE"/>
        </w:rPr>
        <w:t>Archive superseded and obsolete documents in a controlled manner.</w:t>
      </w:r>
    </w:p>
    <w:p w14:paraId="551DB479" w14:textId="70E72070" w:rsidR="008403A6" w:rsidRPr="00865905" w:rsidRDefault="008403A6" w:rsidP="00865905">
      <w:pPr>
        <w:pStyle w:val="ListParagraph"/>
        <w:numPr>
          <w:ilvl w:val="0"/>
          <w:numId w:val="33"/>
        </w:numPr>
        <w:spacing w:line="360" w:lineRule="auto"/>
        <w:ind w:left="1276" w:hanging="283"/>
        <w:rPr>
          <w:rFonts w:ascii="Arial" w:hAnsi="Arial" w:cs="Arial"/>
          <w:i w:val="0"/>
          <w:iCs w:val="0"/>
          <w:lang w:val="en-AE" w:eastAsia="en-AE"/>
        </w:rPr>
      </w:pPr>
      <w:r w:rsidRPr="008403A6">
        <w:rPr>
          <w:rFonts w:ascii="Arial" w:hAnsi="Arial" w:cs="Arial"/>
          <w:i w:val="0"/>
          <w:iCs w:val="0"/>
          <w:lang w:val="en-AE" w:eastAsia="en-AE"/>
        </w:rPr>
        <w:t>Act as the custodian and controller of proposal and commercial documents, ensuring data integrity, confidentiality, and accessibility.</w:t>
      </w:r>
    </w:p>
    <w:p w14:paraId="27506300" w14:textId="77777777" w:rsidR="004C2E90" w:rsidRPr="008403A6" w:rsidRDefault="004C2E90" w:rsidP="004C2E90">
      <w:pPr>
        <w:pStyle w:val="ListParagraph"/>
        <w:ind w:left="1276"/>
        <w:rPr>
          <w:rFonts w:ascii="Arial" w:hAnsi="Arial" w:cs="Arial"/>
          <w:i w:val="0"/>
          <w:iCs w:val="0"/>
          <w:lang w:val="en-AE" w:eastAsia="en-AE"/>
        </w:rPr>
      </w:pPr>
    </w:p>
    <w:p w14:paraId="507CB42F" w14:textId="76CD48A4" w:rsidR="00B83FB6" w:rsidRPr="00DB195D" w:rsidRDefault="00B66CB4" w:rsidP="00CD6F2A">
      <w:pPr>
        <w:pStyle w:val="ListParagraph"/>
        <w:numPr>
          <w:ilvl w:val="0"/>
          <w:numId w:val="31"/>
        </w:numPr>
        <w:spacing w:before="100" w:beforeAutospacing="1" w:after="100" w:afterAutospacing="1" w:line="240" w:lineRule="auto"/>
        <w:rPr>
          <w:rFonts w:ascii="Arial" w:hAnsi="Arial" w:cs="Arial"/>
          <w:b/>
          <w:bCs/>
          <w:i w:val="0"/>
          <w:iCs w:val="0"/>
          <w:lang w:val="en-AE" w:eastAsia="en-AE"/>
        </w:rPr>
      </w:pPr>
      <w:r w:rsidRPr="00B66CB4">
        <w:rPr>
          <w:rFonts w:ascii="Arial" w:hAnsi="Arial" w:cs="Arial"/>
          <w:b/>
          <w:bCs/>
          <w:i w:val="0"/>
          <w:iCs w:val="0"/>
          <w:lang w:eastAsia="en-AE"/>
        </w:rPr>
        <w:t>Commercial Costing &amp; Pricing Data Support</w:t>
      </w:r>
    </w:p>
    <w:p w14:paraId="45FAB62E" w14:textId="77777777" w:rsidR="00DB195D" w:rsidRDefault="00DB195D" w:rsidP="00DB195D">
      <w:pPr>
        <w:pStyle w:val="ListParagraph"/>
        <w:spacing w:before="100" w:beforeAutospacing="1" w:after="100" w:afterAutospacing="1" w:line="240" w:lineRule="auto"/>
        <w:ind w:left="284"/>
        <w:rPr>
          <w:rFonts w:ascii="Arial" w:hAnsi="Arial" w:cs="Arial"/>
          <w:b/>
          <w:bCs/>
          <w:i w:val="0"/>
          <w:iCs w:val="0"/>
          <w:lang w:eastAsia="en-AE"/>
        </w:rPr>
      </w:pPr>
    </w:p>
    <w:p w14:paraId="0AA09913" w14:textId="2E50B0AA" w:rsidR="00DB195D" w:rsidRPr="00DB195D" w:rsidRDefault="00DB195D" w:rsidP="00865905">
      <w:pPr>
        <w:pStyle w:val="ListParagraph"/>
        <w:numPr>
          <w:ilvl w:val="0"/>
          <w:numId w:val="28"/>
        </w:numPr>
        <w:spacing w:line="360" w:lineRule="auto"/>
        <w:rPr>
          <w:rFonts w:ascii="Arial" w:hAnsi="Arial" w:cs="Arial"/>
          <w:i w:val="0"/>
          <w:iCs w:val="0"/>
          <w:lang w:val="en-AE" w:eastAsia="en-AE"/>
        </w:rPr>
      </w:pPr>
      <w:r w:rsidRPr="00DB195D">
        <w:rPr>
          <w:rFonts w:ascii="Arial" w:hAnsi="Arial" w:cs="Arial"/>
          <w:i w:val="0"/>
          <w:iCs w:val="0"/>
          <w:lang w:val="en-AE" w:eastAsia="en-AE"/>
        </w:rPr>
        <w:t>Maintain cost databases, price libraries, and estimation templates.</w:t>
      </w:r>
    </w:p>
    <w:p w14:paraId="4E1D354F" w14:textId="68964013" w:rsidR="00DB195D" w:rsidRPr="00DB195D" w:rsidRDefault="00DB195D" w:rsidP="00865905">
      <w:pPr>
        <w:pStyle w:val="ListParagraph"/>
        <w:numPr>
          <w:ilvl w:val="0"/>
          <w:numId w:val="28"/>
        </w:numPr>
        <w:spacing w:line="360" w:lineRule="auto"/>
        <w:rPr>
          <w:rFonts w:ascii="Arial" w:hAnsi="Arial" w:cs="Arial"/>
          <w:i w:val="0"/>
          <w:iCs w:val="0"/>
          <w:lang w:val="en-AE" w:eastAsia="en-AE"/>
        </w:rPr>
      </w:pPr>
      <w:r w:rsidRPr="00DB195D">
        <w:rPr>
          <w:rFonts w:ascii="Arial" w:hAnsi="Arial" w:cs="Arial"/>
          <w:i w:val="0"/>
          <w:iCs w:val="0"/>
          <w:lang w:val="en-AE" w:eastAsia="en-AE"/>
        </w:rPr>
        <w:t>Update material, equipment, and service pricing based on latest vendor information.</w:t>
      </w:r>
    </w:p>
    <w:p w14:paraId="6D58C1A7" w14:textId="77777777" w:rsidR="00EB266F" w:rsidRPr="00EB266F" w:rsidRDefault="00EB266F" w:rsidP="00865905">
      <w:pPr>
        <w:pStyle w:val="ListParagraph"/>
        <w:numPr>
          <w:ilvl w:val="0"/>
          <w:numId w:val="28"/>
        </w:numPr>
        <w:spacing w:line="360" w:lineRule="auto"/>
        <w:rPr>
          <w:rFonts w:ascii="Arial" w:hAnsi="Arial" w:cs="Arial"/>
          <w:i w:val="0"/>
          <w:iCs w:val="0"/>
          <w:lang w:val="en-AE" w:eastAsia="en-AE"/>
        </w:rPr>
      </w:pPr>
      <w:r w:rsidRPr="00EB266F">
        <w:rPr>
          <w:rFonts w:ascii="Arial" w:hAnsi="Arial" w:cs="Arial"/>
          <w:i w:val="0"/>
          <w:iCs w:val="0"/>
          <w:lang w:eastAsia="en-AE"/>
        </w:rPr>
        <w:t>Provide historical costing and pricing data to proposal engineers for reference and benchmarking.</w:t>
      </w:r>
    </w:p>
    <w:p w14:paraId="0DE165F4" w14:textId="0567774F" w:rsidR="00DB195D" w:rsidRDefault="00DB195D" w:rsidP="00865905">
      <w:pPr>
        <w:pStyle w:val="ListParagraph"/>
        <w:numPr>
          <w:ilvl w:val="0"/>
          <w:numId w:val="28"/>
        </w:numPr>
        <w:spacing w:line="360" w:lineRule="auto"/>
        <w:rPr>
          <w:rFonts w:ascii="Arial" w:hAnsi="Arial" w:cs="Arial"/>
          <w:i w:val="0"/>
          <w:iCs w:val="0"/>
          <w:lang w:val="en-AE" w:eastAsia="en-AE"/>
        </w:rPr>
      </w:pPr>
      <w:r w:rsidRPr="00DB195D">
        <w:rPr>
          <w:rFonts w:ascii="Arial" w:hAnsi="Arial" w:cs="Arial"/>
          <w:i w:val="0"/>
          <w:iCs w:val="0"/>
          <w:lang w:val="en-AE" w:eastAsia="en-AE"/>
        </w:rPr>
        <w:t>Assist in cost build-ups, margin checks, and pricing comparisons.</w:t>
      </w:r>
    </w:p>
    <w:p w14:paraId="364B2148" w14:textId="77777777" w:rsidR="00DB195D" w:rsidRPr="00B66CB4" w:rsidRDefault="00DB195D" w:rsidP="00DB195D">
      <w:pPr>
        <w:pStyle w:val="ListParagraph"/>
        <w:spacing w:before="100" w:beforeAutospacing="1" w:after="100" w:afterAutospacing="1" w:line="240" w:lineRule="auto"/>
        <w:ind w:left="284"/>
        <w:rPr>
          <w:rFonts w:ascii="Arial" w:hAnsi="Arial" w:cs="Arial"/>
          <w:b/>
          <w:bCs/>
          <w:i w:val="0"/>
          <w:iCs w:val="0"/>
          <w:lang w:val="en-AE" w:eastAsia="en-AE"/>
        </w:rPr>
      </w:pPr>
    </w:p>
    <w:p w14:paraId="2CE8FE59" w14:textId="1883A781" w:rsidR="00B66CB4" w:rsidRPr="0017250D" w:rsidRDefault="0017250D" w:rsidP="0017250D">
      <w:pPr>
        <w:pStyle w:val="ListParagraph"/>
        <w:numPr>
          <w:ilvl w:val="0"/>
          <w:numId w:val="31"/>
        </w:numPr>
        <w:spacing w:before="100" w:beforeAutospacing="1" w:after="100" w:afterAutospacing="1" w:line="240" w:lineRule="auto"/>
        <w:rPr>
          <w:rFonts w:ascii="Arial" w:hAnsi="Arial" w:cs="Arial"/>
          <w:b/>
          <w:bCs/>
          <w:i w:val="0"/>
          <w:iCs w:val="0"/>
          <w:lang w:val="en-AE" w:eastAsia="en-AE"/>
        </w:rPr>
      </w:pPr>
      <w:r w:rsidRPr="0017250D">
        <w:rPr>
          <w:rFonts w:ascii="Arial" w:hAnsi="Arial" w:cs="Arial"/>
          <w:b/>
          <w:bCs/>
          <w:i w:val="0"/>
          <w:iCs w:val="0"/>
          <w:lang w:eastAsia="en-AE"/>
        </w:rPr>
        <w:t>Vendor Data &amp; Pricing Management</w:t>
      </w:r>
    </w:p>
    <w:p w14:paraId="64EA7C79" w14:textId="16B2DCDC" w:rsidR="0017250D" w:rsidRPr="0017250D" w:rsidRDefault="0017250D" w:rsidP="00865905">
      <w:pPr>
        <w:pStyle w:val="NormalWeb"/>
        <w:numPr>
          <w:ilvl w:val="0"/>
          <w:numId w:val="35"/>
        </w:numPr>
        <w:spacing w:line="360" w:lineRule="auto"/>
        <w:ind w:left="1134" w:hanging="283"/>
        <w:rPr>
          <w:rFonts w:ascii="Arial" w:hAnsi="Arial" w:cs="Arial"/>
          <w:sz w:val="20"/>
          <w:szCs w:val="20"/>
          <w:lang w:val="en-AE" w:eastAsia="en-AE"/>
        </w:rPr>
      </w:pPr>
      <w:r w:rsidRPr="0017250D">
        <w:rPr>
          <w:rFonts w:ascii="Arial" w:hAnsi="Arial" w:cs="Arial"/>
          <w:sz w:val="20"/>
          <w:szCs w:val="20"/>
          <w:lang w:val="en-AE" w:eastAsia="en-AE"/>
        </w:rPr>
        <w:t>Maintain centralized vendor master data (pricing history, validity, scope, and performance).</w:t>
      </w:r>
    </w:p>
    <w:p w14:paraId="12B60DA5" w14:textId="28DB1E00" w:rsidR="0017250D" w:rsidRPr="0017250D" w:rsidRDefault="0017250D" w:rsidP="00865905">
      <w:pPr>
        <w:pStyle w:val="NormalWeb"/>
        <w:numPr>
          <w:ilvl w:val="0"/>
          <w:numId w:val="35"/>
        </w:numPr>
        <w:spacing w:line="360" w:lineRule="auto"/>
        <w:ind w:left="1134" w:hanging="283"/>
        <w:rPr>
          <w:rFonts w:ascii="Arial" w:hAnsi="Arial" w:cs="Arial"/>
          <w:sz w:val="20"/>
          <w:szCs w:val="20"/>
          <w:lang w:val="en-AE" w:eastAsia="en-AE"/>
        </w:rPr>
      </w:pPr>
      <w:r w:rsidRPr="0017250D">
        <w:rPr>
          <w:rFonts w:ascii="Arial" w:hAnsi="Arial" w:cs="Arial"/>
          <w:sz w:val="20"/>
          <w:szCs w:val="20"/>
          <w:lang w:val="en-AE" w:eastAsia="en-AE"/>
        </w:rPr>
        <w:t>Track price movements, variations, and trends across vendors.</w:t>
      </w:r>
    </w:p>
    <w:p w14:paraId="6D3624B1" w14:textId="16602EDA" w:rsidR="0017250D" w:rsidRPr="0017250D" w:rsidRDefault="0017250D" w:rsidP="00865905">
      <w:pPr>
        <w:pStyle w:val="NormalWeb"/>
        <w:numPr>
          <w:ilvl w:val="0"/>
          <w:numId w:val="35"/>
        </w:numPr>
        <w:spacing w:line="360" w:lineRule="auto"/>
        <w:ind w:left="1134" w:hanging="283"/>
        <w:rPr>
          <w:rFonts w:ascii="Arial" w:hAnsi="Arial" w:cs="Arial"/>
          <w:sz w:val="20"/>
          <w:szCs w:val="20"/>
          <w:lang w:val="en-AE" w:eastAsia="en-AE"/>
        </w:rPr>
      </w:pPr>
      <w:r w:rsidRPr="0017250D">
        <w:rPr>
          <w:rFonts w:ascii="Arial" w:hAnsi="Arial" w:cs="Arial"/>
          <w:sz w:val="20"/>
          <w:szCs w:val="20"/>
          <w:lang w:val="en-AE" w:eastAsia="en-AE"/>
        </w:rPr>
        <w:lastRenderedPageBreak/>
        <w:t>Support preparation of comparative statements and cost evaluations.</w:t>
      </w:r>
    </w:p>
    <w:p w14:paraId="2D6A314F" w14:textId="6066EAF1" w:rsidR="00B66CB4" w:rsidRPr="00865905" w:rsidRDefault="00865905" w:rsidP="00865905">
      <w:pPr>
        <w:pStyle w:val="ListParagraph"/>
        <w:numPr>
          <w:ilvl w:val="0"/>
          <w:numId w:val="31"/>
        </w:numPr>
        <w:spacing w:before="100" w:beforeAutospacing="1" w:after="100" w:afterAutospacing="1" w:line="240" w:lineRule="auto"/>
        <w:rPr>
          <w:rFonts w:ascii="Arial" w:hAnsi="Arial" w:cs="Arial"/>
          <w:b/>
          <w:bCs/>
          <w:i w:val="0"/>
          <w:iCs w:val="0"/>
          <w:lang w:eastAsia="en-AE"/>
        </w:rPr>
      </w:pPr>
      <w:r w:rsidRPr="00865905">
        <w:rPr>
          <w:rFonts w:ascii="Arial" w:hAnsi="Arial" w:cs="Arial"/>
          <w:b/>
          <w:bCs/>
          <w:i w:val="0"/>
          <w:iCs w:val="0"/>
          <w:lang w:eastAsia="en-AE"/>
        </w:rPr>
        <w:t>Data Analysis &amp; Reporting (Data Analyst–Aligned)</w:t>
      </w:r>
    </w:p>
    <w:p w14:paraId="358FB0F7" w14:textId="77777777" w:rsidR="00865905" w:rsidRPr="00865905" w:rsidRDefault="00865905" w:rsidP="00865905">
      <w:pPr>
        <w:pStyle w:val="NormalWeb"/>
        <w:numPr>
          <w:ilvl w:val="0"/>
          <w:numId w:val="37"/>
        </w:numPr>
        <w:spacing w:before="0" w:beforeAutospacing="0" w:after="0" w:afterAutospacing="0" w:line="360" w:lineRule="auto"/>
        <w:ind w:left="1134" w:hanging="283"/>
        <w:rPr>
          <w:rFonts w:ascii="Arial" w:hAnsi="Arial" w:cs="Arial"/>
          <w:sz w:val="20"/>
          <w:szCs w:val="20"/>
          <w:lang w:val="en-AE" w:eastAsia="en-AE"/>
        </w:rPr>
      </w:pPr>
      <w:r w:rsidRPr="00865905">
        <w:rPr>
          <w:rFonts w:ascii="Arial" w:hAnsi="Arial" w:cs="Arial"/>
          <w:sz w:val="20"/>
          <w:szCs w:val="20"/>
          <w:lang w:val="en-AE" w:eastAsia="en-AE"/>
        </w:rPr>
        <w:t>Analyze historical proposal and costing data to identify:</w:t>
      </w:r>
    </w:p>
    <w:p w14:paraId="6484CA92" w14:textId="17658604" w:rsidR="00865905" w:rsidRPr="00865905" w:rsidRDefault="00865905" w:rsidP="00865905">
      <w:pPr>
        <w:pStyle w:val="NormalWeb"/>
        <w:numPr>
          <w:ilvl w:val="0"/>
          <w:numId w:val="38"/>
        </w:numPr>
        <w:spacing w:before="0" w:beforeAutospacing="0" w:line="360" w:lineRule="auto"/>
        <w:ind w:left="1418" w:hanging="142"/>
        <w:rPr>
          <w:rFonts w:ascii="Arial" w:hAnsi="Arial" w:cs="Arial"/>
          <w:sz w:val="20"/>
          <w:szCs w:val="20"/>
          <w:lang w:val="en-AE" w:eastAsia="en-AE"/>
        </w:rPr>
      </w:pPr>
      <w:r w:rsidRPr="00865905">
        <w:rPr>
          <w:rFonts w:ascii="Arial" w:hAnsi="Arial" w:cs="Arial"/>
          <w:sz w:val="20"/>
          <w:szCs w:val="20"/>
          <w:lang w:val="en-AE" w:eastAsia="en-AE"/>
        </w:rPr>
        <w:t>Cost trends and price movements</w:t>
      </w:r>
    </w:p>
    <w:p w14:paraId="555C30E2" w14:textId="6FDE6F01" w:rsidR="00865905" w:rsidRPr="00865905" w:rsidRDefault="00865905" w:rsidP="00865905">
      <w:pPr>
        <w:pStyle w:val="NormalWeb"/>
        <w:numPr>
          <w:ilvl w:val="0"/>
          <w:numId w:val="38"/>
        </w:numPr>
        <w:spacing w:line="360" w:lineRule="auto"/>
        <w:ind w:left="1418" w:hanging="142"/>
        <w:rPr>
          <w:rFonts w:ascii="Arial" w:hAnsi="Arial" w:cs="Arial"/>
          <w:sz w:val="20"/>
          <w:szCs w:val="20"/>
          <w:lang w:val="en-AE" w:eastAsia="en-AE"/>
        </w:rPr>
      </w:pPr>
      <w:r w:rsidRPr="00865905">
        <w:rPr>
          <w:rFonts w:ascii="Arial" w:hAnsi="Arial" w:cs="Arial"/>
          <w:sz w:val="20"/>
          <w:szCs w:val="20"/>
          <w:lang w:val="en-AE" w:eastAsia="en-AE"/>
        </w:rPr>
        <w:t>Margin patterns and deviations</w:t>
      </w:r>
    </w:p>
    <w:p w14:paraId="4CCC32E1" w14:textId="280667FE" w:rsidR="00865905" w:rsidRPr="00865905" w:rsidRDefault="00865905" w:rsidP="00865905">
      <w:pPr>
        <w:pStyle w:val="NormalWeb"/>
        <w:numPr>
          <w:ilvl w:val="0"/>
          <w:numId w:val="38"/>
        </w:numPr>
        <w:spacing w:line="360" w:lineRule="auto"/>
        <w:ind w:left="1418" w:hanging="142"/>
        <w:rPr>
          <w:rFonts w:ascii="Arial" w:hAnsi="Arial" w:cs="Arial"/>
          <w:sz w:val="20"/>
          <w:szCs w:val="20"/>
          <w:lang w:val="en-AE" w:eastAsia="en-AE"/>
        </w:rPr>
      </w:pPr>
      <w:r w:rsidRPr="00865905">
        <w:rPr>
          <w:rFonts w:ascii="Arial" w:hAnsi="Arial" w:cs="Arial"/>
          <w:sz w:val="20"/>
          <w:szCs w:val="20"/>
          <w:lang w:val="en-AE" w:eastAsia="en-AE"/>
        </w:rPr>
        <w:t xml:space="preserve">Vendor pricing </w:t>
      </w:r>
      <w:proofErr w:type="spellStart"/>
      <w:r w:rsidRPr="00865905">
        <w:rPr>
          <w:rFonts w:ascii="Arial" w:hAnsi="Arial" w:cs="Arial"/>
          <w:sz w:val="20"/>
          <w:szCs w:val="20"/>
          <w:lang w:val="en-AE" w:eastAsia="en-AE"/>
        </w:rPr>
        <w:t>behavior</w:t>
      </w:r>
      <w:proofErr w:type="spellEnd"/>
    </w:p>
    <w:p w14:paraId="50C8C757" w14:textId="2437C6BA" w:rsidR="00865905" w:rsidRPr="00865905" w:rsidRDefault="00865905" w:rsidP="00865905">
      <w:pPr>
        <w:pStyle w:val="NormalWeb"/>
        <w:numPr>
          <w:ilvl w:val="0"/>
          <w:numId w:val="38"/>
        </w:numPr>
        <w:spacing w:before="0" w:beforeAutospacing="0" w:after="0" w:afterAutospacing="0" w:line="360" w:lineRule="auto"/>
        <w:ind w:left="1418" w:hanging="142"/>
        <w:rPr>
          <w:rFonts w:ascii="Arial" w:hAnsi="Arial" w:cs="Arial"/>
          <w:sz w:val="20"/>
          <w:szCs w:val="20"/>
          <w:lang w:val="en-AE" w:eastAsia="en-AE"/>
        </w:rPr>
      </w:pPr>
      <w:r w:rsidRPr="00865905">
        <w:rPr>
          <w:rFonts w:ascii="Arial" w:hAnsi="Arial" w:cs="Arial"/>
          <w:sz w:val="20"/>
          <w:szCs w:val="20"/>
          <w:lang w:val="en-AE" w:eastAsia="en-AE"/>
        </w:rPr>
        <w:t>Proposal success vs. pricing strategy</w:t>
      </w:r>
    </w:p>
    <w:p w14:paraId="41943A22" w14:textId="77777777" w:rsidR="00865905" w:rsidRPr="00865905" w:rsidRDefault="00865905" w:rsidP="00865905">
      <w:pPr>
        <w:pStyle w:val="NormalWeb"/>
        <w:numPr>
          <w:ilvl w:val="0"/>
          <w:numId w:val="37"/>
        </w:numPr>
        <w:spacing w:before="0" w:beforeAutospacing="0" w:line="360" w:lineRule="auto"/>
        <w:ind w:left="1134" w:hanging="283"/>
        <w:rPr>
          <w:rFonts w:ascii="Arial" w:hAnsi="Arial" w:cs="Arial"/>
          <w:sz w:val="20"/>
          <w:szCs w:val="20"/>
          <w:lang w:val="en-AE" w:eastAsia="en-AE"/>
        </w:rPr>
      </w:pPr>
      <w:r w:rsidRPr="00865905">
        <w:rPr>
          <w:rFonts w:ascii="Arial" w:hAnsi="Arial" w:cs="Arial"/>
          <w:sz w:val="20"/>
          <w:szCs w:val="20"/>
          <w:lang w:val="en-AE" w:eastAsia="en-AE"/>
        </w:rPr>
        <w:t>Prepare dashboards, summaries, and management reports.</w:t>
      </w:r>
    </w:p>
    <w:p w14:paraId="6E8708E9" w14:textId="77777777" w:rsidR="00865905" w:rsidRPr="00865905" w:rsidRDefault="00865905" w:rsidP="00865905">
      <w:pPr>
        <w:pStyle w:val="NormalWeb"/>
        <w:numPr>
          <w:ilvl w:val="0"/>
          <w:numId w:val="37"/>
        </w:numPr>
        <w:spacing w:line="360" w:lineRule="auto"/>
        <w:ind w:left="1134" w:hanging="283"/>
        <w:rPr>
          <w:rFonts w:ascii="Arial" w:hAnsi="Arial" w:cs="Arial"/>
          <w:sz w:val="20"/>
          <w:szCs w:val="20"/>
          <w:lang w:val="en-AE" w:eastAsia="en-AE"/>
        </w:rPr>
      </w:pPr>
      <w:r w:rsidRPr="00865905">
        <w:rPr>
          <w:rFonts w:ascii="Arial" w:hAnsi="Arial" w:cs="Arial"/>
          <w:sz w:val="20"/>
          <w:szCs w:val="20"/>
          <w:lang w:val="en-AE" w:eastAsia="en-AE"/>
        </w:rPr>
        <w:t>Develop structured datasets to support future forecasting and decision-making.</w:t>
      </w:r>
    </w:p>
    <w:p w14:paraId="4D6DB553" w14:textId="77777777" w:rsidR="00865905" w:rsidRPr="00865905" w:rsidRDefault="00865905" w:rsidP="00865905">
      <w:pPr>
        <w:pStyle w:val="NormalWeb"/>
        <w:numPr>
          <w:ilvl w:val="0"/>
          <w:numId w:val="37"/>
        </w:numPr>
        <w:spacing w:line="360" w:lineRule="auto"/>
        <w:ind w:left="1134" w:hanging="283"/>
        <w:rPr>
          <w:rFonts w:ascii="Arial" w:hAnsi="Arial" w:cs="Arial"/>
          <w:sz w:val="20"/>
          <w:szCs w:val="20"/>
          <w:lang w:val="en-AE" w:eastAsia="en-AE"/>
        </w:rPr>
      </w:pPr>
      <w:r w:rsidRPr="00865905">
        <w:rPr>
          <w:rFonts w:ascii="Arial" w:hAnsi="Arial" w:cs="Arial"/>
          <w:sz w:val="20"/>
          <w:szCs w:val="20"/>
          <w:lang w:val="en-AE" w:eastAsia="en-AE"/>
        </w:rPr>
        <w:t>Highlight data gaps, inconsistencies, and improvement opportunities.</w:t>
      </w:r>
    </w:p>
    <w:p w14:paraId="37B06C5F" w14:textId="170DF835" w:rsidR="00B66CB4" w:rsidRDefault="00B61928" w:rsidP="00B61928">
      <w:pPr>
        <w:pStyle w:val="ListParagraph"/>
        <w:numPr>
          <w:ilvl w:val="0"/>
          <w:numId w:val="31"/>
        </w:numPr>
        <w:spacing w:before="100" w:beforeAutospacing="1" w:after="100" w:afterAutospacing="1" w:line="240" w:lineRule="auto"/>
        <w:rPr>
          <w:rFonts w:ascii="Arial" w:hAnsi="Arial" w:cs="Arial"/>
          <w:b/>
          <w:bCs/>
          <w:i w:val="0"/>
          <w:iCs w:val="0"/>
          <w:lang w:eastAsia="en-AE"/>
        </w:rPr>
      </w:pPr>
      <w:r w:rsidRPr="00B61928">
        <w:rPr>
          <w:rFonts w:ascii="Arial" w:hAnsi="Arial" w:cs="Arial"/>
          <w:b/>
          <w:bCs/>
          <w:i w:val="0"/>
          <w:iCs w:val="0"/>
          <w:lang w:eastAsia="en-AE"/>
        </w:rPr>
        <w:t>Documentation, Internal Controls &amp; Data Governance</w:t>
      </w:r>
    </w:p>
    <w:p w14:paraId="4254D2DC" w14:textId="77777777" w:rsidR="00414109" w:rsidRPr="00B61928" w:rsidRDefault="00414109" w:rsidP="00414109">
      <w:pPr>
        <w:pStyle w:val="ListParagraph"/>
        <w:spacing w:before="100" w:beforeAutospacing="1" w:after="100" w:afterAutospacing="1" w:line="240" w:lineRule="auto"/>
        <w:ind w:left="502"/>
        <w:rPr>
          <w:rFonts w:ascii="Arial" w:hAnsi="Arial" w:cs="Arial"/>
          <w:b/>
          <w:bCs/>
          <w:i w:val="0"/>
          <w:iCs w:val="0"/>
          <w:lang w:eastAsia="en-AE"/>
        </w:rPr>
      </w:pPr>
    </w:p>
    <w:p w14:paraId="6CA52875" w14:textId="1B0C9921" w:rsidR="00B61928" w:rsidRPr="00414109" w:rsidRDefault="00B61928" w:rsidP="00414109">
      <w:pPr>
        <w:pStyle w:val="ListParagraph"/>
        <w:numPr>
          <w:ilvl w:val="0"/>
          <w:numId w:val="41"/>
        </w:numPr>
        <w:spacing w:before="100" w:beforeAutospacing="1" w:after="100" w:afterAutospacing="1" w:line="360" w:lineRule="auto"/>
        <w:ind w:left="1134" w:hanging="283"/>
        <w:rPr>
          <w:rFonts w:ascii="Arial" w:hAnsi="Arial" w:cs="Arial"/>
          <w:i w:val="0"/>
          <w:iCs w:val="0"/>
          <w:lang w:val="en-AE" w:eastAsia="en-AE"/>
        </w:rPr>
      </w:pPr>
      <w:r w:rsidRPr="00414109">
        <w:rPr>
          <w:rFonts w:ascii="Arial" w:hAnsi="Arial" w:cs="Arial"/>
          <w:i w:val="0"/>
          <w:iCs w:val="0"/>
          <w:lang w:eastAsia="en-AE"/>
        </w:rPr>
        <w:t>Define and maintain structured storage systems (folder hierarchy, access logic, naming conventions) for all commercial and proposal-related documents.</w:t>
      </w:r>
    </w:p>
    <w:p w14:paraId="42A92EAA" w14:textId="25C9AFD6" w:rsidR="00B61928" w:rsidRPr="00414109" w:rsidRDefault="00414109" w:rsidP="00414109">
      <w:pPr>
        <w:pStyle w:val="ListParagraph"/>
        <w:numPr>
          <w:ilvl w:val="0"/>
          <w:numId w:val="41"/>
        </w:numPr>
        <w:spacing w:before="100" w:beforeAutospacing="1" w:after="100" w:afterAutospacing="1" w:line="360" w:lineRule="auto"/>
        <w:ind w:left="1134" w:hanging="283"/>
        <w:rPr>
          <w:rFonts w:ascii="Arial" w:hAnsi="Arial" w:cs="Arial"/>
          <w:i w:val="0"/>
          <w:iCs w:val="0"/>
          <w:lang w:val="en-AE" w:eastAsia="en-AE"/>
        </w:rPr>
      </w:pPr>
      <w:r w:rsidRPr="00414109">
        <w:rPr>
          <w:rFonts w:ascii="Arial" w:hAnsi="Arial" w:cs="Arial"/>
          <w:i w:val="0"/>
          <w:iCs w:val="0"/>
          <w:lang w:eastAsia="en-AE"/>
        </w:rPr>
        <w:t xml:space="preserve">Ensure </w:t>
      </w:r>
      <w:r w:rsidRPr="00414109">
        <w:rPr>
          <w:rFonts w:ascii="Arial" w:hAnsi="Arial" w:cs="Arial"/>
          <w:b/>
          <w:bCs/>
          <w:i w:val="0"/>
          <w:iCs w:val="0"/>
          <w:lang w:eastAsia="en-AE"/>
        </w:rPr>
        <w:t>controlled accessibility</w:t>
      </w:r>
      <w:r w:rsidRPr="00414109">
        <w:rPr>
          <w:rFonts w:ascii="Arial" w:hAnsi="Arial" w:cs="Arial"/>
          <w:i w:val="0"/>
          <w:iCs w:val="0"/>
          <w:lang w:eastAsia="en-AE"/>
        </w:rPr>
        <w:t xml:space="preserve"> of documents, providing the right information to the right stakeholders while maintaining confidentiality of commercial data.</w:t>
      </w:r>
    </w:p>
    <w:p w14:paraId="6C86EBB0" w14:textId="21E2B8ED" w:rsidR="00414109" w:rsidRPr="00414109" w:rsidRDefault="00414109" w:rsidP="00414109">
      <w:pPr>
        <w:pStyle w:val="ListParagraph"/>
        <w:numPr>
          <w:ilvl w:val="0"/>
          <w:numId w:val="41"/>
        </w:numPr>
        <w:spacing w:before="100" w:beforeAutospacing="1" w:after="100" w:afterAutospacing="1" w:line="360" w:lineRule="auto"/>
        <w:ind w:left="1134" w:hanging="283"/>
        <w:rPr>
          <w:rFonts w:ascii="Arial" w:hAnsi="Arial" w:cs="Arial"/>
          <w:i w:val="0"/>
          <w:iCs w:val="0"/>
          <w:lang w:val="en-AE" w:eastAsia="en-AE"/>
        </w:rPr>
      </w:pPr>
      <w:r w:rsidRPr="00414109">
        <w:rPr>
          <w:rFonts w:ascii="Arial" w:hAnsi="Arial" w:cs="Arial"/>
          <w:i w:val="0"/>
          <w:iCs w:val="0"/>
          <w:lang w:eastAsia="en-AE"/>
        </w:rPr>
        <w:t xml:space="preserve">Maintain </w:t>
      </w:r>
      <w:r w:rsidRPr="00414109">
        <w:rPr>
          <w:rFonts w:ascii="Arial" w:hAnsi="Arial" w:cs="Arial"/>
          <w:b/>
          <w:bCs/>
          <w:i w:val="0"/>
          <w:iCs w:val="0"/>
          <w:lang w:eastAsia="en-AE"/>
        </w:rPr>
        <w:t>document traceability</w:t>
      </w:r>
      <w:r w:rsidRPr="00414109">
        <w:rPr>
          <w:rFonts w:ascii="Arial" w:hAnsi="Arial" w:cs="Arial"/>
          <w:i w:val="0"/>
          <w:iCs w:val="0"/>
          <w:lang w:eastAsia="en-AE"/>
        </w:rPr>
        <w:t>, including source, revision status, and approval reference.</w:t>
      </w:r>
    </w:p>
    <w:p w14:paraId="5E5F68D2" w14:textId="7D8B81D7" w:rsidR="00414109" w:rsidRPr="00414109" w:rsidRDefault="00414109" w:rsidP="00414109">
      <w:pPr>
        <w:pStyle w:val="ListParagraph"/>
        <w:numPr>
          <w:ilvl w:val="0"/>
          <w:numId w:val="41"/>
        </w:numPr>
        <w:spacing w:before="100" w:beforeAutospacing="1" w:after="100" w:afterAutospacing="1" w:line="360" w:lineRule="auto"/>
        <w:ind w:left="1134" w:hanging="283"/>
        <w:rPr>
          <w:rFonts w:ascii="Arial" w:hAnsi="Arial" w:cs="Arial"/>
          <w:i w:val="0"/>
          <w:iCs w:val="0"/>
          <w:lang w:val="en-AE" w:eastAsia="en-AE"/>
        </w:rPr>
      </w:pPr>
      <w:r w:rsidRPr="00414109">
        <w:rPr>
          <w:rFonts w:ascii="Arial" w:hAnsi="Arial" w:cs="Arial"/>
          <w:i w:val="0"/>
          <w:iCs w:val="0"/>
          <w:lang w:eastAsia="en-AE"/>
        </w:rPr>
        <w:t xml:space="preserve">Ensure availability of </w:t>
      </w:r>
      <w:r w:rsidRPr="00414109">
        <w:rPr>
          <w:rFonts w:ascii="Arial" w:hAnsi="Arial" w:cs="Arial"/>
          <w:b/>
          <w:bCs/>
          <w:i w:val="0"/>
          <w:iCs w:val="0"/>
          <w:lang w:eastAsia="en-AE"/>
        </w:rPr>
        <w:t>latest, approved, and accurate documents</w:t>
      </w:r>
      <w:r w:rsidRPr="00414109">
        <w:rPr>
          <w:rFonts w:ascii="Arial" w:hAnsi="Arial" w:cs="Arial"/>
          <w:i w:val="0"/>
          <w:iCs w:val="0"/>
          <w:lang w:eastAsia="en-AE"/>
        </w:rPr>
        <w:t xml:space="preserve"> for proposals, reviews, and management reference.</w:t>
      </w:r>
    </w:p>
    <w:p w14:paraId="03C1578A" w14:textId="44E8D4C8" w:rsidR="00B66CB4" w:rsidRPr="007829A5" w:rsidRDefault="00414109" w:rsidP="00342696">
      <w:pPr>
        <w:pStyle w:val="ListParagraph"/>
        <w:numPr>
          <w:ilvl w:val="0"/>
          <w:numId w:val="41"/>
        </w:numPr>
        <w:spacing w:before="100" w:beforeAutospacing="1" w:after="100" w:afterAutospacing="1" w:line="240" w:lineRule="auto"/>
        <w:ind w:left="1134" w:hanging="283"/>
        <w:rPr>
          <w:rFonts w:ascii="Arial" w:hAnsi="Arial" w:cs="Arial"/>
          <w:b/>
          <w:bCs/>
          <w:i w:val="0"/>
          <w:iCs w:val="0"/>
          <w:lang w:val="en-AE" w:eastAsia="en-AE"/>
        </w:rPr>
      </w:pPr>
      <w:r w:rsidRPr="007829A5">
        <w:rPr>
          <w:rFonts w:ascii="Arial" w:hAnsi="Arial" w:cs="Arial"/>
          <w:i w:val="0"/>
          <w:iCs w:val="0"/>
          <w:lang w:eastAsia="en-AE"/>
        </w:rPr>
        <w:t>Support management reviews, audits, and commercial decision-making by ensuring reliable and well-controlled documentation.</w:t>
      </w:r>
    </w:p>
    <w:p w14:paraId="53CB9CE1" w14:textId="7A026421" w:rsidR="004A0ABC" w:rsidRPr="00B83FB6" w:rsidRDefault="004A0ABC" w:rsidP="004A0ABC">
      <w:pPr>
        <w:spacing w:before="100" w:beforeAutospacing="1" w:after="100" w:afterAutospacing="1" w:line="240" w:lineRule="auto"/>
        <w:ind w:left="-709"/>
        <w:rPr>
          <w:rFonts w:ascii="Arial" w:hAnsi="Arial" w:cs="Arial"/>
          <w:i w:val="0"/>
          <w:iCs w:val="0"/>
          <w:lang w:val="en-AE" w:eastAsia="en-AE"/>
        </w:rPr>
      </w:pPr>
      <w:r w:rsidRPr="00B83FB6">
        <w:rPr>
          <w:rFonts w:ascii="Arial" w:hAnsi="Arial" w:cs="Arial"/>
          <w:b/>
          <w:bCs/>
          <w:i w:val="0"/>
          <w:iCs w:val="0"/>
          <w:lang w:val="en-AE" w:eastAsia="en-AE"/>
        </w:rPr>
        <w:t>Qualifications:</w:t>
      </w:r>
    </w:p>
    <w:p w14:paraId="531D9AB5" w14:textId="77777777" w:rsidR="007829A5" w:rsidRDefault="007829A5" w:rsidP="007829A5">
      <w:pPr>
        <w:pStyle w:val="ListParagraph"/>
        <w:numPr>
          <w:ilvl w:val="0"/>
          <w:numId w:val="42"/>
        </w:numPr>
        <w:spacing w:before="100" w:beforeAutospacing="1" w:after="100" w:afterAutospacing="1" w:line="240" w:lineRule="auto"/>
        <w:jc w:val="both"/>
        <w:rPr>
          <w:rFonts w:ascii="Arial" w:hAnsi="Arial" w:cs="Arial"/>
          <w:i w:val="0"/>
          <w:iCs w:val="0"/>
          <w:lang w:val="en-AE" w:eastAsia="en-AE"/>
        </w:rPr>
      </w:pPr>
      <w:r w:rsidRPr="007829A5">
        <w:rPr>
          <w:rFonts w:ascii="Arial" w:hAnsi="Arial" w:cs="Arial"/>
          <w:i w:val="0"/>
          <w:iCs w:val="0"/>
          <w:lang w:val="en-AE" w:eastAsia="en-AE"/>
        </w:rPr>
        <w:t>Bachelor’s degree in Engineering (Mechanical / Electrical / Civil / Chemical / Industrial or similar).</w:t>
      </w:r>
    </w:p>
    <w:p w14:paraId="72CBA468" w14:textId="6E828033" w:rsidR="00D23AE1" w:rsidRPr="00D23AE1" w:rsidRDefault="00D23AE1" w:rsidP="007829A5">
      <w:pPr>
        <w:pStyle w:val="ListParagraph"/>
        <w:numPr>
          <w:ilvl w:val="0"/>
          <w:numId w:val="42"/>
        </w:numPr>
        <w:spacing w:before="100" w:beforeAutospacing="1" w:after="100" w:afterAutospacing="1" w:line="240" w:lineRule="auto"/>
        <w:jc w:val="both"/>
        <w:rPr>
          <w:rFonts w:ascii="Arial" w:hAnsi="Arial" w:cs="Arial"/>
          <w:i w:val="0"/>
          <w:iCs w:val="0"/>
          <w:lang w:val="en-AE" w:eastAsia="en-AE"/>
        </w:rPr>
      </w:pPr>
      <w:r w:rsidRPr="00D23AE1">
        <w:rPr>
          <w:rFonts w:ascii="Arial" w:hAnsi="Arial" w:cs="Arial"/>
          <w:i w:val="0"/>
          <w:iCs w:val="0"/>
          <w:lang w:eastAsia="en-AE"/>
        </w:rPr>
        <w:t>Fresh graduate or up to 1 year of experience.</w:t>
      </w:r>
    </w:p>
    <w:p w14:paraId="42ED8B2B" w14:textId="77777777" w:rsidR="00D23AE1" w:rsidRDefault="00D23AE1" w:rsidP="007C3D57">
      <w:pPr>
        <w:spacing w:before="100" w:beforeAutospacing="1" w:after="100" w:afterAutospacing="1" w:line="240" w:lineRule="auto"/>
        <w:ind w:left="-709"/>
        <w:rPr>
          <w:rFonts w:ascii="Arial" w:hAnsi="Arial" w:cs="Arial"/>
          <w:b/>
          <w:bCs/>
          <w:i w:val="0"/>
          <w:iCs w:val="0"/>
          <w:lang w:val="en-AE" w:eastAsia="en-AE"/>
        </w:rPr>
      </w:pPr>
    </w:p>
    <w:p w14:paraId="708ED516" w14:textId="77777777" w:rsidR="00D23AE1" w:rsidRDefault="00D23AE1" w:rsidP="007C3D57">
      <w:pPr>
        <w:spacing w:before="100" w:beforeAutospacing="1" w:after="100" w:afterAutospacing="1" w:line="240" w:lineRule="auto"/>
        <w:ind w:left="-709"/>
        <w:rPr>
          <w:rFonts w:ascii="Arial" w:hAnsi="Arial" w:cs="Arial"/>
          <w:b/>
          <w:bCs/>
          <w:i w:val="0"/>
          <w:iCs w:val="0"/>
          <w:lang w:val="en-AE" w:eastAsia="en-AE"/>
        </w:rPr>
      </w:pPr>
    </w:p>
    <w:p w14:paraId="623593F9" w14:textId="4C4748B6" w:rsidR="004A0ABC" w:rsidRPr="00B83FB6" w:rsidRDefault="004A0ABC" w:rsidP="007C3D57">
      <w:pPr>
        <w:spacing w:before="100" w:beforeAutospacing="1" w:after="100" w:afterAutospacing="1" w:line="240" w:lineRule="auto"/>
        <w:ind w:left="-709"/>
        <w:rPr>
          <w:rFonts w:ascii="Arial" w:hAnsi="Arial" w:cs="Arial"/>
          <w:b/>
          <w:bCs/>
          <w:i w:val="0"/>
          <w:iCs w:val="0"/>
          <w:lang w:val="en-AE" w:eastAsia="en-AE"/>
        </w:rPr>
      </w:pPr>
      <w:r w:rsidRPr="00B83FB6">
        <w:rPr>
          <w:rFonts w:ascii="Arial" w:hAnsi="Arial" w:cs="Arial"/>
          <w:b/>
          <w:bCs/>
          <w:i w:val="0"/>
          <w:iCs w:val="0"/>
          <w:lang w:val="en-AE" w:eastAsia="en-AE"/>
        </w:rPr>
        <w:t xml:space="preserve">Skills &amp; </w:t>
      </w:r>
      <w:r w:rsidR="00D23AE1">
        <w:rPr>
          <w:rFonts w:ascii="Arial" w:hAnsi="Arial" w:cs="Arial"/>
          <w:b/>
          <w:bCs/>
          <w:i w:val="0"/>
          <w:iCs w:val="0"/>
          <w:lang w:val="en-AE" w:eastAsia="en-AE"/>
        </w:rPr>
        <w:t>Competencies</w:t>
      </w:r>
    </w:p>
    <w:p w14:paraId="17C963FF" w14:textId="77777777" w:rsidR="00EE7A65" w:rsidRPr="00DE6F16" w:rsidRDefault="00EE7A65" w:rsidP="004A0ABC">
      <w:pPr>
        <w:numPr>
          <w:ilvl w:val="0"/>
          <w:numId w:val="25"/>
        </w:numPr>
        <w:spacing w:before="100" w:beforeAutospacing="1" w:after="100" w:afterAutospacing="1" w:line="240" w:lineRule="auto"/>
        <w:rPr>
          <w:rFonts w:ascii="Arial" w:hAnsi="Arial" w:cs="Arial"/>
          <w:i w:val="0"/>
          <w:iCs w:val="0"/>
          <w:lang w:val="en-AE" w:eastAsia="en-AE"/>
        </w:rPr>
      </w:pPr>
      <w:r w:rsidRPr="00DE6F16">
        <w:rPr>
          <w:rFonts w:ascii="Arial" w:hAnsi="Arial" w:cs="Arial"/>
          <w:i w:val="0"/>
          <w:iCs w:val="0"/>
          <w:lang w:eastAsia="en-AE"/>
        </w:rPr>
        <w:t>Strong proficiency in MS Excel (advanced formulas, lookups, pivot tables).</w:t>
      </w:r>
    </w:p>
    <w:p w14:paraId="7D301F98" w14:textId="0EA456C0" w:rsidR="00DE6F16" w:rsidRPr="00DE6F16" w:rsidRDefault="00DE6F16" w:rsidP="004A0ABC">
      <w:pPr>
        <w:numPr>
          <w:ilvl w:val="0"/>
          <w:numId w:val="25"/>
        </w:numPr>
        <w:spacing w:before="100" w:beforeAutospacing="1" w:after="100" w:afterAutospacing="1" w:line="240" w:lineRule="auto"/>
        <w:rPr>
          <w:rFonts w:ascii="Arial" w:hAnsi="Arial" w:cs="Arial"/>
          <w:i w:val="0"/>
          <w:iCs w:val="0"/>
          <w:lang w:val="en-AE" w:eastAsia="en-AE"/>
        </w:rPr>
      </w:pPr>
      <w:r w:rsidRPr="00DE6F16">
        <w:rPr>
          <w:rFonts w:ascii="Arial" w:hAnsi="Arial" w:cs="Arial"/>
          <w:i w:val="0"/>
          <w:iCs w:val="0"/>
          <w:lang w:eastAsia="en-AE"/>
        </w:rPr>
        <w:t>Knowledge of Power BI / dashboards (</w:t>
      </w:r>
      <w:r w:rsidR="008A73AB">
        <w:rPr>
          <w:rFonts w:ascii="Arial" w:hAnsi="Arial" w:cs="Arial"/>
          <w:i w:val="0"/>
          <w:iCs w:val="0"/>
          <w:lang w:eastAsia="en-AE"/>
        </w:rPr>
        <w:t>preferred</w:t>
      </w:r>
      <w:r w:rsidRPr="00DE6F16">
        <w:rPr>
          <w:rFonts w:ascii="Arial" w:hAnsi="Arial" w:cs="Arial"/>
          <w:i w:val="0"/>
          <w:iCs w:val="0"/>
          <w:lang w:eastAsia="en-AE"/>
        </w:rPr>
        <w:t>).</w:t>
      </w:r>
    </w:p>
    <w:p w14:paraId="3C7A9EC9" w14:textId="76ED14B5" w:rsidR="004A0ABC" w:rsidRPr="00DE6F16" w:rsidRDefault="00EE7A65" w:rsidP="004A0ABC">
      <w:pPr>
        <w:numPr>
          <w:ilvl w:val="0"/>
          <w:numId w:val="25"/>
        </w:numPr>
        <w:spacing w:before="100" w:beforeAutospacing="1" w:after="100" w:afterAutospacing="1" w:line="240" w:lineRule="auto"/>
        <w:rPr>
          <w:rFonts w:ascii="Arial" w:hAnsi="Arial" w:cs="Arial"/>
          <w:i w:val="0"/>
          <w:iCs w:val="0"/>
          <w:lang w:val="en-AE" w:eastAsia="en-AE"/>
        </w:rPr>
      </w:pPr>
      <w:r w:rsidRPr="00DE6F16">
        <w:rPr>
          <w:rFonts w:ascii="Arial" w:hAnsi="Arial" w:cs="Arial"/>
          <w:i w:val="0"/>
          <w:iCs w:val="0"/>
          <w:lang w:eastAsia="en-AE"/>
        </w:rPr>
        <w:t>Strong interest in data analysis and data structuring.</w:t>
      </w:r>
    </w:p>
    <w:p w14:paraId="6F966833" w14:textId="77777777" w:rsidR="00EE7A65" w:rsidRPr="00DE6F16" w:rsidRDefault="00EE7A65" w:rsidP="004A0ABC">
      <w:pPr>
        <w:numPr>
          <w:ilvl w:val="0"/>
          <w:numId w:val="25"/>
        </w:numPr>
        <w:spacing w:before="100" w:beforeAutospacing="1" w:after="100" w:afterAutospacing="1" w:line="240" w:lineRule="auto"/>
        <w:rPr>
          <w:rFonts w:ascii="Arial" w:hAnsi="Arial" w:cs="Arial"/>
          <w:i w:val="0"/>
          <w:iCs w:val="0"/>
          <w:lang w:val="en-AE" w:eastAsia="en-AE"/>
        </w:rPr>
      </w:pPr>
      <w:r w:rsidRPr="00DE6F16">
        <w:rPr>
          <w:rFonts w:ascii="Arial" w:hAnsi="Arial" w:cs="Arial"/>
          <w:i w:val="0"/>
          <w:iCs w:val="0"/>
          <w:lang w:eastAsia="en-AE"/>
        </w:rPr>
        <w:t>Basic understanding of costing, pricing, and commercial concepts (preferred).</w:t>
      </w:r>
    </w:p>
    <w:p w14:paraId="7E9676E2" w14:textId="77777777" w:rsidR="00CC266B" w:rsidRPr="00DE6F16" w:rsidRDefault="00CC266B" w:rsidP="004A0ABC">
      <w:pPr>
        <w:numPr>
          <w:ilvl w:val="0"/>
          <w:numId w:val="25"/>
        </w:numPr>
        <w:spacing w:before="100" w:beforeAutospacing="1" w:after="100" w:afterAutospacing="1" w:line="240" w:lineRule="auto"/>
        <w:rPr>
          <w:rFonts w:ascii="Arial" w:hAnsi="Arial" w:cs="Arial"/>
          <w:i w:val="0"/>
          <w:iCs w:val="0"/>
          <w:lang w:val="en-AE" w:eastAsia="en-AE"/>
        </w:rPr>
      </w:pPr>
      <w:r w:rsidRPr="00DE6F16">
        <w:rPr>
          <w:rFonts w:ascii="Arial" w:hAnsi="Arial" w:cs="Arial"/>
          <w:i w:val="0"/>
          <w:iCs w:val="0"/>
          <w:lang w:eastAsia="en-AE"/>
        </w:rPr>
        <w:t>Strong coordination skills to work across multiple engineers and teams.</w:t>
      </w:r>
    </w:p>
    <w:p w14:paraId="68D7EEA0" w14:textId="1154D5B0" w:rsidR="00EE7A65" w:rsidRPr="00DE6F16" w:rsidRDefault="00EE7A65" w:rsidP="004A0ABC">
      <w:pPr>
        <w:numPr>
          <w:ilvl w:val="0"/>
          <w:numId w:val="25"/>
        </w:numPr>
        <w:spacing w:before="100" w:beforeAutospacing="1" w:after="100" w:afterAutospacing="1" w:line="240" w:lineRule="auto"/>
        <w:rPr>
          <w:rFonts w:ascii="Arial" w:hAnsi="Arial" w:cs="Arial"/>
          <w:i w:val="0"/>
          <w:iCs w:val="0"/>
          <w:lang w:val="en-AE" w:eastAsia="en-AE"/>
        </w:rPr>
      </w:pPr>
      <w:r w:rsidRPr="00DE6F16">
        <w:rPr>
          <w:rFonts w:ascii="Arial" w:hAnsi="Arial" w:cs="Arial"/>
          <w:i w:val="0"/>
          <w:iCs w:val="0"/>
          <w:lang w:eastAsia="en-AE"/>
        </w:rPr>
        <w:t>High attention to detail and ownership mindset.</w:t>
      </w:r>
    </w:p>
    <w:p w14:paraId="0A0E4762" w14:textId="1E3585E9" w:rsidR="00C67B51" w:rsidRPr="0068242C" w:rsidRDefault="00DE6F16" w:rsidP="0068242C">
      <w:pPr>
        <w:numPr>
          <w:ilvl w:val="0"/>
          <w:numId w:val="25"/>
        </w:numPr>
        <w:spacing w:before="100" w:beforeAutospacing="1" w:after="100" w:afterAutospacing="1" w:line="240" w:lineRule="auto"/>
        <w:rPr>
          <w:rFonts w:ascii="Arial" w:hAnsi="Arial" w:cs="Arial"/>
          <w:i w:val="0"/>
          <w:iCs w:val="0"/>
          <w:lang w:val="en-AE" w:eastAsia="en-AE"/>
        </w:rPr>
      </w:pPr>
      <w:r w:rsidRPr="00DE6F16">
        <w:rPr>
          <w:rFonts w:ascii="Arial" w:hAnsi="Arial" w:cs="Arial"/>
          <w:i w:val="0"/>
          <w:iCs w:val="0"/>
          <w:lang w:eastAsia="en-AE"/>
        </w:rPr>
        <w:t>Ability to maintain confidentiality of commercial data.</w:t>
      </w:r>
    </w:p>
    <w:sectPr w:rsidR="00C67B51" w:rsidRPr="0068242C" w:rsidSect="00170675">
      <w:pgSz w:w="12240" w:h="15840"/>
      <w:pgMar w:top="1440" w:right="1041"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B875C" w14:textId="77777777" w:rsidR="00043458" w:rsidRDefault="00043458">
      <w:pPr>
        <w:spacing w:after="0" w:line="240" w:lineRule="auto"/>
      </w:pPr>
      <w:r>
        <w:separator/>
      </w:r>
    </w:p>
  </w:endnote>
  <w:endnote w:type="continuationSeparator" w:id="0">
    <w:p w14:paraId="4AE05025" w14:textId="77777777" w:rsidR="00043458" w:rsidRDefault="00043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201BC" w14:textId="77777777" w:rsidR="00043458" w:rsidRDefault="00043458">
      <w:pPr>
        <w:spacing w:after="0" w:line="240" w:lineRule="auto"/>
      </w:pPr>
      <w:r>
        <w:separator/>
      </w:r>
    </w:p>
  </w:footnote>
  <w:footnote w:type="continuationSeparator" w:id="0">
    <w:p w14:paraId="20F99A96" w14:textId="77777777" w:rsidR="00043458" w:rsidRDefault="000434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CD2"/>
    <w:multiLevelType w:val="hybridMultilevel"/>
    <w:tmpl w:val="0D32AE86"/>
    <w:lvl w:ilvl="0" w:tplc="4C090001">
      <w:start w:val="1"/>
      <w:numFmt w:val="bullet"/>
      <w:lvlText w:val=""/>
      <w:lvlJc w:val="left"/>
      <w:pPr>
        <w:ind w:left="2520" w:hanging="360"/>
      </w:pPr>
      <w:rPr>
        <w:rFonts w:ascii="Symbol" w:hAnsi="Symbol" w:hint="default"/>
      </w:rPr>
    </w:lvl>
    <w:lvl w:ilvl="1" w:tplc="4C090003" w:tentative="1">
      <w:start w:val="1"/>
      <w:numFmt w:val="bullet"/>
      <w:lvlText w:val="o"/>
      <w:lvlJc w:val="left"/>
      <w:pPr>
        <w:ind w:left="3240" w:hanging="360"/>
      </w:pPr>
      <w:rPr>
        <w:rFonts w:ascii="Courier New" w:hAnsi="Courier New" w:cs="Courier New" w:hint="default"/>
      </w:rPr>
    </w:lvl>
    <w:lvl w:ilvl="2" w:tplc="4C090005" w:tentative="1">
      <w:start w:val="1"/>
      <w:numFmt w:val="bullet"/>
      <w:lvlText w:val=""/>
      <w:lvlJc w:val="left"/>
      <w:pPr>
        <w:ind w:left="3960" w:hanging="360"/>
      </w:pPr>
      <w:rPr>
        <w:rFonts w:ascii="Wingdings" w:hAnsi="Wingdings" w:hint="default"/>
      </w:rPr>
    </w:lvl>
    <w:lvl w:ilvl="3" w:tplc="4C090001" w:tentative="1">
      <w:start w:val="1"/>
      <w:numFmt w:val="bullet"/>
      <w:lvlText w:val=""/>
      <w:lvlJc w:val="left"/>
      <w:pPr>
        <w:ind w:left="4680" w:hanging="360"/>
      </w:pPr>
      <w:rPr>
        <w:rFonts w:ascii="Symbol" w:hAnsi="Symbol" w:hint="default"/>
      </w:rPr>
    </w:lvl>
    <w:lvl w:ilvl="4" w:tplc="4C090003" w:tentative="1">
      <w:start w:val="1"/>
      <w:numFmt w:val="bullet"/>
      <w:lvlText w:val="o"/>
      <w:lvlJc w:val="left"/>
      <w:pPr>
        <w:ind w:left="5400" w:hanging="360"/>
      </w:pPr>
      <w:rPr>
        <w:rFonts w:ascii="Courier New" w:hAnsi="Courier New" w:cs="Courier New" w:hint="default"/>
      </w:rPr>
    </w:lvl>
    <w:lvl w:ilvl="5" w:tplc="4C090005" w:tentative="1">
      <w:start w:val="1"/>
      <w:numFmt w:val="bullet"/>
      <w:lvlText w:val=""/>
      <w:lvlJc w:val="left"/>
      <w:pPr>
        <w:ind w:left="6120" w:hanging="360"/>
      </w:pPr>
      <w:rPr>
        <w:rFonts w:ascii="Wingdings" w:hAnsi="Wingdings" w:hint="default"/>
      </w:rPr>
    </w:lvl>
    <w:lvl w:ilvl="6" w:tplc="4C090001" w:tentative="1">
      <w:start w:val="1"/>
      <w:numFmt w:val="bullet"/>
      <w:lvlText w:val=""/>
      <w:lvlJc w:val="left"/>
      <w:pPr>
        <w:ind w:left="6840" w:hanging="360"/>
      </w:pPr>
      <w:rPr>
        <w:rFonts w:ascii="Symbol" w:hAnsi="Symbol" w:hint="default"/>
      </w:rPr>
    </w:lvl>
    <w:lvl w:ilvl="7" w:tplc="4C090003" w:tentative="1">
      <w:start w:val="1"/>
      <w:numFmt w:val="bullet"/>
      <w:lvlText w:val="o"/>
      <w:lvlJc w:val="left"/>
      <w:pPr>
        <w:ind w:left="7560" w:hanging="360"/>
      </w:pPr>
      <w:rPr>
        <w:rFonts w:ascii="Courier New" w:hAnsi="Courier New" w:cs="Courier New" w:hint="default"/>
      </w:rPr>
    </w:lvl>
    <w:lvl w:ilvl="8" w:tplc="4C090005" w:tentative="1">
      <w:start w:val="1"/>
      <w:numFmt w:val="bullet"/>
      <w:lvlText w:val=""/>
      <w:lvlJc w:val="left"/>
      <w:pPr>
        <w:ind w:left="8280" w:hanging="360"/>
      </w:pPr>
      <w:rPr>
        <w:rFonts w:ascii="Wingdings" w:hAnsi="Wingdings" w:hint="default"/>
      </w:rPr>
    </w:lvl>
  </w:abstractNum>
  <w:abstractNum w:abstractNumId="1" w15:restartNumberingAfterBreak="0">
    <w:nsid w:val="08B24562"/>
    <w:multiLevelType w:val="hybridMultilevel"/>
    <w:tmpl w:val="DD3CC2F4"/>
    <w:lvl w:ilvl="0" w:tplc="4C090001">
      <w:start w:val="1"/>
      <w:numFmt w:val="bullet"/>
      <w:lvlText w:val=""/>
      <w:lvlJc w:val="left"/>
      <w:pPr>
        <w:ind w:left="2302" w:hanging="360"/>
      </w:pPr>
      <w:rPr>
        <w:rFonts w:ascii="Symbol" w:hAnsi="Symbol" w:hint="default"/>
      </w:rPr>
    </w:lvl>
    <w:lvl w:ilvl="1" w:tplc="FFFFFFFF" w:tentative="1">
      <w:start w:val="1"/>
      <w:numFmt w:val="bullet"/>
      <w:lvlText w:val="o"/>
      <w:lvlJc w:val="left"/>
      <w:pPr>
        <w:ind w:left="1942" w:hanging="360"/>
      </w:pPr>
      <w:rPr>
        <w:rFonts w:ascii="Courier New" w:hAnsi="Courier New" w:cs="Courier New" w:hint="default"/>
      </w:rPr>
    </w:lvl>
    <w:lvl w:ilvl="2" w:tplc="FFFFFFFF" w:tentative="1">
      <w:start w:val="1"/>
      <w:numFmt w:val="bullet"/>
      <w:lvlText w:val=""/>
      <w:lvlJc w:val="left"/>
      <w:pPr>
        <w:ind w:left="2662" w:hanging="360"/>
      </w:pPr>
      <w:rPr>
        <w:rFonts w:ascii="Wingdings" w:hAnsi="Wingdings" w:hint="default"/>
      </w:rPr>
    </w:lvl>
    <w:lvl w:ilvl="3" w:tplc="FFFFFFFF" w:tentative="1">
      <w:start w:val="1"/>
      <w:numFmt w:val="bullet"/>
      <w:lvlText w:val=""/>
      <w:lvlJc w:val="left"/>
      <w:pPr>
        <w:ind w:left="3382" w:hanging="360"/>
      </w:pPr>
      <w:rPr>
        <w:rFonts w:ascii="Symbol" w:hAnsi="Symbol" w:hint="default"/>
      </w:rPr>
    </w:lvl>
    <w:lvl w:ilvl="4" w:tplc="FFFFFFFF" w:tentative="1">
      <w:start w:val="1"/>
      <w:numFmt w:val="bullet"/>
      <w:lvlText w:val="o"/>
      <w:lvlJc w:val="left"/>
      <w:pPr>
        <w:ind w:left="4102" w:hanging="360"/>
      </w:pPr>
      <w:rPr>
        <w:rFonts w:ascii="Courier New" w:hAnsi="Courier New" w:cs="Courier New" w:hint="default"/>
      </w:rPr>
    </w:lvl>
    <w:lvl w:ilvl="5" w:tplc="FFFFFFFF" w:tentative="1">
      <w:start w:val="1"/>
      <w:numFmt w:val="bullet"/>
      <w:lvlText w:val=""/>
      <w:lvlJc w:val="left"/>
      <w:pPr>
        <w:ind w:left="4822" w:hanging="360"/>
      </w:pPr>
      <w:rPr>
        <w:rFonts w:ascii="Wingdings" w:hAnsi="Wingdings" w:hint="default"/>
      </w:rPr>
    </w:lvl>
    <w:lvl w:ilvl="6" w:tplc="FFFFFFFF" w:tentative="1">
      <w:start w:val="1"/>
      <w:numFmt w:val="bullet"/>
      <w:lvlText w:val=""/>
      <w:lvlJc w:val="left"/>
      <w:pPr>
        <w:ind w:left="5542" w:hanging="360"/>
      </w:pPr>
      <w:rPr>
        <w:rFonts w:ascii="Symbol" w:hAnsi="Symbol" w:hint="default"/>
      </w:rPr>
    </w:lvl>
    <w:lvl w:ilvl="7" w:tplc="FFFFFFFF" w:tentative="1">
      <w:start w:val="1"/>
      <w:numFmt w:val="bullet"/>
      <w:lvlText w:val="o"/>
      <w:lvlJc w:val="left"/>
      <w:pPr>
        <w:ind w:left="6262" w:hanging="360"/>
      </w:pPr>
      <w:rPr>
        <w:rFonts w:ascii="Courier New" w:hAnsi="Courier New" w:cs="Courier New" w:hint="default"/>
      </w:rPr>
    </w:lvl>
    <w:lvl w:ilvl="8" w:tplc="FFFFFFFF" w:tentative="1">
      <w:start w:val="1"/>
      <w:numFmt w:val="bullet"/>
      <w:lvlText w:val=""/>
      <w:lvlJc w:val="left"/>
      <w:pPr>
        <w:ind w:left="6982" w:hanging="360"/>
      </w:pPr>
      <w:rPr>
        <w:rFonts w:ascii="Wingdings" w:hAnsi="Wingdings" w:hint="default"/>
      </w:rPr>
    </w:lvl>
  </w:abstractNum>
  <w:abstractNum w:abstractNumId="2" w15:restartNumberingAfterBreak="0">
    <w:nsid w:val="0C1C4D55"/>
    <w:multiLevelType w:val="multilevel"/>
    <w:tmpl w:val="EE12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01A3E"/>
    <w:multiLevelType w:val="multilevel"/>
    <w:tmpl w:val="C4C4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F4444F"/>
    <w:multiLevelType w:val="multilevel"/>
    <w:tmpl w:val="855E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EE29B1"/>
    <w:multiLevelType w:val="multilevel"/>
    <w:tmpl w:val="6ABA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9D0B70"/>
    <w:multiLevelType w:val="multilevel"/>
    <w:tmpl w:val="DF3A3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8178F2"/>
    <w:multiLevelType w:val="hybridMultilevel"/>
    <w:tmpl w:val="48FC3B9E"/>
    <w:lvl w:ilvl="0" w:tplc="4C090001">
      <w:start w:val="1"/>
      <w:numFmt w:val="bullet"/>
      <w:lvlText w:val=""/>
      <w:lvlJc w:val="left"/>
      <w:pPr>
        <w:ind w:left="1146" w:hanging="360"/>
      </w:pPr>
      <w:rPr>
        <w:rFonts w:ascii="Symbol" w:hAnsi="Symbol" w:hint="default"/>
      </w:rPr>
    </w:lvl>
    <w:lvl w:ilvl="1" w:tplc="4C090003" w:tentative="1">
      <w:start w:val="1"/>
      <w:numFmt w:val="bullet"/>
      <w:lvlText w:val="o"/>
      <w:lvlJc w:val="left"/>
      <w:pPr>
        <w:ind w:left="1866" w:hanging="360"/>
      </w:pPr>
      <w:rPr>
        <w:rFonts w:ascii="Courier New" w:hAnsi="Courier New" w:cs="Courier New" w:hint="default"/>
      </w:rPr>
    </w:lvl>
    <w:lvl w:ilvl="2" w:tplc="4C090005" w:tentative="1">
      <w:start w:val="1"/>
      <w:numFmt w:val="bullet"/>
      <w:lvlText w:val=""/>
      <w:lvlJc w:val="left"/>
      <w:pPr>
        <w:ind w:left="2586" w:hanging="360"/>
      </w:pPr>
      <w:rPr>
        <w:rFonts w:ascii="Wingdings" w:hAnsi="Wingdings" w:hint="default"/>
      </w:rPr>
    </w:lvl>
    <w:lvl w:ilvl="3" w:tplc="4C090001" w:tentative="1">
      <w:start w:val="1"/>
      <w:numFmt w:val="bullet"/>
      <w:lvlText w:val=""/>
      <w:lvlJc w:val="left"/>
      <w:pPr>
        <w:ind w:left="3306" w:hanging="360"/>
      </w:pPr>
      <w:rPr>
        <w:rFonts w:ascii="Symbol" w:hAnsi="Symbol" w:hint="default"/>
      </w:rPr>
    </w:lvl>
    <w:lvl w:ilvl="4" w:tplc="4C090003" w:tentative="1">
      <w:start w:val="1"/>
      <w:numFmt w:val="bullet"/>
      <w:lvlText w:val="o"/>
      <w:lvlJc w:val="left"/>
      <w:pPr>
        <w:ind w:left="4026" w:hanging="360"/>
      </w:pPr>
      <w:rPr>
        <w:rFonts w:ascii="Courier New" w:hAnsi="Courier New" w:cs="Courier New" w:hint="default"/>
      </w:rPr>
    </w:lvl>
    <w:lvl w:ilvl="5" w:tplc="4C090005" w:tentative="1">
      <w:start w:val="1"/>
      <w:numFmt w:val="bullet"/>
      <w:lvlText w:val=""/>
      <w:lvlJc w:val="left"/>
      <w:pPr>
        <w:ind w:left="4746" w:hanging="360"/>
      </w:pPr>
      <w:rPr>
        <w:rFonts w:ascii="Wingdings" w:hAnsi="Wingdings" w:hint="default"/>
      </w:rPr>
    </w:lvl>
    <w:lvl w:ilvl="6" w:tplc="4C090001" w:tentative="1">
      <w:start w:val="1"/>
      <w:numFmt w:val="bullet"/>
      <w:lvlText w:val=""/>
      <w:lvlJc w:val="left"/>
      <w:pPr>
        <w:ind w:left="5466" w:hanging="360"/>
      </w:pPr>
      <w:rPr>
        <w:rFonts w:ascii="Symbol" w:hAnsi="Symbol" w:hint="default"/>
      </w:rPr>
    </w:lvl>
    <w:lvl w:ilvl="7" w:tplc="4C090003" w:tentative="1">
      <w:start w:val="1"/>
      <w:numFmt w:val="bullet"/>
      <w:lvlText w:val="o"/>
      <w:lvlJc w:val="left"/>
      <w:pPr>
        <w:ind w:left="6186" w:hanging="360"/>
      </w:pPr>
      <w:rPr>
        <w:rFonts w:ascii="Courier New" w:hAnsi="Courier New" w:cs="Courier New" w:hint="default"/>
      </w:rPr>
    </w:lvl>
    <w:lvl w:ilvl="8" w:tplc="4C090005" w:tentative="1">
      <w:start w:val="1"/>
      <w:numFmt w:val="bullet"/>
      <w:lvlText w:val=""/>
      <w:lvlJc w:val="left"/>
      <w:pPr>
        <w:ind w:left="6906" w:hanging="360"/>
      </w:pPr>
      <w:rPr>
        <w:rFonts w:ascii="Wingdings" w:hAnsi="Wingdings" w:hint="default"/>
      </w:rPr>
    </w:lvl>
  </w:abstractNum>
  <w:abstractNum w:abstractNumId="8" w15:restartNumberingAfterBreak="0">
    <w:nsid w:val="1F815A18"/>
    <w:multiLevelType w:val="hybridMultilevel"/>
    <w:tmpl w:val="33CED81A"/>
    <w:lvl w:ilvl="0" w:tplc="0409000F">
      <w:start w:val="1"/>
      <w:numFmt w:val="decimal"/>
      <w:lvlText w:val="%1."/>
      <w:lvlJc w:val="left"/>
      <w:pPr>
        <w:ind w:left="-9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9" w15:restartNumberingAfterBreak="0">
    <w:nsid w:val="217422E5"/>
    <w:multiLevelType w:val="hybridMultilevel"/>
    <w:tmpl w:val="5802BF48"/>
    <w:lvl w:ilvl="0" w:tplc="75BE9396">
      <w:start w:val="4"/>
      <w:numFmt w:val="bullet"/>
      <w:lvlText w:val="-"/>
      <w:lvlJc w:val="left"/>
      <w:pPr>
        <w:ind w:left="1800" w:hanging="360"/>
      </w:pPr>
      <w:rPr>
        <w:rFonts w:ascii="Arial" w:eastAsia="Times New Roman" w:hAnsi="Arial" w:cs="Arial"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10" w15:restartNumberingAfterBreak="0">
    <w:nsid w:val="267101E8"/>
    <w:multiLevelType w:val="multilevel"/>
    <w:tmpl w:val="94D64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220F7"/>
    <w:multiLevelType w:val="multilevel"/>
    <w:tmpl w:val="B9DE31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C61432"/>
    <w:multiLevelType w:val="hybridMultilevel"/>
    <w:tmpl w:val="DB306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9F0567"/>
    <w:multiLevelType w:val="hybridMultilevel"/>
    <w:tmpl w:val="C024D31A"/>
    <w:lvl w:ilvl="0" w:tplc="75BE9396">
      <w:start w:val="4"/>
      <w:numFmt w:val="bullet"/>
      <w:lvlText w:val="-"/>
      <w:lvlJc w:val="left"/>
      <w:pPr>
        <w:ind w:left="2302" w:hanging="360"/>
      </w:pPr>
      <w:rPr>
        <w:rFonts w:ascii="Arial" w:eastAsia="Times New Roman" w:hAnsi="Arial" w:cs="Arial" w:hint="default"/>
      </w:rPr>
    </w:lvl>
    <w:lvl w:ilvl="1" w:tplc="4C090003" w:tentative="1">
      <w:start w:val="1"/>
      <w:numFmt w:val="bullet"/>
      <w:lvlText w:val="o"/>
      <w:lvlJc w:val="left"/>
      <w:pPr>
        <w:ind w:left="1942" w:hanging="360"/>
      </w:pPr>
      <w:rPr>
        <w:rFonts w:ascii="Courier New" w:hAnsi="Courier New" w:cs="Courier New" w:hint="default"/>
      </w:rPr>
    </w:lvl>
    <w:lvl w:ilvl="2" w:tplc="4C090005" w:tentative="1">
      <w:start w:val="1"/>
      <w:numFmt w:val="bullet"/>
      <w:lvlText w:val=""/>
      <w:lvlJc w:val="left"/>
      <w:pPr>
        <w:ind w:left="2662" w:hanging="360"/>
      </w:pPr>
      <w:rPr>
        <w:rFonts w:ascii="Wingdings" w:hAnsi="Wingdings" w:hint="default"/>
      </w:rPr>
    </w:lvl>
    <w:lvl w:ilvl="3" w:tplc="4C090001" w:tentative="1">
      <w:start w:val="1"/>
      <w:numFmt w:val="bullet"/>
      <w:lvlText w:val=""/>
      <w:lvlJc w:val="left"/>
      <w:pPr>
        <w:ind w:left="3382" w:hanging="360"/>
      </w:pPr>
      <w:rPr>
        <w:rFonts w:ascii="Symbol" w:hAnsi="Symbol" w:hint="default"/>
      </w:rPr>
    </w:lvl>
    <w:lvl w:ilvl="4" w:tplc="4C090003" w:tentative="1">
      <w:start w:val="1"/>
      <w:numFmt w:val="bullet"/>
      <w:lvlText w:val="o"/>
      <w:lvlJc w:val="left"/>
      <w:pPr>
        <w:ind w:left="4102" w:hanging="360"/>
      </w:pPr>
      <w:rPr>
        <w:rFonts w:ascii="Courier New" w:hAnsi="Courier New" w:cs="Courier New" w:hint="default"/>
      </w:rPr>
    </w:lvl>
    <w:lvl w:ilvl="5" w:tplc="4C090005" w:tentative="1">
      <w:start w:val="1"/>
      <w:numFmt w:val="bullet"/>
      <w:lvlText w:val=""/>
      <w:lvlJc w:val="left"/>
      <w:pPr>
        <w:ind w:left="4822" w:hanging="360"/>
      </w:pPr>
      <w:rPr>
        <w:rFonts w:ascii="Wingdings" w:hAnsi="Wingdings" w:hint="default"/>
      </w:rPr>
    </w:lvl>
    <w:lvl w:ilvl="6" w:tplc="4C090001" w:tentative="1">
      <w:start w:val="1"/>
      <w:numFmt w:val="bullet"/>
      <w:lvlText w:val=""/>
      <w:lvlJc w:val="left"/>
      <w:pPr>
        <w:ind w:left="5542" w:hanging="360"/>
      </w:pPr>
      <w:rPr>
        <w:rFonts w:ascii="Symbol" w:hAnsi="Symbol" w:hint="default"/>
      </w:rPr>
    </w:lvl>
    <w:lvl w:ilvl="7" w:tplc="4C090003" w:tentative="1">
      <w:start w:val="1"/>
      <w:numFmt w:val="bullet"/>
      <w:lvlText w:val="o"/>
      <w:lvlJc w:val="left"/>
      <w:pPr>
        <w:ind w:left="6262" w:hanging="360"/>
      </w:pPr>
      <w:rPr>
        <w:rFonts w:ascii="Courier New" w:hAnsi="Courier New" w:cs="Courier New" w:hint="default"/>
      </w:rPr>
    </w:lvl>
    <w:lvl w:ilvl="8" w:tplc="4C090005" w:tentative="1">
      <w:start w:val="1"/>
      <w:numFmt w:val="bullet"/>
      <w:lvlText w:val=""/>
      <w:lvlJc w:val="left"/>
      <w:pPr>
        <w:ind w:left="6982" w:hanging="360"/>
      </w:pPr>
      <w:rPr>
        <w:rFonts w:ascii="Wingdings" w:hAnsi="Wingdings" w:hint="default"/>
      </w:rPr>
    </w:lvl>
  </w:abstractNum>
  <w:abstractNum w:abstractNumId="14" w15:restartNumberingAfterBreak="0">
    <w:nsid w:val="291374DA"/>
    <w:multiLevelType w:val="multilevel"/>
    <w:tmpl w:val="33BA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EE4642"/>
    <w:multiLevelType w:val="multilevel"/>
    <w:tmpl w:val="2AF20C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7471BA"/>
    <w:multiLevelType w:val="multilevel"/>
    <w:tmpl w:val="62F25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080D06"/>
    <w:multiLevelType w:val="multilevel"/>
    <w:tmpl w:val="BEAC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E1847"/>
    <w:multiLevelType w:val="multilevel"/>
    <w:tmpl w:val="1490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F1FA7"/>
    <w:multiLevelType w:val="hybridMultilevel"/>
    <w:tmpl w:val="861445C6"/>
    <w:lvl w:ilvl="0" w:tplc="4C090001">
      <w:start w:val="1"/>
      <w:numFmt w:val="bullet"/>
      <w:lvlText w:val=""/>
      <w:lvlJc w:val="left"/>
      <w:pPr>
        <w:ind w:left="1800" w:hanging="360"/>
      </w:pPr>
      <w:rPr>
        <w:rFonts w:ascii="Symbol" w:hAnsi="Symbol" w:hint="default"/>
        <w:b/>
        <w:bCs/>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34ED2F48"/>
    <w:multiLevelType w:val="hybridMultilevel"/>
    <w:tmpl w:val="EE98D760"/>
    <w:lvl w:ilvl="0" w:tplc="150838A2">
      <w:start w:val="1"/>
      <w:numFmt w:val="decimal"/>
      <w:lvlText w:val="%1."/>
      <w:lvlJc w:val="left"/>
      <w:pPr>
        <w:ind w:left="1800" w:hanging="360"/>
      </w:pPr>
      <w:rPr>
        <w:rFonts w:ascii="Arial" w:eastAsia="Times New Roman" w:hAnsi="Arial" w:cs="Arial" w:hint="default"/>
        <w:b/>
        <w:bCs/>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21" w15:restartNumberingAfterBreak="0">
    <w:nsid w:val="3F7A6E9F"/>
    <w:multiLevelType w:val="multilevel"/>
    <w:tmpl w:val="4AF6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C2411A"/>
    <w:multiLevelType w:val="multilevel"/>
    <w:tmpl w:val="90882F60"/>
    <w:lvl w:ilvl="0">
      <w:start w:val="1"/>
      <w:numFmt w:val="bullet"/>
      <w:lvlText w:val=""/>
      <w:lvlJc w:val="left"/>
      <w:pPr>
        <w:tabs>
          <w:tab w:val="num" w:pos="60"/>
        </w:tabs>
        <w:ind w:left="60" w:hanging="360"/>
      </w:pPr>
      <w:rPr>
        <w:rFonts w:ascii="Wingdings" w:hAnsi="Wingdings" w:hint="default"/>
        <w:sz w:val="20"/>
      </w:rPr>
    </w:lvl>
    <w:lvl w:ilvl="1" w:tentative="1">
      <w:start w:val="1"/>
      <w:numFmt w:val="bullet"/>
      <w:lvlText w:val=""/>
      <w:lvlJc w:val="left"/>
      <w:pPr>
        <w:tabs>
          <w:tab w:val="num" w:pos="780"/>
        </w:tabs>
        <w:ind w:left="780" w:hanging="360"/>
      </w:pPr>
      <w:rPr>
        <w:rFonts w:ascii="Wingdings" w:hAnsi="Wingdings" w:hint="default"/>
        <w:sz w:val="20"/>
      </w:rPr>
    </w:lvl>
    <w:lvl w:ilvl="2" w:tentative="1">
      <w:start w:val="1"/>
      <w:numFmt w:val="bullet"/>
      <w:lvlText w:val=""/>
      <w:lvlJc w:val="left"/>
      <w:pPr>
        <w:tabs>
          <w:tab w:val="num" w:pos="1500"/>
        </w:tabs>
        <w:ind w:left="1500" w:hanging="360"/>
      </w:pPr>
      <w:rPr>
        <w:rFonts w:ascii="Wingdings" w:hAnsi="Wingdings" w:hint="default"/>
        <w:sz w:val="20"/>
      </w:rPr>
    </w:lvl>
    <w:lvl w:ilvl="3" w:tentative="1">
      <w:start w:val="1"/>
      <w:numFmt w:val="bullet"/>
      <w:lvlText w:val=""/>
      <w:lvlJc w:val="left"/>
      <w:pPr>
        <w:tabs>
          <w:tab w:val="num" w:pos="2220"/>
        </w:tabs>
        <w:ind w:left="2220" w:hanging="360"/>
      </w:pPr>
      <w:rPr>
        <w:rFonts w:ascii="Wingdings" w:hAnsi="Wingdings" w:hint="default"/>
        <w:sz w:val="20"/>
      </w:rPr>
    </w:lvl>
    <w:lvl w:ilvl="4" w:tentative="1">
      <w:start w:val="1"/>
      <w:numFmt w:val="bullet"/>
      <w:lvlText w:val=""/>
      <w:lvlJc w:val="left"/>
      <w:pPr>
        <w:tabs>
          <w:tab w:val="num" w:pos="2940"/>
        </w:tabs>
        <w:ind w:left="2940" w:hanging="360"/>
      </w:pPr>
      <w:rPr>
        <w:rFonts w:ascii="Wingdings" w:hAnsi="Wingdings" w:hint="default"/>
        <w:sz w:val="20"/>
      </w:rPr>
    </w:lvl>
    <w:lvl w:ilvl="5" w:tentative="1">
      <w:start w:val="1"/>
      <w:numFmt w:val="bullet"/>
      <w:lvlText w:val=""/>
      <w:lvlJc w:val="left"/>
      <w:pPr>
        <w:tabs>
          <w:tab w:val="num" w:pos="3660"/>
        </w:tabs>
        <w:ind w:left="3660" w:hanging="360"/>
      </w:pPr>
      <w:rPr>
        <w:rFonts w:ascii="Wingdings" w:hAnsi="Wingdings" w:hint="default"/>
        <w:sz w:val="20"/>
      </w:rPr>
    </w:lvl>
    <w:lvl w:ilvl="6" w:tentative="1">
      <w:start w:val="1"/>
      <w:numFmt w:val="bullet"/>
      <w:lvlText w:val=""/>
      <w:lvlJc w:val="left"/>
      <w:pPr>
        <w:tabs>
          <w:tab w:val="num" w:pos="4380"/>
        </w:tabs>
        <w:ind w:left="4380" w:hanging="360"/>
      </w:pPr>
      <w:rPr>
        <w:rFonts w:ascii="Wingdings" w:hAnsi="Wingdings" w:hint="default"/>
        <w:sz w:val="20"/>
      </w:rPr>
    </w:lvl>
    <w:lvl w:ilvl="7" w:tentative="1">
      <w:start w:val="1"/>
      <w:numFmt w:val="bullet"/>
      <w:lvlText w:val=""/>
      <w:lvlJc w:val="left"/>
      <w:pPr>
        <w:tabs>
          <w:tab w:val="num" w:pos="5100"/>
        </w:tabs>
        <w:ind w:left="5100" w:hanging="360"/>
      </w:pPr>
      <w:rPr>
        <w:rFonts w:ascii="Wingdings" w:hAnsi="Wingdings" w:hint="default"/>
        <w:sz w:val="20"/>
      </w:rPr>
    </w:lvl>
    <w:lvl w:ilvl="8" w:tentative="1">
      <w:start w:val="1"/>
      <w:numFmt w:val="bullet"/>
      <w:lvlText w:val=""/>
      <w:lvlJc w:val="left"/>
      <w:pPr>
        <w:tabs>
          <w:tab w:val="num" w:pos="5820"/>
        </w:tabs>
        <w:ind w:left="5820" w:hanging="360"/>
      </w:pPr>
      <w:rPr>
        <w:rFonts w:ascii="Wingdings" w:hAnsi="Wingdings" w:hint="default"/>
        <w:sz w:val="20"/>
      </w:rPr>
    </w:lvl>
  </w:abstractNum>
  <w:abstractNum w:abstractNumId="23" w15:restartNumberingAfterBreak="0">
    <w:nsid w:val="42FF01E3"/>
    <w:multiLevelType w:val="hybridMultilevel"/>
    <w:tmpl w:val="FC247C2A"/>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4" w15:restartNumberingAfterBreak="0">
    <w:nsid w:val="48E403E9"/>
    <w:multiLevelType w:val="hybridMultilevel"/>
    <w:tmpl w:val="7CD687DC"/>
    <w:lvl w:ilvl="0" w:tplc="4C090001">
      <w:start w:val="1"/>
      <w:numFmt w:val="bullet"/>
      <w:lvlText w:val=""/>
      <w:lvlJc w:val="left"/>
      <w:pPr>
        <w:ind w:left="502" w:hanging="360"/>
      </w:pPr>
      <w:rPr>
        <w:rFonts w:ascii="Symbol" w:hAnsi="Symbol"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5" w15:restartNumberingAfterBreak="0">
    <w:nsid w:val="49063F10"/>
    <w:multiLevelType w:val="multilevel"/>
    <w:tmpl w:val="2110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90518B"/>
    <w:multiLevelType w:val="hybridMultilevel"/>
    <w:tmpl w:val="FE9A1E78"/>
    <w:lvl w:ilvl="0" w:tplc="4C090001">
      <w:start w:val="1"/>
      <w:numFmt w:val="bullet"/>
      <w:lvlText w:val=""/>
      <w:lvlJc w:val="left"/>
      <w:pPr>
        <w:ind w:left="1004" w:hanging="360"/>
      </w:pPr>
      <w:rPr>
        <w:rFonts w:ascii="Symbol" w:hAnsi="Symbol" w:hint="default"/>
      </w:rPr>
    </w:lvl>
    <w:lvl w:ilvl="1" w:tplc="4C090003" w:tentative="1">
      <w:start w:val="1"/>
      <w:numFmt w:val="bullet"/>
      <w:lvlText w:val="o"/>
      <w:lvlJc w:val="left"/>
      <w:pPr>
        <w:ind w:left="1724" w:hanging="360"/>
      </w:pPr>
      <w:rPr>
        <w:rFonts w:ascii="Courier New" w:hAnsi="Courier New" w:cs="Courier New" w:hint="default"/>
      </w:rPr>
    </w:lvl>
    <w:lvl w:ilvl="2" w:tplc="4C090005" w:tentative="1">
      <w:start w:val="1"/>
      <w:numFmt w:val="bullet"/>
      <w:lvlText w:val=""/>
      <w:lvlJc w:val="left"/>
      <w:pPr>
        <w:ind w:left="2444" w:hanging="360"/>
      </w:pPr>
      <w:rPr>
        <w:rFonts w:ascii="Wingdings" w:hAnsi="Wingdings" w:hint="default"/>
      </w:rPr>
    </w:lvl>
    <w:lvl w:ilvl="3" w:tplc="4C090001" w:tentative="1">
      <w:start w:val="1"/>
      <w:numFmt w:val="bullet"/>
      <w:lvlText w:val=""/>
      <w:lvlJc w:val="left"/>
      <w:pPr>
        <w:ind w:left="3164" w:hanging="360"/>
      </w:pPr>
      <w:rPr>
        <w:rFonts w:ascii="Symbol" w:hAnsi="Symbol" w:hint="default"/>
      </w:rPr>
    </w:lvl>
    <w:lvl w:ilvl="4" w:tplc="4C090003" w:tentative="1">
      <w:start w:val="1"/>
      <w:numFmt w:val="bullet"/>
      <w:lvlText w:val="o"/>
      <w:lvlJc w:val="left"/>
      <w:pPr>
        <w:ind w:left="3884" w:hanging="360"/>
      </w:pPr>
      <w:rPr>
        <w:rFonts w:ascii="Courier New" w:hAnsi="Courier New" w:cs="Courier New" w:hint="default"/>
      </w:rPr>
    </w:lvl>
    <w:lvl w:ilvl="5" w:tplc="4C090005" w:tentative="1">
      <w:start w:val="1"/>
      <w:numFmt w:val="bullet"/>
      <w:lvlText w:val=""/>
      <w:lvlJc w:val="left"/>
      <w:pPr>
        <w:ind w:left="4604" w:hanging="360"/>
      </w:pPr>
      <w:rPr>
        <w:rFonts w:ascii="Wingdings" w:hAnsi="Wingdings" w:hint="default"/>
      </w:rPr>
    </w:lvl>
    <w:lvl w:ilvl="6" w:tplc="4C090001" w:tentative="1">
      <w:start w:val="1"/>
      <w:numFmt w:val="bullet"/>
      <w:lvlText w:val=""/>
      <w:lvlJc w:val="left"/>
      <w:pPr>
        <w:ind w:left="5324" w:hanging="360"/>
      </w:pPr>
      <w:rPr>
        <w:rFonts w:ascii="Symbol" w:hAnsi="Symbol" w:hint="default"/>
      </w:rPr>
    </w:lvl>
    <w:lvl w:ilvl="7" w:tplc="4C090003" w:tentative="1">
      <w:start w:val="1"/>
      <w:numFmt w:val="bullet"/>
      <w:lvlText w:val="o"/>
      <w:lvlJc w:val="left"/>
      <w:pPr>
        <w:ind w:left="6044" w:hanging="360"/>
      </w:pPr>
      <w:rPr>
        <w:rFonts w:ascii="Courier New" w:hAnsi="Courier New" w:cs="Courier New" w:hint="default"/>
      </w:rPr>
    </w:lvl>
    <w:lvl w:ilvl="8" w:tplc="4C090005" w:tentative="1">
      <w:start w:val="1"/>
      <w:numFmt w:val="bullet"/>
      <w:lvlText w:val=""/>
      <w:lvlJc w:val="left"/>
      <w:pPr>
        <w:ind w:left="6764" w:hanging="360"/>
      </w:pPr>
      <w:rPr>
        <w:rFonts w:ascii="Wingdings" w:hAnsi="Wingdings" w:hint="default"/>
      </w:rPr>
    </w:lvl>
  </w:abstractNum>
  <w:abstractNum w:abstractNumId="27" w15:restartNumberingAfterBreak="0">
    <w:nsid w:val="51A02897"/>
    <w:multiLevelType w:val="multilevel"/>
    <w:tmpl w:val="DE42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0930A5"/>
    <w:multiLevelType w:val="hybridMultilevel"/>
    <w:tmpl w:val="E07A4284"/>
    <w:lvl w:ilvl="0" w:tplc="4C090001">
      <w:start w:val="1"/>
      <w:numFmt w:val="bullet"/>
      <w:lvlText w:val=""/>
      <w:lvlJc w:val="left"/>
      <w:pPr>
        <w:ind w:left="2302" w:hanging="360"/>
      </w:pPr>
      <w:rPr>
        <w:rFonts w:ascii="Symbol" w:hAnsi="Symbol" w:hint="default"/>
      </w:rPr>
    </w:lvl>
    <w:lvl w:ilvl="1" w:tplc="FFFFFFFF" w:tentative="1">
      <w:start w:val="1"/>
      <w:numFmt w:val="bullet"/>
      <w:lvlText w:val="o"/>
      <w:lvlJc w:val="left"/>
      <w:pPr>
        <w:ind w:left="1942" w:hanging="360"/>
      </w:pPr>
      <w:rPr>
        <w:rFonts w:ascii="Courier New" w:hAnsi="Courier New" w:cs="Courier New" w:hint="default"/>
      </w:rPr>
    </w:lvl>
    <w:lvl w:ilvl="2" w:tplc="FFFFFFFF" w:tentative="1">
      <w:start w:val="1"/>
      <w:numFmt w:val="bullet"/>
      <w:lvlText w:val=""/>
      <w:lvlJc w:val="left"/>
      <w:pPr>
        <w:ind w:left="2662" w:hanging="360"/>
      </w:pPr>
      <w:rPr>
        <w:rFonts w:ascii="Wingdings" w:hAnsi="Wingdings" w:hint="default"/>
      </w:rPr>
    </w:lvl>
    <w:lvl w:ilvl="3" w:tplc="FFFFFFFF" w:tentative="1">
      <w:start w:val="1"/>
      <w:numFmt w:val="bullet"/>
      <w:lvlText w:val=""/>
      <w:lvlJc w:val="left"/>
      <w:pPr>
        <w:ind w:left="3382" w:hanging="360"/>
      </w:pPr>
      <w:rPr>
        <w:rFonts w:ascii="Symbol" w:hAnsi="Symbol" w:hint="default"/>
      </w:rPr>
    </w:lvl>
    <w:lvl w:ilvl="4" w:tplc="FFFFFFFF" w:tentative="1">
      <w:start w:val="1"/>
      <w:numFmt w:val="bullet"/>
      <w:lvlText w:val="o"/>
      <w:lvlJc w:val="left"/>
      <w:pPr>
        <w:ind w:left="4102" w:hanging="360"/>
      </w:pPr>
      <w:rPr>
        <w:rFonts w:ascii="Courier New" w:hAnsi="Courier New" w:cs="Courier New" w:hint="default"/>
      </w:rPr>
    </w:lvl>
    <w:lvl w:ilvl="5" w:tplc="FFFFFFFF" w:tentative="1">
      <w:start w:val="1"/>
      <w:numFmt w:val="bullet"/>
      <w:lvlText w:val=""/>
      <w:lvlJc w:val="left"/>
      <w:pPr>
        <w:ind w:left="4822" w:hanging="360"/>
      </w:pPr>
      <w:rPr>
        <w:rFonts w:ascii="Wingdings" w:hAnsi="Wingdings" w:hint="default"/>
      </w:rPr>
    </w:lvl>
    <w:lvl w:ilvl="6" w:tplc="FFFFFFFF" w:tentative="1">
      <w:start w:val="1"/>
      <w:numFmt w:val="bullet"/>
      <w:lvlText w:val=""/>
      <w:lvlJc w:val="left"/>
      <w:pPr>
        <w:ind w:left="5542" w:hanging="360"/>
      </w:pPr>
      <w:rPr>
        <w:rFonts w:ascii="Symbol" w:hAnsi="Symbol" w:hint="default"/>
      </w:rPr>
    </w:lvl>
    <w:lvl w:ilvl="7" w:tplc="FFFFFFFF" w:tentative="1">
      <w:start w:val="1"/>
      <w:numFmt w:val="bullet"/>
      <w:lvlText w:val="o"/>
      <w:lvlJc w:val="left"/>
      <w:pPr>
        <w:ind w:left="6262" w:hanging="360"/>
      </w:pPr>
      <w:rPr>
        <w:rFonts w:ascii="Courier New" w:hAnsi="Courier New" w:cs="Courier New" w:hint="default"/>
      </w:rPr>
    </w:lvl>
    <w:lvl w:ilvl="8" w:tplc="FFFFFFFF" w:tentative="1">
      <w:start w:val="1"/>
      <w:numFmt w:val="bullet"/>
      <w:lvlText w:val=""/>
      <w:lvlJc w:val="left"/>
      <w:pPr>
        <w:ind w:left="6982" w:hanging="360"/>
      </w:pPr>
      <w:rPr>
        <w:rFonts w:ascii="Wingdings" w:hAnsi="Wingdings" w:hint="default"/>
      </w:rPr>
    </w:lvl>
  </w:abstractNum>
  <w:abstractNum w:abstractNumId="29" w15:restartNumberingAfterBreak="0">
    <w:nsid w:val="54730BC1"/>
    <w:multiLevelType w:val="hybridMultilevel"/>
    <w:tmpl w:val="4502E9D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0" w15:restartNumberingAfterBreak="0">
    <w:nsid w:val="549A507A"/>
    <w:multiLevelType w:val="multilevel"/>
    <w:tmpl w:val="51C4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B612FD"/>
    <w:multiLevelType w:val="multilevel"/>
    <w:tmpl w:val="3B3C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E96639"/>
    <w:multiLevelType w:val="hybridMultilevel"/>
    <w:tmpl w:val="EED885C0"/>
    <w:lvl w:ilvl="0" w:tplc="4C090001">
      <w:start w:val="1"/>
      <w:numFmt w:val="bullet"/>
      <w:lvlText w:val=""/>
      <w:lvlJc w:val="left"/>
      <w:pPr>
        <w:ind w:left="1146" w:hanging="360"/>
      </w:pPr>
      <w:rPr>
        <w:rFonts w:ascii="Symbol" w:hAnsi="Symbol" w:hint="default"/>
      </w:rPr>
    </w:lvl>
    <w:lvl w:ilvl="1" w:tplc="4C090003" w:tentative="1">
      <w:start w:val="1"/>
      <w:numFmt w:val="bullet"/>
      <w:lvlText w:val="o"/>
      <w:lvlJc w:val="left"/>
      <w:pPr>
        <w:ind w:left="1866" w:hanging="360"/>
      </w:pPr>
      <w:rPr>
        <w:rFonts w:ascii="Courier New" w:hAnsi="Courier New" w:cs="Courier New" w:hint="default"/>
      </w:rPr>
    </w:lvl>
    <w:lvl w:ilvl="2" w:tplc="4C090005" w:tentative="1">
      <w:start w:val="1"/>
      <w:numFmt w:val="bullet"/>
      <w:lvlText w:val=""/>
      <w:lvlJc w:val="left"/>
      <w:pPr>
        <w:ind w:left="2586" w:hanging="360"/>
      </w:pPr>
      <w:rPr>
        <w:rFonts w:ascii="Wingdings" w:hAnsi="Wingdings" w:hint="default"/>
      </w:rPr>
    </w:lvl>
    <w:lvl w:ilvl="3" w:tplc="4C090001" w:tentative="1">
      <w:start w:val="1"/>
      <w:numFmt w:val="bullet"/>
      <w:lvlText w:val=""/>
      <w:lvlJc w:val="left"/>
      <w:pPr>
        <w:ind w:left="3306" w:hanging="360"/>
      </w:pPr>
      <w:rPr>
        <w:rFonts w:ascii="Symbol" w:hAnsi="Symbol" w:hint="default"/>
      </w:rPr>
    </w:lvl>
    <w:lvl w:ilvl="4" w:tplc="4C090003" w:tentative="1">
      <w:start w:val="1"/>
      <w:numFmt w:val="bullet"/>
      <w:lvlText w:val="o"/>
      <w:lvlJc w:val="left"/>
      <w:pPr>
        <w:ind w:left="4026" w:hanging="360"/>
      </w:pPr>
      <w:rPr>
        <w:rFonts w:ascii="Courier New" w:hAnsi="Courier New" w:cs="Courier New" w:hint="default"/>
      </w:rPr>
    </w:lvl>
    <w:lvl w:ilvl="5" w:tplc="4C090005" w:tentative="1">
      <w:start w:val="1"/>
      <w:numFmt w:val="bullet"/>
      <w:lvlText w:val=""/>
      <w:lvlJc w:val="left"/>
      <w:pPr>
        <w:ind w:left="4746" w:hanging="360"/>
      </w:pPr>
      <w:rPr>
        <w:rFonts w:ascii="Wingdings" w:hAnsi="Wingdings" w:hint="default"/>
      </w:rPr>
    </w:lvl>
    <w:lvl w:ilvl="6" w:tplc="4C090001" w:tentative="1">
      <w:start w:val="1"/>
      <w:numFmt w:val="bullet"/>
      <w:lvlText w:val=""/>
      <w:lvlJc w:val="left"/>
      <w:pPr>
        <w:ind w:left="5466" w:hanging="360"/>
      </w:pPr>
      <w:rPr>
        <w:rFonts w:ascii="Symbol" w:hAnsi="Symbol" w:hint="default"/>
      </w:rPr>
    </w:lvl>
    <w:lvl w:ilvl="7" w:tplc="4C090003" w:tentative="1">
      <w:start w:val="1"/>
      <w:numFmt w:val="bullet"/>
      <w:lvlText w:val="o"/>
      <w:lvlJc w:val="left"/>
      <w:pPr>
        <w:ind w:left="6186" w:hanging="360"/>
      </w:pPr>
      <w:rPr>
        <w:rFonts w:ascii="Courier New" w:hAnsi="Courier New" w:cs="Courier New" w:hint="default"/>
      </w:rPr>
    </w:lvl>
    <w:lvl w:ilvl="8" w:tplc="4C090005" w:tentative="1">
      <w:start w:val="1"/>
      <w:numFmt w:val="bullet"/>
      <w:lvlText w:val=""/>
      <w:lvlJc w:val="left"/>
      <w:pPr>
        <w:ind w:left="6906" w:hanging="360"/>
      </w:pPr>
      <w:rPr>
        <w:rFonts w:ascii="Wingdings" w:hAnsi="Wingdings" w:hint="default"/>
      </w:rPr>
    </w:lvl>
  </w:abstractNum>
  <w:abstractNum w:abstractNumId="33" w15:restartNumberingAfterBreak="0">
    <w:nsid w:val="5F7309B5"/>
    <w:multiLevelType w:val="multilevel"/>
    <w:tmpl w:val="207CAC40"/>
    <w:lvl w:ilvl="0">
      <w:start w:val="1"/>
      <w:numFmt w:val="decimal"/>
      <w:lvlText w:val="%1."/>
      <w:lvlJc w:val="left"/>
      <w:pPr>
        <w:tabs>
          <w:tab w:val="num" w:pos="502"/>
        </w:tabs>
        <w:ind w:left="502"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114D26"/>
    <w:multiLevelType w:val="hybridMultilevel"/>
    <w:tmpl w:val="C3C4C704"/>
    <w:lvl w:ilvl="0" w:tplc="E350F8F0">
      <w:start w:val="1"/>
      <w:numFmt w:val="decimal"/>
      <w:lvlText w:val="%1."/>
      <w:lvlJc w:val="left"/>
      <w:pPr>
        <w:ind w:left="502" w:hanging="360"/>
      </w:pPr>
      <w:rPr>
        <w:rFonts w:hint="default"/>
      </w:rPr>
    </w:lvl>
    <w:lvl w:ilvl="1" w:tplc="4C090019">
      <w:start w:val="1"/>
      <w:numFmt w:val="lowerLetter"/>
      <w:lvlText w:val="%2."/>
      <w:lvlJc w:val="left"/>
      <w:pPr>
        <w:ind w:left="1222" w:hanging="360"/>
      </w:pPr>
    </w:lvl>
    <w:lvl w:ilvl="2" w:tplc="4C09001B" w:tentative="1">
      <w:start w:val="1"/>
      <w:numFmt w:val="lowerRoman"/>
      <w:lvlText w:val="%3."/>
      <w:lvlJc w:val="right"/>
      <w:pPr>
        <w:ind w:left="1942" w:hanging="180"/>
      </w:pPr>
    </w:lvl>
    <w:lvl w:ilvl="3" w:tplc="4C09000F" w:tentative="1">
      <w:start w:val="1"/>
      <w:numFmt w:val="decimal"/>
      <w:lvlText w:val="%4."/>
      <w:lvlJc w:val="left"/>
      <w:pPr>
        <w:ind w:left="2662" w:hanging="360"/>
      </w:pPr>
    </w:lvl>
    <w:lvl w:ilvl="4" w:tplc="4C090019" w:tentative="1">
      <w:start w:val="1"/>
      <w:numFmt w:val="lowerLetter"/>
      <w:lvlText w:val="%5."/>
      <w:lvlJc w:val="left"/>
      <w:pPr>
        <w:ind w:left="3382" w:hanging="360"/>
      </w:pPr>
    </w:lvl>
    <w:lvl w:ilvl="5" w:tplc="4C09001B" w:tentative="1">
      <w:start w:val="1"/>
      <w:numFmt w:val="lowerRoman"/>
      <w:lvlText w:val="%6."/>
      <w:lvlJc w:val="right"/>
      <w:pPr>
        <w:ind w:left="4102" w:hanging="180"/>
      </w:pPr>
    </w:lvl>
    <w:lvl w:ilvl="6" w:tplc="4C09000F" w:tentative="1">
      <w:start w:val="1"/>
      <w:numFmt w:val="decimal"/>
      <w:lvlText w:val="%7."/>
      <w:lvlJc w:val="left"/>
      <w:pPr>
        <w:ind w:left="4822" w:hanging="360"/>
      </w:pPr>
    </w:lvl>
    <w:lvl w:ilvl="7" w:tplc="4C090019" w:tentative="1">
      <w:start w:val="1"/>
      <w:numFmt w:val="lowerLetter"/>
      <w:lvlText w:val="%8."/>
      <w:lvlJc w:val="left"/>
      <w:pPr>
        <w:ind w:left="5542" w:hanging="360"/>
      </w:pPr>
    </w:lvl>
    <w:lvl w:ilvl="8" w:tplc="4C09001B" w:tentative="1">
      <w:start w:val="1"/>
      <w:numFmt w:val="lowerRoman"/>
      <w:lvlText w:val="%9."/>
      <w:lvlJc w:val="right"/>
      <w:pPr>
        <w:ind w:left="6262" w:hanging="180"/>
      </w:pPr>
    </w:lvl>
  </w:abstractNum>
  <w:abstractNum w:abstractNumId="35" w15:restartNumberingAfterBreak="0">
    <w:nsid w:val="65815501"/>
    <w:multiLevelType w:val="multilevel"/>
    <w:tmpl w:val="A164E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E67A42"/>
    <w:multiLevelType w:val="multilevel"/>
    <w:tmpl w:val="EF48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A67464"/>
    <w:multiLevelType w:val="multilevel"/>
    <w:tmpl w:val="FD16F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C43A31"/>
    <w:multiLevelType w:val="multilevel"/>
    <w:tmpl w:val="6F1E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DA57DB"/>
    <w:multiLevelType w:val="multilevel"/>
    <w:tmpl w:val="52FE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6452B"/>
    <w:multiLevelType w:val="hybridMultilevel"/>
    <w:tmpl w:val="CD6C225C"/>
    <w:lvl w:ilvl="0" w:tplc="4C090001">
      <w:start w:val="1"/>
      <w:numFmt w:val="bullet"/>
      <w:lvlText w:val=""/>
      <w:lvlJc w:val="left"/>
      <w:pPr>
        <w:ind w:left="1146" w:hanging="360"/>
      </w:pPr>
      <w:rPr>
        <w:rFonts w:ascii="Symbol" w:hAnsi="Symbol" w:hint="default"/>
      </w:rPr>
    </w:lvl>
    <w:lvl w:ilvl="1" w:tplc="4C090003" w:tentative="1">
      <w:start w:val="1"/>
      <w:numFmt w:val="bullet"/>
      <w:lvlText w:val="o"/>
      <w:lvlJc w:val="left"/>
      <w:pPr>
        <w:ind w:left="1866" w:hanging="360"/>
      </w:pPr>
      <w:rPr>
        <w:rFonts w:ascii="Courier New" w:hAnsi="Courier New" w:cs="Courier New" w:hint="default"/>
      </w:rPr>
    </w:lvl>
    <w:lvl w:ilvl="2" w:tplc="4C090005" w:tentative="1">
      <w:start w:val="1"/>
      <w:numFmt w:val="bullet"/>
      <w:lvlText w:val=""/>
      <w:lvlJc w:val="left"/>
      <w:pPr>
        <w:ind w:left="2586" w:hanging="360"/>
      </w:pPr>
      <w:rPr>
        <w:rFonts w:ascii="Wingdings" w:hAnsi="Wingdings" w:hint="default"/>
      </w:rPr>
    </w:lvl>
    <w:lvl w:ilvl="3" w:tplc="4C090001" w:tentative="1">
      <w:start w:val="1"/>
      <w:numFmt w:val="bullet"/>
      <w:lvlText w:val=""/>
      <w:lvlJc w:val="left"/>
      <w:pPr>
        <w:ind w:left="3306" w:hanging="360"/>
      </w:pPr>
      <w:rPr>
        <w:rFonts w:ascii="Symbol" w:hAnsi="Symbol" w:hint="default"/>
      </w:rPr>
    </w:lvl>
    <w:lvl w:ilvl="4" w:tplc="4C090003" w:tentative="1">
      <w:start w:val="1"/>
      <w:numFmt w:val="bullet"/>
      <w:lvlText w:val="o"/>
      <w:lvlJc w:val="left"/>
      <w:pPr>
        <w:ind w:left="4026" w:hanging="360"/>
      </w:pPr>
      <w:rPr>
        <w:rFonts w:ascii="Courier New" w:hAnsi="Courier New" w:cs="Courier New" w:hint="default"/>
      </w:rPr>
    </w:lvl>
    <w:lvl w:ilvl="5" w:tplc="4C090005" w:tentative="1">
      <w:start w:val="1"/>
      <w:numFmt w:val="bullet"/>
      <w:lvlText w:val=""/>
      <w:lvlJc w:val="left"/>
      <w:pPr>
        <w:ind w:left="4746" w:hanging="360"/>
      </w:pPr>
      <w:rPr>
        <w:rFonts w:ascii="Wingdings" w:hAnsi="Wingdings" w:hint="default"/>
      </w:rPr>
    </w:lvl>
    <w:lvl w:ilvl="6" w:tplc="4C090001" w:tentative="1">
      <w:start w:val="1"/>
      <w:numFmt w:val="bullet"/>
      <w:lvlText w:val=""/>
      <w:lvlJc w:val="left"/>
      <w:pPr>
        <w:ind w:left="5466" w:hanging="360"/>
      </w:pPr>
      <w:rPr>
        <w:rFonts w:ascii="Symbol" w:hAnsi="Symbol" w:hint="default"/>
      </w:rPr>
    </w:lvl>
    <w:lvl w:ilvl="7" w:tplc="4C090003" w:tentative="1">
      <w:start w:val="1"/>
      <w:numFmt w:val="bullet"/>
      <w:lvlText w:val="o"/>
      <w:lvlJc w:val="left"/>
      <w:pPr>
        <w:ind w:left="6186" w:hanging="360"/>
      </w:pPr>
      <w:rPr>
        <w:rFonts w:ascii="Courier New" w:hAnsi="Courier New" w:cs="Courier New" w:hint="default"/>
      </w:rPr>
    </w:lvl>
    <w:lvl w:ilvl="8" w:tplc="4C090005" w:tentative="1">
      <w:start w:val="1"/>
      <w:numFmt w:val="bullet"/>
      <w:lvlText w:val=""/>
      <w:lvlJc w:val="left"/>
      <w:pPr>
        <w:ind w:left="6906" w:hanging="360"/>
      </w:pPr>
      <w:rPr>
        <w:rFonts w:ascii="Wingdings" w:hAnsi="Wingdings" w:hint="default"/>
      </w:rPr>
    </w:lvl>
  </w:abstractNum>
  <w:abstractNum w:abstractNumId="41" w15:restartNumberingAfterBreak="0">
    <w:nsid w:val="7DCF4C6A"/>
    <w:multiLevelType w:val="multilevel"/>
    <w:tmpl w:val="5A12FFF2"/>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2211028">
    <w:abstractNumId w:val="8"/>
  </w:num>
  <w:num w:numId="2" w16cid:durableId="10880788">
    <w:abstractNumId w:val="12"/>
  </w:num>
  <w:num w:numId="3" w16cid:durableId="1044062926">
    <w:abstractNumId w:val="3"/>
  </w:num>
  <w:num w:numId="4" w16cid:durableId="308554825">
    <w:abstractNumId w:val="22"/>
  </w:num>
  <w:num w:numId="5" w16cid:durableId="1160847963">
    <w:abstractNumId w:val="41"/>
  </w:num>
  <w:num w:numId="6" w16cid:durableId="328414356">
    <w:abstractNumId w:val="4"/>
  </w:num>
  <w:num w:numId="7" w16cid:durableId="1771775443">
    <w:abstractNumId w:val="5"/>
  </w:num>
  <w:num w:numId="8" w16cid:durableId="1595046871">
    <w:abstractNumId w:val="25"/>
  </w:num>
  <w:num w:numId="9" w16cid:durableId="1997341780">
    <w:abstractNumId w:val="38"/>
  </w:num>
  <w:num w:numId="10" w16cid:durableId="577250989">
    <w:abstractNumId w:val="11"/>
  </w:num>
  <w:num w:numId="11" w16cid:durableId="1972787610">
    <w:abstractNumId w:val="31"/>
  </w:num>
  <w:num w:numId="12" w16cid:durableId="1686245589">
    <w:abstractNumId w:val="14"/>
  </w:num>
  <w:num w:numId="13" w16cid:durableId="671184888">
    <w:abstractNumId w:val="15"/>
  </w:num>
  <w:num w:numId="14" w16cid:durableId="249823788">
    <w:abstractNumId w:val="36"/>
  </w:num>
  <w:num w:numId="15" w16cid:durableId="1487939162">
    <w:abstractNumId w:val="29"/>
  </w:num>
  <w:num w:numId="16" w16cid:durableId="1819835659">
    <w:abstractNumId w:val="32"/>
  </w:num>
  <w:num w:numId="17" w16cid:durableId="1404840698">
    <w:abstractNumId w:val="6"/>
  </w:num>
  <w:num w:numId="18" w16cid:durableId="982661553">
    <w:abstractNumId w:val="27"/>
  </w:num>
  <w:num w:numId="19" w16cid:durableId="1544441844">
    <w:abstractNumId w:val="37"/>
  </w:num>
  <w:num w:numId="20" w16cid:durableId="1063216661">
    <w:abstractNumId w:val="16"/>
  </w:num>
  <w:num w:numId="21" w16cid:durableId="1732193534">
    <w:abstractNumId w:val="33"/>
  </w:num>
  <w:num w:numId="22" w16cid:durableId="1895195430">
    <w:abstractNumId w:val="35"/>
  </w:num>
  <w:num w:numId="23" w16cid:durableId="52048887">
    <w:abstractNumId w:val="18"/>
  </w:num>
  <w:num w:numId="24" w16cid:durableId="413746537">
    <w:abstractNumId w:val="39"/>
  </w:num>
  <w:num w:numId="25" w16cid:durableId="1085344661">
    <w:abstractNumId w:val="21"/>
  </w:num>
  <w:num w:numId="26" w16cid:durableId="876048478">
    <w:abstractNumId w:val="17"/>
  </w:num>
  <w:num w:numId="27" w16cid:durableId="365524411">
    <w:abstractNumId w:val="20"/>
  </w:num>
  <w:num w:numId="28" w16cid:durableId="1015225691">
    <w:abstractNumId w:val="40"/>
  </w:num>
  <w:num w:numId="29" w16cid:durableId="932206382">
    <w:abstractNumId w:val="2"/>
  </w:num>
  <w:num w:numId="30" w16cid:durableId="1434352873">
    <w:abstractNumId w:val="26"/>
  </w:num>
  <w:num w:numId="31" w16cid:durableId="2057972768">
    <w:abstractNumId w:val="34"/>
  </w:num>
  <w:num w:numId="32" w16cid:durableId="1547595325">
    <w:abstractNumId w:val="30"/>
  </w:num>
  <w:num w:numId="33" w16cid:durableId="2119106994">
    <w:abstractNumId w:val="19"/>
  </w:num>
  <w:num w:numId="34" w16cid:durableId="1572764963">
    <w:abstractNumId w:val="0"/>
  </w:num>
  <w:num w:numId="35" w16cid:durableId="898050699">
    <w:abstractNumId w:val="24"/>
  </w:num>
  <w:num w:numId="36" w16cid:durableId="1116830336">
    <w:abstractNumId w:val="10"/>
  </w:num>
  <w:num w:numId="37" w16cid:durableId="617682529">
    <w:abstractNumId w:val="23"/>
  </w:num>
  <w:num w:numId="38" w16cid:durableId="554704225">
    <w:abstractNumId w:val="9"/>
  </w:num>
  <w:num w:numId="39" w16cid:durableId="1324433052">
    <w:abstractNumId w:val="13"/>
  </w:num>
  <w:num w:numId="40" w16cid:durableId="1987120871">
    <w:abstractNumId w:val="28"/>
  </w:num>
  <w:num w:numId="41" w16cid:durableId="52047657">
    <w:abstractNumId w:val="1"/>
  </w:num>
  <w:num w:numId="42" w16cid:durableId="95271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952"/>
    <w:rsid w:val="00010266"/>
    <w:rsid w:val="00012382"/>
    <w:rsid w:val="000422E6"/>
    <w:rsid w:val="00043458"/>
    <w:rsid w:val="00050ADD"/>
    <w:rsid w:val="00056E97"/>
    <w:rsid w:val="00061073"/>
    <w:rsid w:val="00073BDE"/>
    <w:rsid w:val="000B31B9"/>
    <w:rsid w:val="000D0356"/>
    <w:rsid w:val="000D0F35"/>
    <w:rsid w:val="00117F97"/>
    <w:rsid w:val="00120CFF"/>
    <w:rsid w:val="00131851"/>
    <w:rsid w:val="00150B76"/>
    <w:rsid w:val="00170675"/>
    <w:rsid w:val="0017250D"/>
    <w:rsid w:val="00172C4E"/>
    <w:rsid w:val="00175AA8"/>
    <w:rsid w:val="00175EF7"/>
    <w:rsid w:val="001A184E"/>
    <w:rsid w:val="001A1BC6"/>
    <w:rsid w:val="001B10F9"/>
    <w:rsid w:val="001C46A6"/>
    <w:rsid w:val="0020456B"/>
    <w:rsid w:val="00215B37"/>
    <w:rsid w:val="00222079"/>
    <w:rsid w:val="00255DE1"/>
    <w:rsid w:val="0026534A"/>
    <w:rsid w:val="00266E63"/>
    <w:rsid w:val="00283F7A"/>
    <w:rsid w:val="00290D47"/>
    <w:rsid w:val="002956ED"/>
    <w:rsid w:val="002C6900"/>
    <w:rsid w:val="00307085"/>
    <w:rsid w:val="003327C8"/>
    <w:rsid w:val="00345DD9"/>
    <w:rsid w:val="003551B4"/>
    <w:rsid w:val="003572AF"/>
    <w:rsid w:val="003745DC"/>
    <w:rsid w:val="00374C2D"/>
    <w:rsid w:val="003B19F6"/>
    <w:rsid w:val="003C0471"/>
    <w:rsid w:val="003D38C1"/>
    <w:rsid w:val="003F5C69"/>
    <w:rsid w:val="00414109"/>
    <w:rsid w:val="0041467E"/>
    <w:rsid w:val="00467179"/>
    <w:rsid w:val="00485FE7"/>
    <w:rsid w:val="004A0ABC"/>
    <w:rsid w:val="004C2E90"/>
    <w:rsid w:val="004D3DE9"/>
    <w:rsid w:val="004D62BD"/>
    <w:rsid w:val="004D6959"/>
    <w:rsid w:val="004D78AB"/>
    <w:rsid w:val="004E5AA2"/>
    <w:rsid w:val="005056D5"/>
    <w:rsid w:val="00510531"/>
    <w:rsid w:val="0051273A"/>
    <w:rsid w:val="00553A6D"/>
    <w:rsid w:val="00577BA3"/>
    <w:rsid w:val="005B6675"/>
    <w:rsid w:val="005C61A5"/>
    <w:rsid w:val="00614AEE"/>
    <w:rsid w:val="0062086C"/>
    <w:rsid w:val="006235D9"/>
    <w:rsid w:val="00650727"/>
    <w:rsid w:val="0066758F"/>
    <w:rsid w:val="00677281"/>
    <w:rsid w:val="0068242C"/>
    <w:rsid w:val="006D4324"/>
    <w:rsid w:val="00713D0D"/>
    <w:rsid w:val="0071419F"/>
    <w:rsid w:val="007168E7"/>
    <w:rsid w:val="00722296"/>
    <w:rsid w:val="00752900"/>
    <w:rsid w:val="007829A5"/>
    <w:rsid w:val="00791E42"/>
    <w:rsid w:val="00794213"/>
    <w:rsid w:val="0079453A"/>
    <w:rsid w:val="00795731"/>
    <w:rsid w:val="007958AA"/>
    <w:rsid w:val="007C3D57"/>
    <w:rsid w:val="007C7BFB"/>
    <w:rsid w:val="007D13E0"/>
    <w:rsid w:val="007D34F1"/>
    <w:rsid w:val="007E34D9"/>
    <w:rsid w:val="007E6491"/>
    <w:rsid w:val="007E7E5B"/>
    <w:rsid w:val="007F5314"/>
    <w:rsid w:val="008272A5"/>
    <w:rsid w:val="00831D6E"/>
    <w:rsid w:val="008403A6"/>
    <w:rsid w:val="00863351"/>
    <w:rsid w:val="00865905"/>
    <w:rsid w:val="00872063"/>
    <w:rsid w:val="00873EB8"/>
    <w:rsid w:val="00884653"/>
    <w:rsid w:val="008A206D"/>
    <w:rsid w:val="008A72E7"/>
    <w:rsid w:val="008A73AB"/>
    <w:rsid w:val="008C53E3"/>
    <w:rsid w:val="008E6400"/>
    <w:rsid w:val="008F03E5"/>
    <w:rsid w:val="00902944"/>
    <w:rsid w:val="0092730F"/>
    <w:rsid w:val="00935D2F"/>
    <w:rsid w:val="00972293"/>
    <w:rsid w:val="00981676"/>
    <w:rsid w:val="00982DC2"/>
    <w:rsid w:val="009A5B6A"/>
    <w:rsid w:val="009A61E9"/>
    <w:rsid w:val="009C74F0"/>
    <w:rsid w:val="009D3262"/>
    <w:rsid w:val="009E7C23"/>
    <w:rsid w:val="009F0457"/>
    <w:rsid w:val="009F7952"/>
    <w:rsid w:val="00A10687"/>
    <w:rsid w:val="00A127A2"/>
    <w:rsid w:val="00A42DBD"/>
    <w:rsid w:val="00A46851"/>
    <w:rsid w:val="00A52A76"/>
    <w:rsid w:val="00A9327A"/>
    <w:rsid w:val="00AA03E8"/>
    <w:rsid w:val="00AA2EAA"/>
    <w:rsid w:val="00AC361E"/>
    <w:rsid w:val="00AC7015"/>
    <w:rsid w:val="00B000F8"/>
    <w:rsid w:val="00B00F0F"/>
    <w:rsid w:val="00B36641"/>
    <w:rsid w:val="00B379B1"/>
    <w:rsid w:val="00B37D27"/>
    <w:rsid w:val="00B41654"/>
    <w:rsid w:val="00B43AA8"/>
    <w:rsid w:val="00B52BE1"/>
    <w:rsid w:val="00B61928"/>
    <w:rsid w:val="00B63072"/>
    <w:rsid w:val="00B66CB4"/>
    <w:rsid w:val="00B83FB6"/>
    <w:rsid w:val="00B95421"/>
    <w:rsid w:val="00BA0AD1"/>
    <w:rsid w:val="00BB38CB"/>
    <w:rsid w:val="00BE3F8F"/>
    <w:rsid w:val="00C1686F"/>
    <w:rsid w:val="00C4077C"/>
    <w:rsid w:val="00C413C5"/>
    <w:rsid w:val="00C53995"/>
    <w:rsid w:val="00C57177"/>
    <w:rsid w:val="00C571B2"/>
    <w:rsid w:val="00C67B51"/>
    <w:rsid w:val="00CA3E08"/>
    <w:rsid w:val="00CB6E0E"/>
    <w:rsid w:val="00CC0696"/>
    <w:rsid w:val="00CC266B"/>
    <w:rsid w:val="00CD07DE"/>
    <w:rsid w:val="00CD6F2A"/>
    <w:rsid w:val="00CE4474"/>
    <w:rsid w:val="00CE4688"/>
    <w:rsid w:val="00D2337A"/>
    <w:rsid w:val="00D23AE1"/>
    <w:rsid w:val="00D772C2"/>
    <w:rsid w:val="00DA3DC4"/>
    <w:rsid w:val="00DB195D"/>
    <w:rsid w:val="00DB2E23"/>
    <w:rsid w:val="00DD4570"/>
    <w:rsid w:val="00DE4C5B"/>
    <w:rsid w:val="00DE6F16"/>
    <w:rsid w:val="00E120EC"/>
    <w:rsid w:val="00E358A5"/>
    <w:rsid w:val="00E52015"/>
    <w:rsid w:val="00E6446A"/>
    <w:rsid w:val="00EB1A09"/>
    <w:rsid w:val="00EB266F"/>
    <w:rsid w:val="00EE3DC4"/>
    <w:rsid w:val="00EE432C"/>
    <w:rsid w:val="00EE5441"/>
    <w:rsid w:val="00EE7A65"/>
    <w:rsid w:val="00EF27A8"/>
    <w:rsid w:val="00EF589F"/>
    <w:rsid w:val="00F41BC4"/>
    <w:rsid w:val="00F52AA1"/>
    <w:rsid w:val="00F7779B"/>
    <w:rsid w:val="00F87F7D"/>
    <w:rsid w:val="00FC02D0"/>
    <w:rsid w:val="00FD159E"/>
    <w:rsid w:val="00FE7F5C"/>
    <w:rsid w:val="00FF5D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E4743"/>
  <w15:chartTrackingRefBased/>
  <w15:docId w15:val="{69F98D63-E315-4AFA-A86F-7B918D070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952"/>
    <w:pPr>
      <w:spacing w:after="200" w:line="288" w:lineRule="auto"/>
    </w:pPr>
    <w:rPr>
      <w:rFonts w:ascii="Calibri" w:eastAsia="Times New Roman" w:hAnsi="Calibri" w:cs="Times New Roman"/>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7952"/>
    <w:pPr>
      <w:ind w:left="720"/>
      <w:contextualSpacing/>
    </w:pPr>
  </w:style>
  <w:style w:type="paragraph" w:styleId="Header">
    <w:name w:val="header"/>
    <w:aliases w:val="Encabezado Linea 1"/>
    <w:basedOn w:val="Normal"/>
    <w:link w:val="HeaderChar"/>
    <w:unhideWhenUsed/>
    <w:rsid w:val="009F7952"/>
    <w:pPr>
      <w:tabs>
        <w:tab w:val="center" w:pos="4680"/>
        <w:tab w:val="right" w:pos="9360"/>
      </w:tabs>
      <w:spacing w:after="0" w:line="240" w:lineRule="auto"/>
    </w:pPr>
    <w:rPr>
      <w:lang w:val="x-none" w:eastAsia="x-none"/>
    </w:rPr>
  </w:style>
  <w:style w:type="character" w:customStyle="1" w:styleId="HeaderChar">
    <w:name w:val="Header Char"/>
    <w:aliases w:val="Encabezado Linea 1 Char"/>
    <w:basedOn w:val="DefaultParagraphFont"/>
    <w:link w:val="Header"/>
    <w:rsid w:val="009F7952"/>
    <w:rPr>
      <w:rFonts w:ascii="Calibri" w:eastAsia="Times New Roman" w:hAnsi="Calibri" w:cs="Times New Roman"/>
      <w:i/>
      <w:iCs/>
      <w:sz w:val="20"/>
      <w:szCs w:val="20"/>
      <w:lang w:val="x-none" w:eastAsia="x-none"/>
    </w:rPr>
  </w:style>
  <w:style w:type="paragraph" w:styleId="NormalWeb">
    <w:name w:val="Normal (Web)"/>
    <w:basedOn w:val="Normal"/>
    <w:uiPriority w:val="99"/>
    <w:unhideWhenUsed/>
    <w:rsid w:val="006D4324"/>
    <w:pPr>
      <w:spacing w:before="100" w:beforeAutospacing="1" w:after="100" w:afterAutospacing="1" w:line="240" w:lineRule="auto"/>
    </w:pPr>
    <w:rPr>
      <w:rFonts w:ascii="Times New Roman" w:hAnsi="Times New Roman"/>
      <w:i w:val="0"/>
      <w:iCs w:val="0"/>
      <w:sz w:val="24"/>
      <w:szCs w:val="24"/>
    </w:rPr>
  </w:style>
  <w:style w:type="paragraph" w:styleId="Footer">
    <w:name w:val="footer"/>
    <w:basedOn w:val="Normal"/>
    <w:link w:val="FooterChar"/>
    <w:uiPriority w:val="99"/>
    <w:unhideWhenUsed/>
    <w:rsid w:val="00B366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6641"/>
    <w:rPr>
      <w:rFonts w:ascii="Calibri" w:eastAsia="Times New Roman" w:hAnsi="Calibri" w:cs="Times New Roman"/>
      <w:i/>
      <w:iCs/>
      <w:sz w:val="20"/>
      <w:szCs w:val="20"/>
    </w:rPr>
  </w:style>
  <w:style w:type="paragraph" w:customStyle="1" w:styleId="Tablehead">
    <w:name w:val="Tablehead"/>
    <w:basedOn w:val="Normal"/>
    <w:rsid w:val="003551B4"/>
    <w:pPr>
      <w:spacing w:before="240" w:after="240" w:line="240" w:lineRule="auto"/>
      <w:jc w:val="center"/>
    </w:pPr>
    <w:rPr>
      <w:rFonts w:ascii="Times New Roman" w:hAnsi="Times New Roman"/>
      <w:b/>
      <w:i w:val="0"/>
      <w:iCs w:val="0"/>
      <w:caps/>
      <w:color w:val="000000"/>
      <w:sz w:val="24"/>
      <w:lang w:val="en-GB"/>
    </w:rPr>
  </w:style>
  <w:style w:type="character" w:styleId="Strong">
    <w:name w:val="Strong"/>
    <w:basedOn w:val="DefaultParagraphFont"/>
    <w:uiPriority w:val="22"/>
    <w:qFormat/>
    <w:rsid w:val="004A0A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45874">
      <w:bodyDiv w:val="1"/>
      <w:marLeft w:val="0"/>
      <w:marRight w:val="0"/>
      <w:marTop w:val="0"/>
      <w:marBottom w:val="0"/>
      <w:divBdr>
        <w:top w:val="none" w:sz="0" w:space="0" w:color="auto"/>
        <w:left w:val="none" w:sz="0" w:space="0" w:color="auto"/>
        <w:bottom w:val="none" w:sz="0" w:space="0" w:color="auto"/>
        <w:right w:val="none" w:sz="0" w:space="0" w:color="auto"/>
      </w:divBdr>
    </w:div>
    <w:div w:id="132987895">
      <w:bodyDiv w:val="1"/>
      <w:marLeft w:val="0"/>
      <w:marRight w:val="0"/>
      <w:marTop w:val="0"/>
      <w:marBottom w:val="0"/>
      <w:divBdr>
        <w:top w:val="none" w:sz="0" w:space="0" w:color="auto"/>
        <w:left w:val="none" w:sz="0" w:space="0" w:color="auto"/>
        <w:bottom w:val="none" w:sz="0" w:space="0" w:color="auto"/>
        <w:right w:val="none" w:sz="0" w:space="0" w:color="auto"/>
      </w:divBdr>
    </w:div>
    <w:div w:id="162088602">
      <w:bodyDiv w:val="1"/>
      <w:marLeft w:val="0"/>
      <w:marRight w:val="0"/>
      <w:marTop w:val="0"/>
      <w:marBottom w:val="0"/>
      <w:divBdr>
        <w:top w:val="none" w:sz="0" w:space="0" w:color="auto"/>
        <w:left w:val="none" w:sz="0" w:space="0" w:color="auto"/>
        <w:bottom w:val="none" w:sz="0" w:space="0" w:color="auto"/>
        <w:right w:val="none" w:sz="0" w:space="0" w:color="auto"/>
      </w:divBdr>
    </w:div>
    <w:div w:id="364058461">
      <w:bodyDiv w:val="1"/>
      <w:marLeft w:val="0"/>
      <w:marRight w:val="0"/>
      <w:marTop w:val="0"/>
      <w:marBottom w:val="0"/>
      <w:divBdr>
        <w:top w:val="none" w:sz="0" w:space="0" w:color="auto"/>
        <w:left w:val="none" w:sz="0" w:space="0" w:color="auto"/>
        <w:bottom w:val="none" w:sz="0" w:space="0" w:color="auto"/>
        <w:right w:val="none" w:sz="0" w:space="0" w:color="auto"/>
      </w:divBdr>
    </w:div>
    <w:div w:id="751580999">
      <w:bodyDiv w:val="1"/>
      <w:marLeft w:val="0"/>
      <w:marRight w:val="0"/>
      <w:marTop w:val="0"/>
      <w:marBottom w:val="0"/>
      <w:divBdr>
        <w:top w:val="none" w:sz="0" w:space="0" w:color="auto"/>
        <w:left w:val="none" w:sz="0" w:space="0" w:color="auto"/>
        <w:bottom w:val="none" w:sz="0" w:space="0" w:color="auto"/>
        <w:right w:val="none" w:sz="0" w:space="0" w:color="auto"/>
      </w:divBdr>
    </w:div>
    <w:div w:id="1011301544">
      <w:bodyDiv w:val="1"/>
      <w:marLeft w:val="0"/>
      <w:marRight w:val="0"/>
      <w:marTop w:val="0"/>
      <w:marBottom w:val="0"/>
      <w:divBdr>
        <w:top w:val="none" w:sz="0" w:space="0" w:color="auto"/>
        <w:left w:val="none" w:sz="0" w:space="0" w:color="auto"/>
        <w:bottom w:val="none" w:sz="0" w:space="0" w:color="auto"/>
        <w:right w:val="none" w:sz="0" w:space="0" w:color="auto"/>
      </w:divBdr>
    </w:div>
    <w:div w:id="1324353703">
      <w:bodyDiv w:val="1"/>
      <w:marLeft w:val="0"/>
      <w:marRight w:val="0"/>
      <w:marTop w:val="0"/>
      <w:marBottom w:val="0"/>
      <w:divBdr>
        <w:top w:val="none" w:sz="0" w:space="0" w:color="auto"/>
        <w:left w:val="none" w:sz="0" w:space="0" w:color="auto"/>
        <w:bottom w:val="none" w:sz="0" w:space="0" w:color="auto"/>
        <w:right w:val="none" w:sz="0" w:space="0" w:color="auto"/>
      </w:divBdr>
    </w:div>
    <w:div w:id="1359045140">
      <w:bodyDiv w:val="1"/>
      <w:marLeft w:val="0"/>
      <w:marRight w:val="0"/>
      <w:marTop w:val="0"/>
      <w:marBottom w:val="0"/>
      <w:divBdr>
        <w:top w:val="none" w:sz="0" w:space="0" w:color="auto"/>
        <w:left w:val="none" w:sz="0" w:space="0" w:color="auto"/>
        <w:bottom w:val="none" w:sz="0" w:space="0" w:color="auto"/>
        <w:right w:val="none" w:sz="0" w:space="0" w:color="auto"/>
      </w:divBdr>
    </w:div>
    <w:div w:id="1400327514">
      <w:bodyDiv w:val="1"/>
      <w:marLeft w:val="0"/>
      <w:marRight w:val="0"/>
      <w:marTop w:val="0"/>
      <w:marBottom w:val="0"/>
      <w:divBdr>
        <w:top w:val="none" w:sz="0" w:space="0" w:color="auto"/>
        <w:left w:val="none" w:sz="0" w:space="0" w:color="auto"/>
        <w:bottom w:val="none" w:sz="0" w:space="0" w:color="auto"/>
        <w:right w:val="none" w:sz="0" w:space="0" w:color="auto"/>
      </w:divBdr>
    </w:div>
    <w:div w:id="1470707446">
      <w:bodyDiv w:val="1"/>
      <w:marLeft w:val="0"/>
      <w:marRight w:val="0"/>
      <w:marTop w:val="0"/>
      <w:marBottom w:val="0"/>
      <w:divBdr>
        <w:top w:val="none" w:sz="0" w:space="0" w:color="auto"/>
        <w:left w:val="none" w:sz="0" w:space="0" w:color="auto"/>
        <w:bottom w:val="none" w:sz="0" w:space="0" w:color="auto"/>
        <w:right w:val="none" w:sz="0" w:space="0" w:color="auto"/>
      </w:divBdr>
    </w:div>
    <w:div w:id="1538616778">
      <w:bodyDiv w:val="1"/>
      <w:marLeft w:val="0"/>
      <w:marRight w:val="0"/>
      <w:marTop w:val="0"/>
      <w:marBottom w:val="0"/>
      <w:divBdr>
        <w:top w:val="none" w:sz="0" w:space="0" w:color="auto"/>
        <w:left w:val="none" w:sz="0" w:space="0" w:color="auto"/>
        <w:bottom w:val="none" w:sz="0" w:space="0" w:color="auto"/>
        <w:right w:val="none" w:sz="0" w:space="0" w:color="auto"/>
      </w:divBdr>
    </w:div>
    <w:div w:id="1609661158">
      <w:bodyDiv w:val="1"/>
      <w:marLeft w:val="0"/>
      <w:marRight w:val="0"/>
      <w:marTop w:val="0"/>
      <w:marBottom w:val="0"/>
      <w:divBdr>
        <w:top w:val="none" w:sz="0" w:space="0" w:color="auto"/>
        <w:left w:val="none" w:sz="0" w:space="0" w:color="auto"/>
        <w:bottom w:val="none" w:sz="0" w:space="0" w:color="auto"/>
        <w:right w:val="none" w:sz="0" w:space="0" w:color="auto"/>
      </w:divBdr>
    </w:div>
    <w:div w:id="1646861691">
      <w:bodyDiv w:val="1"/>
      <w:marLeft w:val="0"/>
      <w:marRight w:val="0"/>
      <w:marTop w:val="0"/>
      <w:marBottom w:val="0"/>
      <w:divBdr>
        <w:top w:val="none" w:sz="0" w:space="0" w:color="auto"/>
        <w:left w:val="none" w:sz="0" w:space="0" w:color="auto"/>
        <w:bottom w:val="none" w:sz="0" w:space="0" w:color="auto"/>
        <w:right w:val="none" w:sz="0" w:space="0" w:color="auto"/>
      </w:divBdr>
    </w:div>
    <w:div w:id="1731885782">
      <w:bodyDiv w:val="1"/>
      <w:marLeft w:val="0"/>
      <w:marRight w:val="0"/>
      <w:marTop w:val="0"/>
      <w:marBottom w:val="0"/>
      <w:divBdr>
        <w:top w:val="none" w:sz="0" w:space="0" w:color="auto"/>
        <w:left w:val="none" w:sz="0" w:space="0" w:color="auto"/>
        <w:bottom w:val="none" w:sz="0" w:space="0" w:color="auto"/>
        <w:right w:val="none" w:sz="0" w:space="0" w:color="auto"/>
      </w:divBdr>
    </w:div>
    <w:div w:id="1869677010">
      <w:bodyDiv w:val="1"/>
      <w:marLeft w:val="0"/>
      <w:marRight w:val="0"/>
      <w:marTop w:val="0"/>
      <w:marBottom w:val="0"/>
      <w:divBdr>
        <w:top w:val="none" w:sz="0" w:space="0" w:color="auto"/>
        <w:left w:val="none" w:sz="0" w:space="0" w:color="auto"/>
        <w:bottom w:val="none" w:sz="0" w:space="0" w:color="auto"/>
        <w:right w:val="none" w:sz="0" w:space="0" w:color="auto"/>
      </w:divBdr>
    </w:div>
    <w:div w:id="2002544192">
      <w:bodyDiv w:val="1"/>
      <w:marLeft w:val="0"/>
      <w:marRight w:val="0"/>
      <w:marTop w:val="0"/>
      <w:marBottom w:val="0"/>
      <w:divBdr>
        <w:top w:val="none" w:sz="0" w:space="0" w:color="auto"/>
        <w:left w:val="none" w:sz="0" w:space="0" w:color="auto"/>
        <w:bottom w:val="none" w:sz="0" w:space="0" w:color="auto"/>
        <w:right w:val="none" w:sz="0" w:space="0" w:color="auto"/>
      </w:divBdr>
    </w:div>
    <w:div w:id="2104106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GWT</dc:creator>
  <cp:keywords/>
  <dc:description/>
  <cp:lastModifiedBy>Sanchali Das</cp:lastModifiedBy>
  <cp:revision>2</cp:revision>
  <cp:lastPrinted>2024-07-01T10:56:00Z</cp:lastPrinted>
  <dcterms:created xsi:type="dcterms:W3CDTF">2025-12-29T11:14:00Z</dcterms:created>
  <dcterms:modified xsi:type="dcterms:W3CDTF">2025-12-29T11:14:00Z</dcterms:modified>
</cp:coreProperties>
</file>