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0xcsldwwhi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System Design and Implementation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k7ukodav6y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of the </w:t>
      </w:r>
      <w:r w:rsidDel="00000000" w:rsidR="00000000" w:rsidRPr="00000000">
        <w:rPr>
          <w:b w:val="1"/>
          <w:bCs w:val="1"/>
          <w:rtl w:val="0"/>
        </w:rPr>
        <w:t xml:space="preserve">Mental Health Support Assistant</w:t>
      </w:r>
      <w:r w:rsidDel="00000000" w:rsidR="00000000" w:rsidRPr="00000000">
        <w:rPr>
          <w:rtl w:val="0"/>
        </w:rPr>
        <w:t xml:space="preserve"> is responsible for processing user messages and generating appropriate responses. It performs the core logic of the chatbot, including sentiment analysis, crisis detection, and coping strategy recommendations.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acts as the communication layer between the chatbot interface and the artificial intelligence processing modules.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k6rdax0l2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 of the Backend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system is designed to: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messages from the frontend interface.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user messages using sentiment analysis.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crisis or self-harm related keywords.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appropriate chatbot responses.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coping strategies based on the user's emotional state.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px2l1zdvjt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system is implemented using the following technologies: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is used as the main programming language for implementing the chatbot logic and AI processing.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Flask Framework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is used as a lightweight web framework to create APIs that connect the frontend interface with the backend processing system.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Natural Language Processing Libraries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NLP libraries to analyze user messages and detect emotional sentiment.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TextBlob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VADER Sentiment Analyzer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HuggingFace models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4j70cksgzo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Modules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system consists of multiple modules responsible for different functionalities.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g7ao63zybs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Message Processing Module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receives messages sent from the frontend and prepares them for analysis.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 of this module include: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user input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the message for sentiment analysis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for crisis keywords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Forwarding the message to response generation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aijf2bygn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Sentiment Analysis Module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analyzes the emotional tone of the user's message.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categorizes messages into three types: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detected sentiment, the chatbot selects appropriate responses and suggestions.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kmpzvt4bfr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Crisis Detection Module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detects potentially dangerous situations by checking for self-harm or crisis-related keywords.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keywords include: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suicide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myself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 harm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my life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 to die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such words are detected, the system immediately displays emergency support resources instead of continuing the conversation.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n4rkux7d1j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Coping Strategy Recommendation Module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suggests helpful techniques for managing stress and emotional difficulties.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 database of coping strategies such as: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breathing exercises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Mindfulness meditation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a short walk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Talking to a trusted person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selects relevant strategies based on the user's emotional condition.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6z9w8bj2c4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Workflow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processes messages using the following steps: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message from frontend.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sentiment analysis on the message.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crisis-related keywords.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suitable chatbot response.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response back to the frontend.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Representation: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Message → Backend Processing → AI Analysis → Response Generation → Frontend Display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j0rsiyb8oe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Privacy and Safety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user safety and privacy, the system follows these guidelines: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personal information is stored.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are not permanently saved.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support information is provided when necessary.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clearly states that it is not a replacement for professional therapy.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h7j36juks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Backend Output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system should provide: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response time (under 3 seconds)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sentiment detection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crisis detection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coping strategy recommendations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