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862"/>
          <w:spacing w:val="40"/>
          <w:sz w:val="16"/>
          <w:szCs w:val="16"/>
        </w:rPr>
        <w:t xml:space="preserve">HIMAM  ·  API SUMMARY</w:t>
      </w:r>
    </w:p>
    <w:p>
      <w:pPr>
        <w:spacing w:after="100"/>
      </w:pPr>
      <w:r>
        <w:rPr>
          <w:rFonts w:ascii="Calibri" w:cs="Calibri" w:eastAsia="Calibri" w:hAnsi="Calibri"/>
          <w:color w:val="1A1F1C"/>
          <w:sz w:val="36"/>
          <w:szCs w:val="36"/>
        </w:rPr>
        <w:t xml:space="preserve">Progress, badges and the </w:t>
      </w:r>
      <w:r>
        <w:rPr>
          <w:rFonts w:ascii="Segoe UI" w:cs="Segoe UI" w:eastAsia="Segoe UI" w:hAnsi="Segoe UI"/>
          <w:b/>
          <w:bCs/>
          <w:color w:val="1A1F1C"/>
          <w:sz w:val="36"/>
          <w:szCs w:val="36"/>
          <w:rtl/>
        </w:rPr>
        <w:t xml:space="preserve">لوحة الشرف</w:t>
      </w:r>
    </w:p>
    <w:p>
      <w:pPr>
        <w:pBdr>
          <w:bottom w:val="single" w:color="1E5C48" w:sz="12" w:space="10"/>
        </w:pBdr>
        <w:spacing w:after="260"/>
      </w:pPr>
      <w:r>
        <w:rPr>
          <w:rFonts w:ascii="Calibri" w:cs="Calibri" w:eastAsia="Calibri" w:hAnsi="Calibri"/>
          <w:i/>
          <w:iCs/>
          <w:color w:val="3C4741"/>
          <w:sz w:val="21"/>
          <w:szCs w:val="21"/>
        </w:rPr>
        <w:t xml:space="preserve">The five endpoints behind the three reader screens, and what each one is for.</w:t>
      </w:r>
    </w:p>
    <w:tbl>
      <w:tblPr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Screen</w:t>
            </w:r>
          </w:p>
        </w:tc>
        <w:tc>
          <w:tcPr>
            <w:tcW w:type="dxa" w:w="27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5C48"/>
                <w:sz w:val="18"/>
                <w:szCs w:val="18"/>
              </w:rPr>
              <w:t xml:space="preserve">What it gives you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A1F1C"/>
                <w:sz w:val="20"/>
                <w:szCs w:val="20"/>
                <w:rtl/>
              </w:rPr>
              <w:t xml:space="preserve">الأوسمة</w:t>
            </w:r>
            <w:r>
              <w:rPr>
                <w:rFonts w:ascii="Calibri" w:cs="Calibri" w:eastAsia="Calibri" w:hAnsi="Calibri"/>
                <w:color w:val="5F6862"/>
                <w:sz w:val="17"/>
                <w:szCs w:val="17"/>
              </w:rPr>
              <w:t xml:space="preserve">  Badges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GET /badges</w:t>
            </w:r>
          </w:p>
        </w:tc>
        <w:tc>
          <w:tcPr>
            <w:tcW w:type="dxa" w:w="4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A1F1C"/>
                <w:sz w:val="20"/>
                <w:szCs w:val="20"/>
              </w:rPr>
              <w:t xml:space="preserve">Every badge with an "earned" flag. One call fills both tabs — all, and not-yet-earned.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A1F1C"/>
                <w:sz w:val="20"/>
                <w:szCs w:val="20"/>
                <w:rtl/>
              </w:rPr>
              <w:t xml:space="preserve">لوحة الشرف</w:t>
            </w:r>
            <w:r>
              <w:rPr>
                <w:rFonts w:ascii="Calibri" w:cs="Calibri" w:eastAsia="Calibri" w:hAnsi="Calibri"/>
                <w:color w:val="5F6862"/>
                <w:sz w:val="17"/>
                <w:szCs w:val="17"/>
              </w:rPr>
              <w:t xml:space="preserve">  Honour board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GET /honor-board</w:t>
            </w:r>
            <w:r>
              <w:rPr>
                <w:rFonts w:ascii="Calibri" w:cs="Calibri" w:eastAsia="Calibri" w:hAnsi="Calibri"/>
                <w:color w:val="1A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?scope=month|year|all</w:t>
            </w:r>
          </w:p>
        </w:tc>
        <w:tc>
          <w:tcPr>
            <w:tcW w:type="dxa" w:w="4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A1F1C"/>
                <w:sz w:val="20"/>
                <w:szCs w:val="20"/>
              </w:rPr>
              <w:t xml:space="preserve">Readers ranked by points. Monthly and yearly count only points earned in that window, so they never repeat the all-time order.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A1F1C"/>
                <w:sz w:val="20"/>
                <w:szCs w:val="20"/>
                <w:rtl/>
              </w:rPr>
              <w:t xml:space="preserve">الشهادات</w:t>
            </w:r>
            <w:r>
              <w:rPr>
                <w:rFonts w:ascii="Calibri" w:cs="Calibri" w:eastAsia="Calibri" w:hAnsi="Calibri"/>
                <w:color w:val="5F6862"/>
                <w:sz w:val="17"/>
                <w:szCs w:val="17"/>
              </w:rPr>
              <w:t xml:space="preserve">  Earned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GET /certificates</w:t>
            </w:r>
          </w:p>
        </w:tc>
        <w:tc>
          <w:tcPr>
            <w:tcW w:type="dxa" w:w="4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A1F1C"/>
                <w:sz w:val="20"/>
                <w:szCs w:val="20"/>
              </w:rPr>
              <w:t xml:space="preserve">Only the certificates the reader holds, with serial number and a public verification link for the QR code.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A1F1C"/>
                <w:sz w:val="20"/>
                <w:szCs w:val="20"/>
                <w:rtl/>
              </w:rPr>
              <w:t xml:space="preserve">الشهادات</w:t>
            </w:r>
            <w:r>
              <w:rPr>
                <w:rFonts w:ascii="Calibri" w:cs="Calibri" w:eastAsia="Calibri" w:hAnsi="Calibri"/>
                <w:color w:val="5F6862"/>
                <w:sz w:val="17"/>
                <w:szCs w:val="17"/>
              </w:rPr>
              <w:t xml:space="preserve">  Available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GET /certificates</w:t>
            </w:r>
            <w:r>
              <w:rPr>
                <w:rFonts w:ascii="Calibri" w:cs="Calibri" w:eastAsia="Calibri" w:hAnsi="Calibri"/>
                <w:color w:val="1A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/available</w:t>
            </w:r>
          </w:p>
        </w:tc>
        <w:tc>
          <w:tcPr>
            <w:tcW w:type="dxa" w:w="4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A1F1C"/>
                <w:sz w:val="20"/>
                <w:szCs w:val="20"/>
              </w:rPr>
              <w:t xml:space="preserve">Every certificate the programme can issue, with progress on the ones still ahead (e.g. 4 of 6 sections, 67%). This was the one gap; it has been added.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A1F1C"/>
                <w:sz w:val="20"/>
                <w:szCs w:val="20"/>
                <w:rtl/>
              </w:rPr>
              <w:t xml:space="preserve">الرئيسية</w:t>
            </w:r>
            <w:r>
              <w:rPr>
                <w:rFonts w:ascii="Calibri" w:cs="Calibri" w:eastAsia="Calibri" w:hAnsi="Calibri"/>
                <w:color w:val="5F6862"/>
                <w:sz w:val="17"/>
                <w:szCs w:val="17"/>
              </w:rPr>
              <w:t xml:space="preserve">  Home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4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A1F1C"/>
                <w:sz w:val="20"/>
                <w:szCs w:val="20"/>
              </w:rPr>
              <w:t xml:space="preserve">The home screen in one request: points, sections and books completed, badges, certificates, top five of the honour board.</w:t>
            </w:r>
          </w:p>
        </w:tc>
      </w:tr>
    </w:tbl>
    <w:p>
      <w:pPr>
        <w:spacing w:after="100" w:before="400"/>
      </w:pPr>
      <w:r>
        <w:rPr>
          <w:rFonts w:ascii="Calibri" w:cs="Calibri" w:eastAsia="Calibri" w:hAnsi="Calibri"/>
          <w:b/>
          <w:bCs/>
          <w:color w:val="1A1F1C"/>
          <w:sz w:val="26"/>
          <w:szCs w:val="26"/>
        </w:rPr>
        <w:t xml:space="preserve">Language</w:t>
      </w:r>
    </w:p>
    <w:p>
      <w:pPr>
        <w:spacing w:after="120"/>
      </w:pPr>
      <w:r>
        <w:rPr>
          <w:rFonts w:ascii="Calibri" w:cs="Calibri" w:eastAsia="Calibri" w:hAnsi="Calibri"/>
          <w:color w:val="1A1F1C"/>
          <w:sz w:val="20"/>
          <w:szCs w:val="20"/>
        </w:rPr>
        <w:t xml:space="preserve">Every endpoint returns one resolved value per field — "name", not name_ar and name_en side by side. Three ways to ask, in order of precedence: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C3530"/>
          <w:sz w:val="19"/>
          <w:szCs w:val="19"/>
        </w:rPr>
        <w:t xml:space="preserve">?lang=en</w:t>
      </w:r>
      <w:r>
        <w:rPr>
          <w:rFonts w:ascii="Calibri" w:cs="Calibri" w:eastAsia="Calibri" w:hAnsi="Calibri"/>
          <w:color w:val="5F6862"/>
          <w:sz w:val="19"/>
          <w:szCs w:val="19"/>
        </w:rPr>
        <w:t xml:space="preserve">   wins over everything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C3530"/>
          <w:sz w:val="19"/>
          <w:szCs w:val="19"/>
        </w:rPr>
        <w:t xml:space="preserve">X-Locale: en</w:t>
      </w:r>
      <w:r>
        <w:rPr>
          <w:rFonts w:ascii="Calibri" w:cs="Calibri" w:eastAsia="Calibri" w:hAnsi="Calibri"/>
          <w:color w:val="5F6862"/>
          <w:sz w:val="19"/>
          <w:szCs w:val="19"/>
        </w:rPr>
        <w:t xml:space="preserve">   explicit header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onsolas" w:cs="Consolas" w:eastAsia="Consolas" w:hAnsi="Consolas"/>
          <w:color w:val="2C3530"/>
          <w:sz w:val="19"/>
          <w:szCs w:val="19"/>
        </w:rPr>
        <w:t xml:space="preserve">Accept-Language: en</w:t>
      </w:r>
      <w:r>
        <w:rPr>
          <w:rFonts w:ascii="Calibri" w:cs="Calibri" w:eastAsia="Calibri" w:hAnsi="Calibri"/>
          <w:color w:val="5F6862"/>
          <w:sz w:val="19"/>
          <w:szCs w:val="19"/>
        </w:rPr>
        <w:t xml:space="preserve">   what a browser sends by itself</w:t>
      </w:r>
    </w:p>
    <w:p>
      <w:pPr>
        <w:spacing w:after="200"/>
      </w:pPr>
      <w:r>
        <w:rPr>
          <w:rFonts w:ascii="Calibri" w:cs="Calibri" w:eastAsia="Calibri" w:hAnsi="Calibri"/>
          <w:color w:val="1A1F1C"/>
          <w:sz w:val="20"/>
          <w:szCs w:val="20"/>
        </w:rPr>
        <w:t xml:space="preserve">Otherwise the reader’s saved preference applies, then the default set in the dashboard. Available today: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ar · en · fr · ur</w:t>
      </w:r>
      <w:r>
        <w:rPr>
          <w:rFonts w:ascii="Calibri" w:cs="Calibri" w:eastAsia="Calibri" w:hAnsi="Calibri"/>
          <w:color w:val="1A1F1C"/>
          <w:sz w:val="20"/>
          <w:szCs w:val="20"/>
        </w:rPr>
        <w:t xml:space="preserve"> — and languages can be added or disabled at </w:t>
      </w:r>
      <w:r>
        <w:rPr>
          <w:rFonts w:ascii="Consolas" w:cs="Consolas" w:eastAsia="Consolas" w:hAnsi="Consolas"/>
          <w:color w:val="2C3530"/>
          <w:sz w:val="19"/>
          <w:szCs w:val="19"/>
        </w:rPr>
        <w:t xml:space="preserve">/admin/locales</w:t>
      </w:r>
      <w:r>
        <w:rPr>
          <w:rFonts w:ascii="Calibri" w:cs="Calibri" w:eastAsia="Calibri" w:hAnsi="Calibri"/>
          <w:color w:val="1A1F1C"/>
          <w:sz w:val="20"/>
          <w:szCs w:val="20"/>
        </w:rPr>
        <w:t xml:space="preserve"> without a deploy.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A1F1C"/>
          <w:sz w:val="26"/>
          <w:szCs w:val="26"/>
        </w:rPr>
        <w:t xml:space="preserve">Two rules worth confirming</w:t>
      </w:r>
    </w:p>
    <w:p>
      <w:pPr>
        <w:pBdr>
          <w:left w:val="single" w:color="1E5C48" w:sz="18" w:space="10"/>
        </w:pBdr>
        <w:spacing w:after="30" w:before="140"/>
        <w:ind w:left="120"/>
      </w:pPr>
      <w:r>
        <w:rPr>
          <w:rFonts w:ascii="Calibri" w:cs="Calibri" w:eastAsia="Calibri" w:hAnsi="Calibri"/>
          <w:b/>
          <w:bCs/>
          <w:color w:val="1E5C48"/>
          <w:sz w:val="21"/>
          <w:szCs w:val="21"/>
        </w:rPr>
        <w:t xml:space="preserve">Points are credited once, on the first pass</w:t>
      </w:r>
    </w:p>
    <w:p>
      <w:pPr>
        <w:pBdr>
          <w:left w:val="single" w:color="1E5C48" w:sz="18" w:space="10"/>
        </w:pBdr>
        <w:spacing w:after="140"/>
        <w:ind w:left="120"/>
      </w:pPr>
      <w:r>
        <w:rPr>
          <w:rFonts w:ascii="Calibri" w:cs="Calibri" w:eastAsia="Calibri" w:hAnsi="Calibri"/>
          <w:color w:val="3C4741"/>
          <w:sz w:val="20"/>
          <w:szCs w:val="20"/>
        </w:rPr>
        <w:t xml:space="preserve">A section’s points land the first time its quiz is passed. Retaking it is free and useful for revision but awards nothing further, so nobody can climb the honour board by repeating a section they have already cleared.</w:t>
      </w:r>
    </w:p>
    <w:p>
      <w:pPr>
        <w:pBdr>
          <w:left w:val="single" w:color="1E5C48" w:sz="18" w:space="10"/>
        </w:pBdr>
        <w:spacing w:after="30" w:before="140"/>
        <w:ind w:left="120"/>
      </w:pPr>
      <w:r>
        <w:rPr>
          <w:rFonts w:ascii="Calibri" w:cs="Calibri" w:eastAsia="Calibri" w:hAnsi="Calibri"/>
          <w:b/>
          <w:bCs/>
          <w:color w:val="1E5C48"/>
          <w:sz w:val="21"/>
          <w:szCs w:val="21"/>
        </w:rPr>
        <w:t xml:space="preserve">Locked badges stay visible</w:t>
      </w:r>
    </w:p>
    <w:p>
      <w:pPr>
        <w:pBdr>
          <w:left w:val="single" w:color="1E5C48" w:sz="18" w:space="10"/>
        </w:pBdr>
        <w:spacing w:after="140"/>
        <w:ind w:left="120"/>
      </w:pPr>
      <w:r>
        <w:rPr>
          <w:rFonts w:ascii="Calibri" w:cs="Calibri" w:eastAsia="Calibri" w:hAnsi="Calibri"/>
          <w:color w:val="3C4741"/>
          <w:sz w:val="20"/>
          <w:szCs w:val="20"/>
        </w:rPr>
        <w:t xml:space="preserve">Badges the reader has not earned are returned too, greyed rather than hidden, so the screen can show what is still ahead.</w:t>
      </w:r>
    </w:p>
    <w:p>
      <w:pPr>
        <w:pBdr>
          <w:top w:val="single" w:color="C9D1CB" w:sz="4" w:space="8"/>
        </w:pBdr>
        <w:spacing w:before="400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جمعية مرتقي العلمية</w:t>
      </w:r>
      <w:r>
        <w:rPr>
          <w:rFonts w:ascii="Calibri" w:cs="Calibri" w:eastAsia="Calibri" w:hAnsi="Calibri"/>
          <w:color w:val="5F6862"/>
          <w:sz w:val="17"/>
          <w:szCs w:val="17"/>
        </w:rPr>
        <w:t xml:space="preserve">   ·   Full detail and sample responses: docs/progress-apis.md, and the Postman collection in postman/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Himam — Progress APIs</dc:title>
  <dc:creator>Himam</dc:creator>
  <dc:description>Summary of the badge, honour board and certificate endpoints.</dc:description>
  <cp:lastModifiedBy>Un-named</cp:lastModifiedBy>
  <cp:revision>1</cp:revision>
  <dcterms:created xsi:type="dcterms:W3CDTF">2026-09-05T13:31:08.702Z</dcterms:created>
  <dcterms:modified xsi:type="dcterms:W3CDTF">2026-09-05T13:31:08.707Z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