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Hand Gesture Recognition using MediaPipe and OpenCV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project detects and classifies basic hand gestures from a static image using Google's MediaPipe library in combination with OpenCV. The program processes a single image to detect the presence of a hand, identifies hand landmarks, and classifies gestures based on the number of fingers extended.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Supported Gestures: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Fist: All fingers closed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Thumbs Up: Only the thumb extended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Two Fingers Up: Thumb closed, two fingers extended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Open Hand: All five fingers extended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Other: Any other number of fingers extended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Structure: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gesture_detect.py: The main Python script that performs the hand detection and gesture classification.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thumb.jpeg (or any image): An example image file containing a hand gesture.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README.txt: Documentation about the project.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requirements.txt: Python dependencies required to run the project.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Prerequisites: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Ensure Python 3 is installed on your machine.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Install the required Python libraries using the command: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pip install -r requirements.txt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Prepare the Input Image: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Save a clear image of a hand gesture (e.g., 'thumb.jpeg') in the same directory as the script.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The hand should be clearly visible and centrally located for accurate detection.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Run the Script: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Use the following command to run the script: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python gesture_detect.py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Output: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The program will display the original image with hand landmarks drawn.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A text label will appear on the image indicating the detected gesture.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The OpenCV window will remain open until a key is pressed.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Detection Logic: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Uses MediaPipe to detect 21 hand landmarks.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Thumb detection is based on the x-coordinate comparison between the thumb tip and the IP joint.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Other fingers are considered extended if their tip y-coordinates are above their PIP joints.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The total number of extended fingers is used to classify the gesture.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Only one hand is detected per image (`max_num_hands=1`).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Designed for static image processing, not real-time video.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Assumes a right hand for thumb orientation logic.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Credits: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MediaPipe: https://google.github.io/mediapipe/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OpenCV: https://opencv.org/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XG6xxTX0T6BhUD9lLoTg6bYwXA==">CgMxLjA4AHIhMXc0Yy1iVE1iY3l1aG9uZVNYV29MTG0zZlVTWnRjS2Jl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