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BEAF5"/>
  <w:body>
    <w:p w14:paraId="7830B781" w14:textId="65670782" w:rsidR="007A57C0" w:rsidRPr="00812A15" w:rsidRDefault="001B03F4">
      <w:pPr>
        <w:rPr>
          <w:rFonts w:asciiTheme="majorBidi" w:hAnsiTheme="majorBidi" w:cstheme="majorBidi"/>
        </w:rPr>
      </w:pPr>
      <w:r w:rsidRPr="00812A15">
        <w:rPr>
          <w:rFonts w:asciiTheme="majorBidi" w:hAnsiTheme="majorBidi" w:cstheme="majorBidi"/>
          <w:noProof/>
        </w:rPr>
        <w:drawing>
          <wp:anchor distT="0" distB="0" distL="114300" distR="114300" simplePos="0" relativeHeight="251658240" behindDoc="1" locked="0" layoutInCell="1" allowOverlap="1" wp14:anchorId="33A57BCB" wp14:editId="47B87281">
            <wp:simplePos x="0" y="0"/>
            <wp:positionH relativeFrom="page">
              <wp:align>left</wp:align>
            </wp:positionH>
            <wp:positionV relativeFrom="paragraph">
              <wp:posOffset>-911860</wp:posOffset>
            </wp:positionV>
            <wp:extent cx="7548785" cy="10677525"/>
            <wp:effectExtent l="0" t="0" r="0" b="0"/>
            <wp:wrapNone/>
            <wp:docPr id="1196987281" name="Picture 3" descr="A cover of a propos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87281" name="Picture 3" descr="A cover of a proposal&#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7562163" cy="10696448"/>
                    </a:xfrm>
                    <a:prstGeom prst="rect">
                      <a:avLst/>
                    </a:prstGeom>
                  </pic:spPr>
                </pic:pic>
              </a:graphicData>
            </a:graphic>
            <wp14:sizeRelH relativeFrom="margin">
              <wp14:pctWidth>0</wp14:pctWidth>
            </wp14:sizeRelH>
            <wp14:sizeRelV relativeFrom="margin">
              <wp14:pctHeight>0</wp14:pctHeight>
            </wp14:sizeRelV>
          </wp:anchor>
        </w:drawing>
      </w:r>
    </w:p>
    <w:p w14:paraId="1DD17FF7" w14:textId="033FB5D0" w:rsidR="007A57C0" w:rsidRPr="00812A15" w:rsidRDefault="007A57C0">
      <w:pPr>
        <w:rPr>
          <w:rFonts w:asciiTheme="majorBidi" w:hAnsiTheme="majorBidi" w:cstheme="majorBidi"/>
        </w:rPr>
      </w:pPr>
    </w:p>
    <w:p w14:paraId="34C71B52" w14:textId="36FCAFC6" w:rsidR="007A57C0" w:rsidRPr="00812A15" w:rsidRDefault="007A57C0">
      <w:pPr>
        <w:rPr>
          <w:rFonts w:asciiTheme="majorBidi" w:hAnsiTheme="majorBidi" w:cstheme="majorBidi"/>
        </w:rPr>
      </w:pPr>
    </w:p>
    <w:p w14:paraId="411DEEC9" w14:textId="58014C5D" w:rsidR="007A57C0" w:rsidRPr="00812A15" w:rsidRDefault="007A57C0">
      <w:pPr>
        <w:rPr>
          <w:rFonts w:asciiTheme="majorBidi" w:hAnsiTheme="majorBidi" w:cstheme="majorBidi"/>
        </w:rPr>
      </w:pPr>
    </w:p>
    <w:p w14:paraId="22B0A38C" w14:textId="77777777" w:rsidR="007A57C0" w:rsidRPr="00812A15" w:rsidRDefault="007A57C0">
      <w:pPr>
        <w:rPr>
          <w:rFonts w:asciiTheme="majorBidi" w:hAnsiTheme="majorBidi" w:cstheme="majorBidi"/>
        </w:rPr>
      </w:pPr>
    </w:p>
    <w:p w14:paraId="3D162D87" w14:textId="02769263" w:rsidR="007A57C0" w:rsidRPr="00812A15" w:rsidRDefault="007A57C0">
      <w:pPr>
        <w:rPr>
          <w:rFonts w:asciiTheme="majorBidi" w:hAnsiTheme="majorBidi" w:cstheme="majorBidi"/>
        </w:rPr>
      </w:pPr>
    </w:p>
    <w:p w14:paraId="48B33E6D" w14:textId="17F12436" w:rsidR="007A57C0" w:rsidRPr="00812A15" w:rsidRDefault="007A57C0">
      <w:pPr>
        <w:rPr>
          <w:rFonts w:asciiTheme="majorBidi" w:hAnsiTheme="majorBidi" w:cstheme="majorBidi"/>
        </w:rPr>
      </w:pPr>
    </w:p>
    <w:p w14:paraId="7778013C" w14:textId="16CDFEF8" w:rsidR="007A57C0" w:rsidRPr="00812A15" w:rsidRDefault="007A57C0">
      <w:pPr>
        <w:rPr>
          <w:rFonts w:asciiTheme="majorBidi" w:hAnsiTheme="majorBidi" w:cstheme="majorBidi"/>
        </w:rPr>
      </w:pPr>
    </w:p>
    <w:p w14:paraId="569D8FD2" w14:textId="494D5DB7" w:rsidR="007A57C0" w:rsidRPr="00812A15" w:rsidRDefault="007A57C0">
      <w:pPr>
        <w:rPr>
          <w:rFonts w:asciiTheme="majorBidi" w:hAnsiTheme="majorBidi" w:cstheme="majorBidi"/>
        </w:rPr>
      </w:pPr>
    </w:p>
    <w:p w14:paraId="152F62B0" w14:textId="368E0D69" w:rsidR="007A57C0" w:rsidRPr="00812A15" w:rsidRDefault="007A57C0">
      <w:pPr>
        <w:rPr>
          <w:rFonts w:asciiTheme="majorBidi" w:hAnsiTheme="majorBidi" w:cstheme="majorBidi"/>
        </w:rPr>
      </w:pPr>
    </w:p>
    <w:p w14:paraId="0104C94E" w14:textId="17FE0E0D" w:rsidR="007A57C0" w:rsidRPr="00812A15" w:rsidRDefault="007A57C0">
      <w:pPr>
        <w:rPr>
          <w:rFonts w:asciiTheme="majorBidi" w:hAnsiTheme="majorBidi" w:cstheme="majorBidi"/>
        </w:rPr>
      </w:pPr>
    </w:p>
    <w:p w14:paraId="5C87D4C1" w14:textId="77777777" w:rsidR="007A57C0" w:rsidRPr="00812A15" w:rsidRDefault="007A57C0">
      <w:pPr>
        <w:rPr>
          <w:rFonts w:asciiTheme="majorBidi" w:hAnsiTheme="majorBidi" w:cstheme="majorBidi"/>
        </w:rPr>
      </w:pPr>
    </w:p>
    <w:p w14:paraId="47CC6B84" w14:textId="25A469F3" w:rsidR="007A57C0" w:rsidRPr="00812A15" w:rsidRDefault="007A57C0">
      <w:pPr>
        <w:rPr>
          <w:rFonts w:asciiTheme="majorBidi" w:hAnsiTheme="majorBidi" w:cstheme="majorBidi"/>
        </w:rPr>
      </w:pPr>
    </w:p>
    <w:p w14:paraId="6EDAACDD" w14:textId="77777777" w:rsidR="007A57C0" w:rsidRPr="00812A15" w:rsidRDefault="007A57C0">
      <w:pPr>
        <w:rPr>
          <w:rFonts w:asciiTheme="majorBidi" w:hAnsiTheme="majorBidi" w:cstheme="majorBidi"/>
        </w:rPr>
      </w:pPr>
    </w:p>
    <w:p w14:paraId="1DA07199" w14:textId="77777777" w:rsidR="007A57C0" w:rsidRPr="00812A15" w:rsidRDefault="007A57C0">
      <w:pPr>
        <w:rPr>
          <w:rFonts w:asciiTheme="majorBidi" w:hAnsiTheme="majorBidi" w:cstheme="majorBidi"/>
        </w:rPr>
      </w:pPr>
    </w:p>
    <w:p w14:paraId="46AB22DA" w14:textId="20AB7EF6" w:rsidR="007A57C0" w:rsidRPr="00812A15" w:rsidRDefault="007A57C0">
      <w:pPr>
        <w:rPr>
          <w:rFonts w:asciiTheme="majorBidi" w:hAnsiTheme="majorBidi" w:cstheme="majorBidi"/>
        </w:rPr>
      </w:pPr>
    </w:p>
    <w:p w14:paraId="7159B095" w14:textId="77777777" w:rsidR="007A57C0" w:rsidRPr="00812A15" w:rsidRDefault="007A57C0">
      <w:pPr>
        <w:rPr>
          <w:rFonts w:asciiTheme="majorBidi" w:hAnsiTheme="majorBidi" w:cstheme="majorBidi"/>
        </w:rPr>
      </w:pPr>
    </w:p>
    <w:p w14:paraId="397ABCCE" w14:textId="77777777" w:rsidR="007A57C0" w:rsidRPr="00812A15" w:rsidRDefault="007A57C0">
      <w:pPr>
        <w:rPr>
          <w:rFonts w:asciiTheme="majorBidi" w:hAnsiTheme="majorBidi" w:cstheme="majorBidi"/>
        </w:rPr>
      </w:pPr>
    </w:p>
    <w:p w14:paraId="78546018" w14:textId="7FC4C193" w:rsidR="007A57C0" w:rsidRPr="00812A15" w:rsidRDefault="007A57C0">
      <w:pPr>
        <w:rPr>
          <w:rFonts w:asciiTheme="majorBidi" w:hAnsiTheme="majorBidi" w:cstheme="majorBidi"/>
        </w:rPr>
      </w:pPr>
    </w:p>
    <w:p w14:paraId="4D7095B0" w14:textId="76E75E4A" w:rsidR="007A57C0" w:rsidRPr="00812A15" w:rsidRDefault="007A57C0">
      <w:pPr>
        <w:rPr>
          <w:rFonts w:asciiTheme="majorBidi" w:hAnsiTheme="majorBidi" w:cstheme="majorBidi"/>
        </w:rPr>
      </w:pPr>
    </w:p>
    <w:p w14:paraId="62D5E3FD" w14:textId="198D78CE" w:rsidR="007A57C0" w:rsidRPr="00812A15" w:rsidRDefault="007A57C0">
      <w:pPr>
        <w:rPr>
          <w:rFonts w:asciiTheme="majorBidi" w:hAnsiTheme="majorBidi" w:cstheme="majorBidi"/>
        </w:rPr>
      </w:pPr>
    </w:p>
    <w:p w14:paraId="6568E58A" w14:textId="23EF44D1" w:rsidR="007A57C0" w:rsidRPr="00812A15" w:rsidRDefault="007A57C0">
      <w:pPr>
        <w:rPr>
          <w:rFonts w:asciiTheme="majorBidi" w:hAnsiTheme="majorBidi" w:cstheme="majorBidi"/>
        </w:rPr>
      </w:pPr>
    </w:p>
    <w:p w14:paraId="603DC76E" w14:textId="3CEE6D4F" w:rsidR="007A57C0" w:rsidRPr="00812A15" w:rsidRDefault="007A57C0">
      <w:pPr>
        <w:rPr>
          <w:rFonts w:asciiTheme="majorBidi" w:hAnsiTheme="majorBidi" w:cstheme="majorBidi"/>
        </w:rPr>
      </w:pPr>
    </w:p>
    <w:p w14:paraId="79EB2FF2" w14:textId="44096639" w:rsidR="007A57C0" w:rsidRPr="00812A15" w:rsidRDefault="007A57C0">
      <w:pPr>
        <w:rPr>
          <w:rFonts w:asciiTheme="majorBidi" w:hAnsiTheme="majorBidi" w:cstheme="majorBidi"/>
        </w:rPr>
      </w:pPr>
    </w:p>
    <w:p w14:paraId="366482ED" w14:textId="37F58AB6" w:rsidR="007A57C0" w:rsidRPr="00812A15" w:rsidRDefault="007A57C0">
      <w:pPr>
        <w:rPr>
          <w:rFonts w:asciiTheme="majorBidi" w:hAnsiTheme="majorBidi" w:cstheme="majorBidi"/>
        </w:rPr>
      </w:pPr>
    </w:p>
    <w:p w14:paraId="0D9D6495" w14:textId="00DE79CF" w:rsidR="007A57C0" w:rsidRPr="00812A15" w:rsidRDefault="007A57C0">
      <w:pPr>
        <w:rPr>
          <w:rFonts w:asciiTheme="majorBidi" w:hAnsiTheme="majorBidi" w:cstheme="majorBidi"/>
        </w:rPr>
      </w:pPr>
    </w:p>
    <w:p w14:paraId="2A436FFD" w14:textId="6D6A2496" w:rsidR="007A57C0" w:rsidRPr="00812A15" w:rsidRDefault="007A57C0">
      <w:pPr>
        <w:rPr>
          <w:rFonts w:asciiTheme="majorBidi" w:hAnsiTheme="majorBidi" w:cstheme="majorBidi"/>
        </w:rPr>
      </w:pPr>
    </w:p>
    <w:p w14:paraId="4D9FBEDD" w14:textId="77777777" w:rsidR="007A57C0" w:rsidRPr="00812A15" w:rsidRDefault="007A57C0">
      <w:pPr>
        <w:rPr>
          <w:rFonts w:asciiTheme="majorBidi" w:hAnsiTheme="majorBidi" w:cstheme="majorBidi"/>
        </w:rPr>
      </w:pPr>
    </w:p>
    <w:p w14:paraId="29DCA90C" w14:textId="77777777" w:rsidR="00812A15" w:rsidRDefault="00812A15" w:rsidP="00812A15">
      <w:pPr>
        <w:rPr>
          <w:rFonts w:asciiTheme="majorBidi" w:hAnsiTheme="majorBidi" w:cstheme="majorBidi"/>
          <w:b/>
          <w:bCs/>
          <w:u w:val="single"/>
        </w:rPr>
      </w:pPr>
    </w:p>
    <w:p w14:paraId="03AA7AEB" w14:textId="3DCE2E8D" w:rsidR="00812A15" w:rsidRPr="00473B56" w:rsidRDefault="00812A15" w:rsidP="00812A15">
      <w:pPr>
        <w:rPr>
          <w:rFonts w:asciiTheme="majorBidi" w:hAnsiTheme="majorBidi" w:cstheme="majorBidi"/>
          <w:b/>
          <w:bCs/>
          <w:sz w:val="32"/>
          <w:szCs w:val="32"/>
          <w:u w:val="single"/>
        </w:rPr>
      </w:pPr>
      <w:r w:rsidRPr="00473B56">
        <w:rPr>
          <w:rFonts w:asciiTheme="majorBidi" w:hAnsiTheme="majorBidi" w:cstheme="majorBidi"/>
          <w:b/>
          <w:bCs/>
          <w:sz w:val="32"/>
          <w:szCs w:val="32"/>
          <w:u w:val="single"/>
        </w:rPr>
        <w:lastRenderedPageBreak/>
        <w:t>Project Description</w:t>
      </w:r>
    </w:p>
    <w:p w14:paraId="3E3A3461" w14:textId="77777777" w:rsidR="00812A15" w:rsidRPr="00812A15" w:rsidRDefault="00812A15" w:rsidP="00812A15">
      <w:pPr>
        <w:rPr>
          <w:rFonts w:asciiTheme="majorBidi" w:hAnsiTheme="majorBidi" w:cstheme="majorBidi"/>
        </w:rPr>
      </w:pPr>
      <w:r w:rsidRPr="00812A15">
        <w:rPr>
          <w:rFonts w:asciiTheme="majorBidi" w:hAnsiTheme="majorBidi" w:cstheme="majorBidi"/>
        </w:rPr>
        <w:t>Railway ticketing systems generate vast amounts of data, but unlocking their full potential requires a structured analytical approach. This project focuses on transforming raw ticketing data into actionable insights by enhancing data quality through cleaning, transformation, and normalization. Using Power BI and Power Query, we will analyze pricing strategies, customer behavior, journey performance, and refund trends. The ultimate goal is to empower railway operators with data-driven decision-making, improving efficiency, revenue management, and passenger satisfaction.</w:t>
      </w:r>
    </w:p>
    <w:p w14:paraId="59F8511E" w14:textId="77777777" w:rsidR="00812A15" w:rsidRPr="00812A15" w:rsidRDefault="00812A15" w:rsidP="00812A15">
      <w:pPr>
        <w:rPr>
          <w:rFonts w:asciiTheme="majorBidi" w:hAnsiTheme="majorBidi" w:cstheme="majorBidi"/>
        </w:rPr>
      </w:pPr>
      <w:r w:rsidRPr="00812A15">
        <w:rPr>
          <w:rFonts w:asciiTheme="majorBidi" w:hAnsiTheme="majorBidi" w:cstheme="majorBidi"/>
        </w:rPr>
        <w:pict w14:anchorId="58FED2A1">
          <v:rect id="_x0000_i1250" style="width:0;height:1.5pt" o:hralign="center" o:hrstd="t" o:hr="t" fillcolor="#a0a0a0" stroked="f"/>
        </w:pict>
      </w:r>
    </w:p>
    <w:p w14:paraId="264CCA9C" w14:textId="77777777" w:rsidR="00812A15" w:rsidRPr="00473B56" w:rsidRDefault="00812A15" w:rsidP="00812A15">
      <w:pPr>
        <w:rPr>
          <w:rFonts w:asciiTheme="majorBidi" w:hAnsiTheme="majorBidi" w:cstheme="majorBidi"/>
          <w:b/>
          <w:bCs/>
          <w:sz w:val="32"/>
          <w:szCs w:val="32"/>
          <w:u w:val="single"/>
        </w:rPr>
      </w:pPr>
      <w:r w:rsidRPr="00473B56">
        <w:rPr>
          <w:rFonts w:asciiTheme="majorBidi" w:hAnsiTheme="majorBidi" w:cstheme="majorBidi"/>
          <w:b/>
          <w:bCs/>
          <w:sz w:val="32"/>
          <w:szCs w:val="32"/>
          <w:u w:val="single"/>
        </w:rPr>
        <w:t>Group Members &amp; Roles</w:t>
      </w:r>
    </w:p>
    <w:tbl>
      <w:tblPr>
        <w:tblStyle w:val="TableGrid"/>
        <w:tblW w:w="9266" w:type="dxa"/>
        <w:tblLook w:val="04A0" w:firstRow="1" w:lastRow="0" w:firstColumn="1" w:lastColumn="0" w:noHBand="0" w:noVBand="1"/>
      </w:tblPr>
      <w:tblGrid>
        <w:gridCol w:w="1975"/>
        <w:gridCol w:w="7291"/>
      </w:tblGrid>
      <w:tr w:rsidR="00812A15" w:rsidRPr="00812A15" w14:paraId="3D501D9F" w14:textId="77777777" w:rsidTr="002C2C5C">
        <w:trPr>
          <w:trHeight w:val="453"/>
        </w:trPr>
        <w:tc>
          <w:tcPr>
            <w:tcW w:w="1975" w:type="dxa"/>
            <w:hideMark/>
          </w:tcPr>
          <w:p w14:paraId="6B058CEC" w14:textId="77777777" w:rsidR="00812A15" w:rsidRPr="00812A15" w:rsidRDefault="00812A15" w:rsidP="00100834">
            <w:pPr>
              <w:spacing w:after="160" w:line="278" w:lineRule="auto"/>
              <w:rPr>
                <w:rFonts w:asciiTheme="majorBidi" w:hAnsiTheme="majorBidi" w:cstheme="majorBidi"/>
                <w:b/>
                <w:bCs/>
              </w:rPr>
            </w:pPr>
            <w:r w:rsidRPr="00812A15">
              <w:rPr>
                <w:rFonts w:asciiTheme="majorBidi" w:hAnsiTheme="majorBidi" w:cstheme="majorBidi"/>
                <w:b/>
                <w:bCs/>
              </w:rPr>
              <w:t>Member Name</w:t>
            </w:r>
          </w:p>
        </w:tc>
        <w:tc>
          <w:tcPr>
            <w:tcW w:w="7291" w:type="dxa"/>
            <w:hideMark/>
          </w:tcPr>
          <w:p w14:paraId="4EFC3A29" w14:textId="77777777" w:rsidR="00812A15" w:rsidRPr="00812A15" w:rsidRDefault="00812A15" w:rsidP="00100834">
            <w:pPr>
              <w:spacing w:after="160" w:line="278" w:lineRule="auto"/>
              <w:rPr>
                <w:rFonts w:asciiTheme="majorBidi" w:hAnsiTheme="majorBidi" w:cstheme="majorBidi"/>
                <w:b/>
                <w:bCs/>
              </w:rPr>
            </w:pPr>
            <w:r w:rsidRPr="00812A15">
              <w:rPr>
                <w:rFonts w:asciiTheme="majorBidi" w:hAnsiTheme="majorBidi" w:cstheme="majorBidi"/>
                <w:b/>
                <w:bCs/>
              </w:rPr>
              <w:t>Roles &amp; Responsibilities</w:t>
            </w:r>
          </w:p>
        </w:tc>
      </w:tr>
      <w:tr w:rsidR="00812A15" w:rsidRPr="00812A15" w14:paraId="6EFE4FA6" w14:textId="77777777" w:rsidTr="002C2C5C">
        <w:trPr>
          <w:trHeight w:val="1525"/>
        </w:trPr>
        <w:tc>
          <w:tcPr>
            <w:tcW w:w="1975" w:type="dxa"/>
            <w:hideMark/>
          </w:tcPr>
          <w:p w14:paraId="7E97EF08" w14:textId="77777777" w:rsidR="002C2C5C" w:rsidRDefault="00812A15" w:rsidP="002C2C5C">
            <w:pPr>
              <w:spacing w:after="160" w:line="278" w:lineRule="auto"/>
              <w:rPr>
                <w:rFonts w:asciiTheme="majorBidi" w:hAnsiTheme="majorBidi" w:cstheme="majorBidi"/>
              </w:rPr>
            </w:pPr>
            <w:r w:rsidRPr="00812A15">
              <w:rPr>
                <w:rFonts w:asciiTheme="majorBidi" w:hAnsiTheme="majorBidi" w:cstheme="majorBidi"/>
              </w:rPr>
              <w:t>Mohamed Waleed Mohamed Abdel Fattah</w:t>
            </w:r>
          </w:p>
          <w:p w14:paraId="458D37BA" w14:textId="7CB67448" w:rsidR="00812A15" w:rsidRPr="00812A15" w:rsidRDefault="00812A15" w:rsidP="002C2C5C">
            <w:pPr>
              <w:spacing w:after="160" w:line="278" w:lineRule="auto"/>
              <w:rPr>
                <w:rFonts w:asciiTheme="majorBidi" w:hAnsiTheme="majorBidi" w:cstheme="majorBidi"/>
              </w:rPr>
            </w:pPr>
            <w:r>
              <w:rPr>
                <w:rFonts w:asciiTheme="majorBidi" w:hAnsiTheme="majorBidi" w:cstheme="majorBidi"/>
              </w:rPr>
              <w:t>(Team Leader)</w:t>
            </w:r>
          </w:p>
        </w:tc>
        <w:tc>
          <w:tcPr>
            <w:tcW w:w="7291" w:type="dxa"/>
            <w:hideMark/>
          </w:tcPr>
          <w:p w14:paraId="559FA1AD" w14:textId="77777777" w:rsidR="00812A15" w:rsidRPr="00812A15" w:rsidRDefault="00812A15" w:rsidP="00100834">
            <w:pPr>
              <w:spacing w:after="160" w:line="278" w:lineRule="auto"/>
              <w:rPr>
                <w:rFonts w:asciiTheme="majorBidi" w:hAnsiTheme="majorBidi" w:cstheme="majorBidi"/>
              </w:rPr>
            </w:pPr>
            <w:r w:rsidRPr="00812A15">
              <w:rPr>
                <w:rFonts w:asciiTheme="majorBidi" w:hAnsiTheme="majorBidi" w:cstheme="majorBidi"/>
              </w:rPr>
              <w:t>Normalizing data and preparing it for analysis.</w:t>
            </w:r>
          </w:p>
          <w:p w14:paraId="680A5225" w14:textId="77777777" w:rsidR="00812A15" w:rsidRPr="00812A15" w:rsidRDefault="00812A15" w:rsidP="00100834">
            <w:pPr>
              <w:spacing w:after="160" w:line="278" w:lineRule="auto"/>
              <w:rPr>
                <w:rFonts w:asciiTheme="majorBidi" w:hAnsiTheme="majorBidi" w:cstheme="majorBidi"/>
              </w:rPr>
            </w:pPr>
            <w:r w:rsidRPr="00812A15">
              <w:rPr>
                <w:rFonts w:asciiTheme="majorBidi" w:hAnsiTheme="majorBidi" w:cstheme="majorBidi"/>
              </w:rPr>
              <w:t>Examining booking window impact and station performance analysis.</w:t>
            </w:r>
          </w:p>
        </w:tc>
      </w:tr>
      <w:tr w:rsidR="00812A15" w:rsidRPr="00812A15" w14:paraId="678022B9" w14:textId="77777777" w:rsidTr="002C2C5C">
        <w:trPr>
          <w:trHeight w:val="1513"/>
        </w:trPr>
        <w:tc>
          <w:tcPr>
            <w:tcW w:w="1975" w:type="dxa"/>
            <w:hideMark/>
          </w:tcPr>
          <w:p w14:paraId="2D4276F6" w14:textId="77777777" w:rsidR="00812A15" w:rsidRPr="00812A15" w:rsidRDefault="00812A15" w:rsidP="00100834">
            <w:pPr>
              <w:spacing w:after="160" w:line="278" w:lineRule="auto"/>
              <w:rPr>
                <w:rFonts w:asciiTheme="majorBidi" w:hAnsiTheme="majorBidi" w:cstheme="majorBidi"/>
              </w:rPr>
            </w:pPr>
            <w:r w:rsidRPr="00812A15">
              <w:rPr>
                <w:rFonts w:asciiTheme="majorBidi" w:hAnsiTheme="majorBidi" w:cstheme="majorBidi"/>
              </w:rPr>
              <w:t>Abdrabo Gamal Motawea</w:t>
            </w:r>
          </w:p>
        </w:tc>
        <w:tc>
          <w:tcPr>
            <w:tcW w:w="7291" w:type="dxa"/>
            <w:hideMark/>
          </w:tcPr>
          <w:p w14:paraId="69DA8552" w14:textId="77777777" w:rsidR="00812A15" w:rsidRPr="00812A15" w:rsidRDefault="00812A15" w:rsidP="00100834">
            <w:pPr>
              <w:spacing w:after="160" w:line="278" w:lineRule="auto"/>
              <w:rPr>
                <w:rFonts w:asciiTheme="majorBidi" w:hAnsiTheme="majorBidi" w:cstheme="majorBidi"/>
              </w:rPr>
            </w:pPr>
            <w:r w:rsidRPr="00812A15">
              <w:rPr>
                <w:rFonts w:asciiTheme="majorBidi" w:hAnsiTheme="majorBidi" w:cstheme="majorBidi"/>
              </w:rPr>
              <w:t>Researching ticketing system operations and customer segmentation.</w:t>
            </w:r>
          </w:p>
          <w:p w14:paraId="7F397F57" w14:textId="77777777" w:rsidR="00812A15" w:rsidRPr="00812A15" w:rsidRDefault="00812A15" w:rsidP="00100834">
            <w:pPr>
              <w:spacing w:after="160" w:line="278" w:lineRule="auto"/>
              <w:rPr>
                <w:rFonts w:asciiTheme="majorBidi" w:hAnsiTheme="majorBidi" w:cstheme="majorBidi"/>
              </w:rPr>
            </w:pPr>
            <w:r w:rsidRPr="00812A15">
              <w:rPr>
                <w:rFonts w:asciiTheme="majorBidi" w:hAnsiTheme="majorBidi" w:cstheme="majorBidi"/>
              </w:rPr>
              <w:t>Analyzing ticket pricing and customer segmentation.</w:t>
            </w:r>
          </w:p>
          <w:p w14:paraId="5BD723AA" w14:textId="77777777" w:rsidR="00812A15" w:rsidRPr="00812A15" w:rsidRDefault="00812A15" w:rsidP="00100834">
            <w:pPr>
              <w:spacing w:after="160" w:line="278" w:lineRule="auto"/>
              <w:rPr>
                <w:rFonts w:asciiTheme="majorBidi" w:hAnsiTheme="majorBidi" w:cstheme="majorBidi"/>
              </w:rPr>
            </w:pPr>
          </w:p>
        </w:tc>
      </w:tr>
      <w:tr w:rsidR="00812A15" w:rsidRPr="00812A15" w14:paraId="720F696C" w14:textId="77777777" w:rsidTr="002C2C5C">
        <w:trPr>
          <w:trHeight w:val="1525"/>
        </w:trPr>
        <w:tc>
          <w:tcPr>
            <w:tcW w:w="1975" w:type="dxa"/>
            <w:hideMark/>
          </w:tcPr>
          <w:p w14:paraId="39C0F79D" w14:textId="77777777" w:rsidR="00812A15" w:rsidRPr="00812A15" w:rsidRDefault="00812A15" w:rsidP="00100834">
            <w:pPr>
              <w:spacing w:after="160" w:line="278" w:lineRule="auto"/>
              <w:rPr>
                <w:rFonts w:asciiTheme="majorBidi" w:hAnsiTheme="majorBidi" w:cstheme="majorBidi"/>
              </w:rPr>
            </w:pPr>
            <w:r w:rsidRPr="00812A15">
              <w:rPr>
                <w:rFonts w:asciiTheme="majorBidi" w:hAnsiTheme="majorBidi" w:cstheme="majorBidi"/>
              </w:rPr>
              <w:t>Nouran Ahmed Mohamed Tawfik</w:t>
            </w:r>
          </w:p>
        </w:tc>
        <w:tc>
          <w:tcPr>
            <w:tcW w:w="7291" w:type="dxa"/>
            <w:hideMark/>
          </w:tcPr>
          <w:p w14:paraId="3AE804CC" w14:textId="77777777" w:rsidR="00812A15" w:rsidRPr="00812A15" w:rsidRDefault="00812A15" w:rsidP="00100834">
            <w:pPr>
              <w:spacing w:after="160" w:line="278" w:lineRule="auto"/>
              <w:rPr>
                <w:rFonts w:asciiTheme="majorBidi" w:hAnsiTheme="majorBidi" w:cstheme="majorBidi"/>
              </w:rPr>
            </w:pPr>
            <w:r w:rsidRPr="00812A15">
              <w:rPr>
                <w:rFonts w:asciiTheme="majorBidi" w:hAnsiTheme="majorBidi" w:cstheme="majorBidi"/>
              </w:rPr>
              <w:t>Understanding railway business and defining analytical scope.</w:t>
            </w:r>
          </w:p>
          <w:p w14:paraId="720CD9E0" w14:textId="77777777" w:rsidR="00812A15" w:rsidRPr="00812A15" w:rsidRDefault="00812A15" w:rsidP="00100834">
            <w:pPr>
              <w:spacing w:after="160" w:line="278" w:lineRule="auto"/>
              <w:rPr>
                <w:rFonts w:asciiTheme="majorBidi" w:hAnsiTheme="majorBidi" w:cstheme="majorBidi"/>
              </w:rPr>
            </w:pPr>
            <w:r w:rsidRPr="00812A15">
              <w:rPr>
                <w:rFonts w:asciiTheme="majorBidi" w:hAnsiTheme="majorBidi" w:cstheme="majorBidi"/>
              </w:rPr>
              <w:t>Evaluating purchase channels and payment methods.</w:t>
            </w:r>
          </w:p>
        </w:tc>
      </w:tr>
      <w:tr w:rsidR="00812A15" w:rsidRPr="00812A15" w14:paraId="00370DF6" w14:textId="77777777" w:rsidTr="002C2C5C">
        <w:trPr>
          <w:trHeight w:val="1358"/>
        </w:trPr>
        <w:tc>
          <w:tcPr>
            <w:tcW w:w="1975" w:type="dxa"/>
            <w:hideMark/>
          </w:tcPr>
          <w:p w14:paraId="544C4899" w14:textId="77777777" w:rsidR="00812A15" w:rsidRPr="00812A15" w:rsidRDefault="00812A15" w:rsidP="00100834">
            <w:pPr>
              <w:spacing w:after="160" w:line="278" w:lineRule="auto"/>
              <w:rPr>
                <w:rFonts w:asciiTheme="majorBidi" w:hAnsiTheme="majorBidi" w:cstheme="majorBidi"/>
                <w:lang w:val="de-AT"/>
              </w:rPr>
            </w:pPr>
            <w:r w:rsidRPr="00812A15">
              <w:rPr>
                <w:rFonts w:asciiTheme="majorBidi" w:hAnsiTheme="majorBidi" w:cstheme="majorBidi"/>
                <w:lang w:val="de-AT"/>
              </w:rPr>
              <w:t>Abdelrahman Alaa El-Din Ragab</w:t>
            </w:r>
          </w:p>
        </w:tc>
        <w:tc>
          <w:tcPr>
            <w:tcW w:w="7291" w:type="dxa"/>
            <w:hideMark/>
          </w:tcPr>
          <w:p w14:paraId="0D89F2DF" w14:textId="77777777" w:rsidR="00812A15" w:rsidRPr="00812A15" w:rsidRDefault="00812A15" w:rsidP="00100834">
            <w:pPr>
              <w:spacing w:after="160" w:line="278" w:lineRule="auto"/>
              <w:rPr>
                <w:rFonts w:asciiTheme="majorBidi" w:hAnsiTheme="majorBidi" w:cstheme="majorBidi"/>
              </w:rPr>
            </w:pPr>
            <w:r w:rsidRPr="00812A15">
              <w:rPr>
                <w:rFonts w:asciiTheme="majorBidi" w:hAnsiTheme="majorBidi" w:cstheme="majorBidi"/>
              </w:rPr>
              <w:t>Cleaning and transforming datasets to ensure accuracy and consistency. Investigating journey delays and cancellations.</w:t>
            </w:r>
          </w:p>
        </w:tc>
      </w:tr>
    </w:tbl>
    <w:p w14:paraId="56791BE7" w14:textId="5A21E1DF" w:rsidR="00812A15" w:rsidRPr="00A41CA3" w:rsidRDefault="00812A15" w:rsidP="00A41CA3">
      <w:pPr>
        <w:rPr>
          <w:rFonts w:asciiTheme="majorBidi" w:hAnsiTheme="majorBidi" w:cstheme="majorBidi"/>
        </w:rPr>
      </w:pPr>
      <w:r w:rsidRPr="00812A15">
        <w:rPr>
          <w:rFonts w:asciiTheme="majorBidi" w:hAnsiTheme="majorBidi" w:cstheme="majorBidi"/>
        </w:rPr>
        <w:pict w14:anchorId="42E3423B">
          <v:rect id="_x0000_i1251" style="width:0;height:1.5pt" o:hralign="center" o:hrstd="t" o:hr="t" fillcolor="#a0a0a0" stroked="f"/>
        </w:pict>
      </w:r>
    </w:p>
    <w:p w14:paraId="7F305EA8" w14:textId="77777777" w:rsidR="00812A15" w:rsidRPr="00A41CA3" w:rsidRDefault="00812A15" w:rsidP="00812A15">
      <w:pPr>
        <w:rPr>
          <w:rFonts w:asciiTheme="majorBidi" w:hAnsiTheme="majorBidi" w:cstheme="majorBidi"/>
          <w:b/>
          <w:bCs/>
          <w:sz w:val="28"/>
          <w:szCs w:val="28"/>
          <w:u w:val="single"/>
        </w:rPr>
      </w:pPr>
      <w:r w:rsidRPr="00A41CA3">
        <w:rPr>
          <w:rFonts w:asciiTheme="majorBidi" w:hAnsiTheme="majorBidi" w:cstheme="majorBidi"/>
          <w:b/>
          <w:bCs/>
          <w:sz w:val="28"/>
          <w:szCs w:val="28"/>
          <w:u w:val="single"/>
        </w:rPr>
        <w:t>Objectives</w:t>
      </w:r>
    </w:p>
    <w:p w14:paraId="7DAC48E4" w14:textId="77777777" w:rsidR="00812A15" w:rsidRPr="00812A15" w:rsidRDefault="00812A15" w:rsidP="00812A15">
      <w:pPr>
        <w:numPr>
          <w:ilvl w:val="0"/>
          <w:numId w:val="2"/>
        </w:numPr>
        <w:rPr>
          <w:rFonts w:asciiTheme="majorBidi" w:hAnsiTheme="majorBidi" w:cstheme="majorBidi"/>
        </w:rPr>
      </w:pPr>
      <w:r w:rsidRPr="00812A15">
        <w:rPr>
          <w:rFonts w:asciiTheme="majorBidi" w:hAnsiTheme="majorBidi" w:cstheme="majorBidi"/>
        </w:rPr>
        <w:t>Identify factors influencing final ticket pricing.</w:t>
      </w:r>
    </w:p>
    <w:p w14:paraId="55754864" w14:textId="77777777" w:rsidR="00812A15" w:rsidRPr="00812A15" w:rsidRDefault="00812A15" w:rsidP="00812A15">
      <w:pPr>
        <w:numPr>
          <w:ilvl w:val="0"/>
          <w:numId w:val="2"/>
        </w:numPr>
        <w:rPr>
          <w:rFonts w:asciiTheme="majorBidi" w:hAnsiTheme="majorBidi" w:cstheme="majorBidi"/>
        </w:rPr>
      </w:pPr>
      <w:r w:rsidRPr="00812A15">
        <w:rPr>
          <w:rFonts w:asciiTheme="majorBidi" w:hAnsiTheme="majorBidi" w:cstheme="majorBidi"/>
        </w:rPr>
        <w:t>Analyze customer segments based on railcard status, ticket class, ticket type, and purchase channel.</w:t>
      </w:r>
    </w:p>
    <w:p w14:paraId="5346F727" w14:textId="1DC19ECC" w:rsidR="00A41CA3" w:rsidRPr="00A41CA3" w:rsidRDefault="00812A15" w:rsidP="00A41CA3">
      <w:pPr>
        <w:numPr>
          <w:ilvl w:val="0"/>
          <w:numId w:val="2"/>
        </w:numPr>
        <w:rPr>
          <w:rFonts w:asciiTheme="majorBidi" w:hAnsiTheme="majorBidi" w:cstheme="majorBidi"/>
        </w:rPr>
      </w:pPr>
      <w:r w:rsidRPr="00812A15">
        <w:rPr>
          <w:rFonts w:asciiTheme="majorBidi" w:hAnsiTheme="majorBidi" w:cstheme="majorBidi"/>
        </w:rPr>
        <w:t>Assess the impact of purchase channels (online vs. station counter) on customer behavior and transaction efficiency.</w:t>
      </w:r>
    </w:p>
    <w:p w14:paraId="7D2BC98C" w14:textId="77777777" w:rsidR="00812A15" w:rsidRPr="00812A15" w:rsidRDefault="00812A15" w:rsidP="00812A15">
      <w:pPr>
        <w:numPr>
          <w:ilvl w:val="0"/>
          <w:numId w:val="2"/>
        </w:numPr>
        <w:rPr>
          <w:rFonts w:asciiTheme="majorBidi" w:hAnsiTheme="majorBidi" w:cstheme="majorBidi"/>
        </w:rPr>
      </w:pPr>
      <w:r w:rsidRPr="00812A15">
        <w:rPr>
          <w:rFonts w:asciiTheme="majorBidi" w:hAnsiTheme="majorBidi" w:cstheme="majorBidi"/>
        </w:rPr>
        <w:lastRenderedPageBreak/>
        <w:t>Determine the most popular payment methods and their correlation with pricing and refund requests.</w:t>
      </w:r>
    </w:p>
    <w:p w14:paraId="13E007DB" w14:textId="77777777" w:rsidR="00812A15" w:rsidRPr="00812A15" w:rsidRDefault="00812A15" w:rsidP="00812A15">
      <w:pPr>
        <w:numPr>
          <w:ilvl w:val="0"/>
          <w:numId w:val="2"/>
        </w:numPr>
        <w:rPr>
          <w:rFonts w:asciiTheme="majorBidi" w:hAnsiTheme="majorBidi" w:cstheme="majorBidi"/>
        </w:rPr>
      </w:pPr>
      <w:r w:rsidRPr="00812A15">
        <w:rPr>
          <w:rFonts w:asciiTheme="majorBidi" w:hAnsiTheme="majorBidi" w:cstheme="majorBidi"/>
        </w:rPr>
        <w:t>Evaluate the influence of National Railcard ownership on purchase behavior and refund rates.</w:t>
      </w:r>
    </w:p>
    <w:p w14:paraId="149A2A1D" w14:textId="77777777" w:rsidR="00812A15" w:rsidRPr="00812A15" w:rsidRDefault="00812A15" w:rsidP="00812A15">
      <w:pPr>
        <w:numPr>
          <w:ilvl w:val="0"/>
          <w:numId w:val="2"/>
        </w:numPr>
        <w:rPr>
          <w:rFonts w:asciiTheme="majorBidi" w:hAnsiTheme="majorBidi" w:cstheme="majorBidi"/>
        </w:rPr>
      </w:pPr>
      <w:r w:rsidRPr="00812A15">
        <w:rPr>
          <w:rFonts w:asciiTheme="majorBidi" w:hAnsiTheme="majorBidi" w:cstheme="majorBidi"/>
        </w:rPr>
        <w:t>Investigate the primary reasons for journey delays or cancellations.</w:t>
      </w:r>
    </w:p>
    <w:p w14:paraId="794E4DEF" w14:textId="77777777" w:rsidR="00812A15" w:rsidRPr="00812A15" w:rsidRDefault="00812A15" w:rsidP="00812A15">
      <w:pPr>
        <w:numPr>
          <w:ilvl w:val="0"/>
          <w:numId w:val="2"/>
        </w:numPr>
        <w:rPr>
          <w:rFonts w:asciiTheme="majorBidi" w:hAnsiTheme="majorBidi" w:cstheme="majorBidi"/>
        </w:rPr>
      </w:pPr>
      <w:r w:rsidRPr="00812A15">
        <w:rPr>
          <w:rFonts w:asciiTheme="majorBidi" w:hAnsiTheme="majorBidi" w:cstheme="majorBidi"/>
        </w:rPr>
        <w:t>Identify key factors associated with refund requests to optimize the refund process.</w:t>
      </w:r>
    </w:p>
    <w:p w14:paraId="4C10BAE4" w14:textId="77777777" w:rsidR="00812A15" w:rsidRPr="00812A15" w:rsidRDefault="00812A15" w:rsidP="00812A15">
      <w:pPr>
        <w:numPr>
          <w:ilvl w:val="0"/>
          <w:numId w:val="2"/>
        </w:numPr>
        <w:rPr>
          <w:rFonts w:asciiTheme="majorBidi" w:hAnsiTheme="majorBidi" w:cstheme="majorBidi"/>
        </w:rPr>
      </w:pPr>
      <w:r w:rsidRPr="00812A15">
        <w:rPr>
          <w:rFonts w:asciiTheme="majorBidi" w:hAnsiTheme="majorBidi" w:cstheme="majorBidi"/>
        </w:rPr>
        <w:t>Examine how the booking window affects pricing and journey disruptions.</w:t>
      </w:r>
    </w:p>
    <w:p w14:paraId="5DE764FC" w14:textId="2F95C372" w:rsidR="00473B56" w:rsidRPr="00473B56" w:rsidRDefault="00812A15" w:rsidP="00473B56">
      <w:pPr>
        <w:numPr>
          <w:ilvl w:val="0"/>
          <w:numId w:val="2"/>
        </w:numPr>
        <w:rPr>
          <w:rFonts w:asciiTheme="majorBidi" w:hAnsiTheme="majorBidi" w:cstheme="majorBidi"/>
        </w:rPr>
      </w:pPr>
      <w:r w:rsidRPr="00812A15">
        <w:rPr>
          <w:rFonts w:asciiTheme="majorBidi" w:hAnsiTheme="majorBidi" w:cstheme="majorBidi"/>
        </w:rPr>
        <w:t>Analyze departure and arrival station combinations to determine their impact on journey performance.</w:t>
      </w:r>
    </w:p>
    <w:p w14:paraId="4ED6A953" w14:textId="77777777" w:rsidR="00812A15" w:rsidRPr="00812A15" w:rsidRDefault="00812A15" w:rsidP="00812A15">
      <w:pPr>
        <w:rPr>
          <w:rFonts w:asciiTheme="majorBidi" w:hAnsiTheme="majorBidi" w:cstheme="majorBidi"/>
        </w:rPr>
      </w:pPr>
      <w:r w:rsidRPr="00812A15">
        <w:rPr>
          <w:rFonts w:asciiTheme="majorBidi" w:hAnsiTheme="majorBidi" w:cstheme="majorBidi"/>
        </w:rPr>
        <w:pict w14:anchorId="32AFA1E4">
          <v:rect id="_x0000_i1253" style="width:0;height:1.5pt" o:hralign="center" o:hrstd="t" o:hr="t" fillcolor="#a0a0a0" stroked="f"/>
        </w:pict>
      </w:r>
    </w:p>
    <w:p w14:paraId="1C2AC6AC" w14:textId="77777777" w:rsidR="00812A15" w:rsidRPr="00473B56" w:rsidRDefault="00812A15" w:rsidP="00812A15">
      <w:pPr>
        <w:rPr>
          <w:rFonts w:asciiTheme="majorBidi" w:hAnsiTheme="majorBidi" w:cstheme="majorBidi"/>
          <w:b/>
          <w:bCs/>
          <w:sz w:val="32"/>
          <w:szCs w:val="32"/>
          <w:u w:val="single"/>
        </w:rPr>
      </w:pPr>
      <w:r w:rsidRPr="00473B56">
        <w:rPr>
          <w:rFonts w:asciiTheme="majorBidi" w:hAnsiTheme="majorBidi" w:cstheme="majorBidi"/>
          <w:b/>
          <w:bCs/>
          <w:sz w:val="32"/>
          <w:szCs w:val="32"/>
          <w:u w:val="single"/>
        </w:rPr>
        <w:t>Tools &amp; Technologies</w:t>
      </w:r>
    </w:p>
    <w:p w14:paraId="6872C2C3" w14:textId="77777777" w:rsidR="00473B56" w:rsidRPr="00473B56" w:rsidRDefault="00473B56" w:rsidP="00473B56">
      <w:pPr>
        <w:numPr>
          <w:ilvl w:val="0"/>
          <w:numId w:val="32"/>
        </w:numPr>
        <w:rPr>
          <w:rFonts w:asciiTheme="majorBidi" w:hAnsiTheme="majorBidi" w:cstheme="majorBidi"/>
        </w:rPr>
      </w:pPr>
      <w:r w:rsidRPr="00473B56">
        <w:rPr>
          <w:rFonts w:asciiTheme="majorBidi" w:hAnsiTheme="majorBidi" w:cstheme="majorBidi"/>
          <w:b/>
          <w:bCs/>
        </w:rPr>
        <w:t xml:space="preserve">Power BI – </w:t>
      </w:r>
      <w:r w:rsidRPr="00473B56">
        <w:rPr>
          <w:rFonts w:asciiTheme="majorBidi" w:hAnsiTheme="majorBidi" w:cstheme="majorBidi"/>
        </w:rPr>
        <w:t>The core platform for interactive visualizations and performance analysis.</w:t>
      </w:r>
    </w:p>
    <w:p w14:paraId="15A6A0C3" w14:textId="77777777" w:rsidR="00473B56" w:rsidRPr="00473B56" w:rsidRDefault="00473B56" w:rsidP="00473B56">
      <w:pPr>
        <w:numPr>
          <w:ilvl w:val="0"/>
          <w:numId w:val="32"/>
        </w:numPr>
        <w:rPr>
          <w:rFonts w:asciiTheme="majorBidi" w:hAnsiTheme="majorBidi" w:cstheme="majorBidi"/>
        </w:rPr>
      </w:pPr>
      <w:r w:rsidRPr="00473B56">
        <w:rPr>
          <w:rFonts w:asciiTheme="majorBidi" w:hAnsiTheme="majorBidi" w:cstheme="majorBidi"/>
          <w:b/>
          <w:bCs/>
        </w:rPr>
        <w:t xml:space="preserve">Power Query – </w:t>
      </w:r>
      <w:r w:rsidRPr="00473B56">
        <w:rPr>
          <w:rFonts w:asciiTheme="majorBidi" w:hAnsiTheme="majorBidi" w:cstheme="majorBidi"/>
        </w:rPr>
        <w:t>Facilitates data extraction, transformation, and preparation for analysis.</w:t>
      </w:r>
    </w:p>
    <w:p w14:paraId="34721E39" w14:textId="77777777" w:rsidR="00473B56" w:rsidRPr="00473B56" w:rsidRDefault="00473B56" w:rsidP="00473B56">
      <w:pPr>
        <w:numPr>
          <w:ilvl w:val="0"/>
          <w:numId w:val="32"/>
        </w:numPr>
        <w:rPr>
          <w:rFonts w:asciiTheme="majorBidi" w:hAnsiTheme="majorBidi" w:cstheme="majorBidi"/>
        </w:rPr>
      </w:pPr>
      <w:r w:rsidRPr="00473B56">
        <w:rPr>
          <w:rFonts w:asciiTheme="majorBidi" w:hAnsiTheme="majorBidi" w:cstheme="majorBidi"/>
          <w:b/>
          <w:bCs/>
        </w:rPr>
        <w:t xml:space="preserve">DAX (Data Analysis Expressions) – </w:t>
      </w:r>
      <w:r w:rsidRPr="00473B56">
        <w:rPr>
          <w:rFonts w:asciiTheme="majorBidi" w:hAnsiTheme="majorBidi" w:cstheme="majorBidi"/>
        </w:rPr>
        <w:t>Supports advanced calculations and metric customization.</w:t>
      </w:r>
    </w:p>
    <w:p w14:paraId="18FE5231" w14:textId="77777777" w:rsidR="00473B56" w:rsidRPr="00473B56" w:rsidRDefault="00473B56" w:rsidP="00473B56">
      <w:pPr>
        <w:numPr>
          <w:ilvl w:val="0"/>
          <w:numId w:val="32"/>
        </w:numPr>
        <w:rPr>
          <w:rFonts w:asciiTheme="majorBidi" w:hAnsiTheme="majorBidi" w:cstheme="majorBidi"/>
          <w:b/>
          <w:bCs/>
        </w:rPr>
      </w:pPr>
      <w:r w:rsidRPr="00473B56">
        <w:rPr>
          <w:rFonts w:asciiTheme="majorBidi" w:hAnsiTheme="majorBidi" w:cstheme="majorBidi"/>
          <w:b/>
          <w:bCs/>
        </w:rPr>
        <w:t xml:space="preserve">Excel – </w:t>
      </w:r>
      <w:r w:rsidRPr="00473B56">
        <w:rPr>
          <w:rFonts w:asciiTheme="majorBidi" w:hAnsiTheme="majorBidi" w:cstheme="majorBidi"/>
        </w:rPr>
        <w:t>Aids in preliminary data exploration and structuring before integration.</w:t>
      </w:r>
    </w:p>
    <w:p w14:paraId="28DF36AB" w14:textId="77777777" w:rsidR="00812A15" w:rsidRPr="00812A15" w:rsidRDefault="00812A15" w:rsidP="00812A15">
      <w:pPr>
        <w:rPr>
          <w:rFonts w:asciiTheme="majorBidi" w:hAnsiTheme="majorBidi" w:cstheme="majorBidi"/>
        </w:rPr>
      </w:pPr>
      <w:r w:rsidRPr="00812A15">
        <w:rPr>
          <w:rFonts w:asciiTheme="majorBidi" w:hAnsiTheme="majorBidi" w:cstheme="majorBidi"/>
        </w:rPr>
        <w:pict w14:anchorId="16E26B91">
          <v:rect id="_x0000_i1254" style="width:0;height:1.5pt" o:hralign="center" o:hrstd="t" o:hr="t" fillcolor="#a0a0a0" stroked="f"/>
        </w:pict>
      </w:r>
    </w:p>
    <w:p w14:paraId="164114AB" w14:textId="77777777" w:rsidR="00812A15" w:rsidRPr="00473B56" w:rsidRDefault="00812A15" w:rsidP="00812A15">
      <w:pPr>
        <w:rPr>
          <w:rFonts w:asciiTheme="majorBidi" w:hAnsiTheme="majorBidi" w:cstheme="majorBidi"/>
          <w:b/>
          <w:bCs/>
          <w:sz w:val="32"/>
          <w:szCs w:val="32"/>
          <w:u w:val="single"/>
        </w:rPr>
      </w:pPr>
      <w:r w:rsidRPr="00473B56">
        <w:rPr>
          <w:rFonts w:asciiTheme="majorBidi" w:hAnsiTheme="majorBidi" w:cstheme="majorBidi"/>
          <w:b/>
          <w:bCs/>
          <w:sz w:val="32"/>
          <w:szCs w:val="32"/>
          <w:u w:val="single"/>
        </w:rPr>
        <w:t>Analysis Approach &amp; Timeline</w:t>
      </w:r>
    </w:p>
    <w:p w14:paraId="1C940291" w14:textId="73D6D8A0" w:rsidR="00755E27" w:rsidRPr="00755E27" w:rsidRDefault="00755E27" w:rsidP="00755E27">
      <w:pPr>
        <w:pStyle w:val="ListParagraph"/>
        <w:numPr>
          <w:ilvl w:val="0"/>
          <w:numId w:val="12"/>
        </w:numPr>
        <w:rPr>
          <w:rFonts w:asciiTheme="majorBidi" w:hAnsiTheme="majorBidi" w:cstheme="majorBidi"/>
          <w:b/>
          <w:bCs/>
        </w:rPr>
      </w:pPr>
      <w:r w:rsidRPr="00755E27">
        <w:rPr>
          <w:rFonts w:asciiTheme="majorBidi" w:hAnsiTheme="majorBidi" w:cstheme="majorBidi"/>
          <w:b/>
          <w:bCs/>
        </w:rPr>
        <w:t>Data Cleaning &amp; Preprocessing</w:t>
      </w:r>
    </w:p>
    <w:p w14:paraId="753334F6" w14:textId="77777777" w:rsidR="00755E27" w:rsidRPr="00755E27" w:rsidRDefault="00755E27" w:rsidP="00755E27">
      <w:pPr>
        <w:numPr>
          <w:ilvl w:val="0"/>
          <w:numId w:val="9"/>
        </w:numPr>
        <w:rPr>
          <w:rFonts w:asciiTheme="majorBidi" w:hAnsiTheme="majorBidi" w:cstheme="majorBidi"/>
          <w:b/>
          <w:bCs/>
        </w:rPr>
      </w:pPr>
      <w:r w:rsidRPr="00755E27">
        <w:rPr>
          <w:rFonts w:asciiTheme="majorBidi" w:hAnsiTheme="majorBidi" w:cstheme="majorBidi"/>
          <w:b/>
          <w:bCs/>
        </w:rPr>
        <w:t>Start Date: Sunday, 16 February 2025</w:t>
      </w:r>
    </w:p>
    <w:p w14:paraId="4883BBBA" w14:textId="77777777" w:rsidR="00755E27" w:rsidRPr="00755E27" w:rsidRDefault="00755E27" w:rsidP="00755E27">
      <w:pPr>
        <w:numPr>
          <w:ilvl w:val="0"/>
          <w:numId w:val="9"/>
        </w:numPr>
        <w:rPr>
          <w:rFonts w:asciiTheme="majorBidi" w:hAnsiTheme="majorBidi" w:cstheme="majorBidi"/>
          <w:b/>
          <w:bCs/>
        </w:rPr>
      </w:pPr>
      <w:r w:rsidRPr="00755E27">
        <w:rPr>
          <w:rFonts w:asciiTheme="majorBidi" w:hAnsiTheme="majorBidi" w:cstheme="majorBidi"/>
          <w:b/>
          <w:bCs/>
        </w:rPr>
        <w:t>Due Date: Wednesday, 26 February 2025</w:t>
      </w:r>
    </w:p>
    <w:p w14:paraId="00C599E1" w14:textId="0BABDE1E" w:rsidR="00755E27" w:rsidRPr="00755E27" w:rsidRDefault="00755E27" w:rsidP="00755E27">
      <w:pPr>
        <w:rPr>
          <w:rFonts w:asciiTheme="majorBidi" w:hAnsiTheme="majorBidi" w:cstheme="majorBidi"/>
          <w:b/>
          <w:bCs/>
        </w:rPr>
      </w:pPr>
      <w:r>
        <w:rPr>
          <w:rFonts w:asciiTheme="majorBidi" w:hAnsiTheme="majorBidi" w:cstheme="majorBidi"/>
          <w:b/>
          <w:bCs/>
        </w:rPr>
        <w:tab/>
      </w:r>
      <w:r w:rsidRPr="00755E27">
        <w:rPr>
          <w:rFonts w:asciiTheme="majorBidi" w:hAnsiTheme="majorBidi" w:cstheme="majorBidi"/>
          <w:b/>
          <w:bCs/>
        </w:rPr>
        <w:t>Tasks:</w:t>
      </w:r>
    </w:p>
    <w:p w14:paraId="37ACEEE8" w14:textId="77777777" w:rsidR="00755E27" w:rsidRPr="00755E27" w:rsidRDefault="00755E27" w:rsidP="00755E27">
      <w:pPr>
        <w:numPr>
          <w:ilvl w:val="0"/>
          <w:numId w:val="10"/>
        </w:numPr>
        <w:rPr>
          <w:rFonts w:asciiTheme="majorBidi" w:hAnsiTheme="majorBidi" w:cstheme="majorBidi"/>
          <w:b/>
          <w:bCs/>
        </w:rPr>
      </w:pPr>
      <w:r w:rsidRPr="00755E27">
        <w:rPr>
          <w:rFonts w:asciiTheme="majorBidi" w:hAnsiTheme="majorBidi" w:cstheme="majorBidi"/>
          <w:b/>
          <w:bCs/>
        </w:rPr>
        <w:t>Clean and preprocess the dataset using Power BI.</w:t>
      </w:r>
    </w:p>
    <w:p w14:paraId="00560D88" w14:textId="77777777" w:rsidR="00755E27" w:rsidRPr="00755E27" w:rsidRDefault="00755E27" w:rsidP="00755E27">
      <w:pPr>
        <w:numPr>
          <w:ilvl w:val="0"/>
          <w:numId w:val="10"/>
        </w:numPr>
        <w:rPr>
          <w:rFonts w:asciiTheme="majorBidi" w:hAnsiTheme="majorBidi" w:cstheme="majorBidi"/>
          <w:b/>
          <w:bCs/>
        </w:rPr>
      </w:pPr>
      <w:r w:rsidRPr="00755E27">
        <w:rPr>
          <w:rFonts w:asciiTheme="majorBidi" w:hAnsiTheme="majorBidi" w:cstheme="majorBidi"/>
          <w:b/>
          <w:bCs/>
        </w:rPr>
        <w:t>Ensure data consistency, handle missing values, and remove outliers.</w:t>
      </w:r>
    </w:p>
    <w:p w14:paraId="0051D1C8" w14:textId="13D1CCA9" w:rsidR="00755E27" w:rsidRPr="00755E27" w:rsidRDefault="00755E27" w:rsidP="00755E27">
      <w:pPr>
        <w:rPr>
          <w:rFonts w:asciiTheme="majorBidi" w:hAnsiTheme="majorBidi" w:cstheme="majorBidi"/>
          <w:b/>
          <w:bCs/>
        </w:rPr>
      </w:pPr>
      <w:r>
        <w:rPr>
          <w:rFonts w:asciiTheme="majorBidi" w:hAnsiTheme="majorBidi" w:cstheme="majorBidi"/>
          <w:b/>
          <w:bCs/>
        </w:rPr>
        <w:tab/>
      </w:r>
      <w:r w:rsidRPr="00755E27">
        <w:rPr>
          <w:rFonts w:asciiTheme="majorBidi" w:hAnsiTheme="majorBidi" w:cstheme="majorBidi"/>
          <w:b/>
          <w:bCs/>
        </w:rPr>
        <w:t>Deliverables:</w:t>
      </w:r>
    </w:p>
    <w:p w14:paraId="5DE9A20C" w14:textId="77777777" w:rsidR="00755E27" w:rsidRPr="00755E27" w:rsidRDefault="00755E27" w:rsidP="00755E27">
      <w:pPr>
        <w:numPr>
          <w:ilvl w:val="0"/>
          <w:numId w:val="11"/>
        </w:numPr>
        <w:rPr>
          <w:rFonts w:asciiTheme="majorBidi" w:hAnsiTheme="majorBidi" w:cstheme="majorBidi"/>
          <w:b/>
          <w:bCs/>
        </w:rPr>
      </w:pPr>
      <w:r w:rsidRPr="00755E27">
        <w:rPr>
          <w:rFonts w:asciiTheme="majorBidi" w:hAnsiTheme="majorBidi" w:cstheme="majorBidi"/>
          <w:b/>
          <w:bCs/>
        </w:rPr>
        <w:t>Cleaned dataset ready for analysis.</w:t>
      </w:r>
    </w:p>
    <w:p w14:paraId="47C0E708" w14:textId="171CD2CA" w:rsidR="00812A15" w:rsidRDefault="00755E27" w:rsidP="00755E27">
      <w:pPr>
        <w:numPr>
          <w:ilvl w:val="0"/>
          <w:numId w:val="11"/>
        </w:numPr>
        <w:rPr>
          <w:rFonts w:asciiTheme="majorBidi" w:hAnsiTheme="majorBidi" w:cstheme="majorBidi"/>
          <w:b/>
          <w:bCs/>
        </w:rPr>
      </w:pPr>
      <w:r w:rsidRPr="00755E27">
        <w:rPr>
          <w:rFonts w:asciiTheme="majorBidi" w:hAnsiTheme="majorBidi" w:cstheme="majorBidi"/>
          <w:b/>
          <w:bCs/>
        </w:rPr>
        <w:t>Data preprocessing documentation/notebook.</w:t>
      </w:r>
    </w:p>
    <w:p w14:paraId="51677D70" w14:textId="77777777" w:rsidR="00755E27" w:rsidRDefault="00755E27" w:rsidP="00755E27">
      <w:pPr>
        <w:ind w:left="1350"/>
        <w:rPr>
          <w:rFonts w:asciiTheme="majorBidi" w:hAnsiTheme="majorBidi" w:cstheme="majorBidi"/>
          <w:b/>
          <w:bCs/>
        </w:rPr>
      </w:pPr>
    </w:p>
    <w:p w14:paraId="0994DADE" w14:textId="77777777" w:rsidR="00473B56" w:rsidRPr="00755E27" w:rsidRDefault="00473B56" w:rsidP="00755E27">
      <w:pPr>
        <w:ind w:left="1350"/>
        <w:rPr>
          <w:rFonts w:asciiTheme="majorBidi" w:hAnsiTheme="majorBidi" w:cstheme="majorBidi"/>
          <w:b/>
          <w:bCs/>
        </w:rPr>
      </w:pPr>
    </w:p>
    <w:p w14:paraId="4E6BF2E0" w14:textId="5D519A89" w:rsidR="00812A15" w:rsidRPr="002C2C5C" w:rsidRDefault="00812A15" w:rsidP="002C2C5C">
      <w:pPr>
        <w:pStyle w:val="ListParagraph"/>
        <w:numPr>
          <w:ilvl w:val="0"/>
          <w:numId w:val="8"/>
        </w:numPr>
        <w:rPr>
          <w:rFonts w:asciiTheme="majorBidi" w:hAnsiTheme="majorBidi" w:cstheme="majorBidi"/>
          <w:b/>
          <w:bCs/>
        </w:rPr>
      </w:pPr>
      <w:r w:rsidRPr="002C2C5C">
        <w:rPr>
          <w:rFonts w:asciiTheme="majorBidi" w:hAnsiTheme="majorBidi" w:cstheme="majorBidi"/>
          <w:b/>
          <w:bCs/>
        </w:rPr>
        <w:lastRenderedPageBreak/>
        <w:t>Analysis Questions &amp; Forecasting</w:t>
      </w:r>
    </w:p>
    <w:p w14:paraId="0147A506" w14:textId="77777777" w:rsidR="00755E27" w:rsidRPr="00755E27" w:rsidRDefault="00755E27" w:rsidP="00755E27">
      <w:pPr>
        <w:numPr>
          <w:ilvl w:val="0"/>
          <w:numId w:val="13"/>
        </w:numPr>
        <w:rPr>
          <w:rFonts w:asciiTheme="majorBidi" w:hAnsiTheme="majorBidi" w:cstheme="majorBidi"/>
        </w:rPr>
      </w:pPr>
      <w:r w:rsidRPr="00755E27">
        <w:rPr>
          <w:rFonts w:asciiTheme="majorBidi" w:hAnsiTheme="majorBidi" w:cstheme="majorBidi"/>
          <w:b/>
          <w:bCs/>
        </w:rPr>
        <w:t>Start Date:</w:t>
      </w:r>
      <w:r w:rsidRPr="00755E27">
        <w:rPr>
          <w:rFonts w:asciiTheme="majorBidi" w:hAnsiTheme="majorBidi" w:cstheme="majorBidi"/>
        </w:rPr>
        <w:t xml:space="preserve"> Thursday, 27 February 2025</w:t>
      </w:r>
    </w:p>
    <w:p w14:paraId="34929778" w14:textId="77777777" w:rsidR="00755E27" w:rsidRPr="00755E27" w:rsidRDefault="00755E27" w:rsidP="00755E27">
      <w:pPr>
        <w:numPr>
          <w:ilvl w:val="0"/>
          <w:numId w:val="13"/>
        </w:numPr>
        <w:rPr>
          <w:rFonts w:asciiTheme="majorBidi" w:hAnsiTheme="majorBidi" w:cstheme="majorBidi"/>
        </w:rPr>
      </w:pPr>
      <w:r w:rsidRPr="00755E27">
        <w:rPr>
          <w:rFonts w:asciiTheme="majorBidi" w:hAnsiTheme="majorBidi" w:cstheme="majorBidi"/>
          <w:b/>
          <w:bCs/>
        </w:rPr>
        <w:t>Due Date:</w:t>
      </w:r>
      <w:r w:rsidRPr="00755E27">
        <w:rPr>
          <w:rFonts w:asciiTheme="majorBidi" w:hAnsiTheme="majorBidi" w:cstheme="majorBidi"/>
        </w:rPr>
        <w:t xml:space="preserve"> Saturday, 8 March 2025</w:t>
      </w:r>
    </w:p>
    <w:p w14:paraId="76C9AA96" w14:textId="654A8FAC" w:rsidR="00755E27" w:rsidRPr="00755E27" w:rsidRDefault="00755E27" w:rsidP="00755E27">
      <w:pPr>
        <w:rPr>
          <w:rFonts w:asciiTheme="majorBidi" w:hAnsiTheme="majorBidi" w:cstheme="majorBidi"/>
        </w:rPr>
      </w:pPr>
      <w:r>
        <w:rPr>
          <w:rFonts w:asciiTheme="majorBidi" w:hAnsiTheme="majorBidi" w:cstheme="majorBidi"/>
          <w:b/>
          <w:bCs/>
        </w:rPr>
        <w:tab/>
      </w:r>
      <w:r w:rsidRPr="00755E27">
        <w:rPr>
          <w:rFonts w:asciiTheme="majorBidi" w:hAnsiTheme="majorBidi" w:cstheme="majorBidi"/>
          <w:b/>
          <w:bCs/>
        </w:rPr>
        <w:t>Tasks:</w:t>
      </w:r>
    </w:p>
    <w:p w14:paraId="31A23996" w14:textId="77777777" w:rsidR="00755E27" w:rsidRPr="00755E27" w:rsidRDefault="00755E27" w:rsidP="00755E27">
      <w:pPr>
        <w:numPr>
          <w:ilvl w:val="0"/>
          <w:numId w:val="14"/>
        </w:numPr>
        <w:rPr>
          <w:rFonts w:asciiTheme="majorBidi" w:hAnsiTheme="majorBidi" w:cstheme="majorBidi"/>
        </w:rPr>
      </w:pPr>
      <w:r w:rsidRPr="00755E27">
        <w:rPr>
          <w:rFonts w:asciiTheme="majorBidi" w:hAnsiTheme="majorBidi" w:cstheme="majorBidi"/>
        </w:rPr>
        <w:t>Identify key business questions decision-makers need answers for.</w:t>
      </w:r>
    </w:p>
    <w:p w14:paraId="3787FFBE" w14:textId="77777777" w:rsidR="00755E27" w:rsidRPr="00755E27" w:rsidRDefault="00755E27" w:rsidP="00755E27">
      <w:pPr>
        <w:numPr>
          <w:ilvl w:val="0"/>
          <w:numId w:val="14"/>
        </w:numPr>
        <w:rPr>
          <w:rFonts w:asciiTheme="majorBidi" w:hAnsiTheme="majorBidi" w:cstheme="majorBidi"/>
        </w:rPr>
      </w:pPr>
      <w:r w:rsidRPr="00755E27">
        <w:rPr>
          <w:rFonts w:asciiTheme="majorBidi" w:hAnsiTheme="majorBidi" w:cstheme="majorBidi"/>
        </w:rPr>
        <w:t>Predict the number of rides for the next month and forecast daily revenue.</w:t>
      </w:r>
    </w:p>
    <w:p w14:paraId="776AE41A" w14:textId="77777777" w:rsidR="00755E27" w:rsidRPr="00755E27" w:rsidRDefault="00755E27" w:rsidP="00755E27">
      <w:pPr>
        <w:numPr>
          <w:ilvl w:val="0"/>
          <w:numId w:val="14"/>
        </w:numPr>
        <w:rPr>
          <w:rFonts w:asciiTheme="majorBidi" w:hAnsiTheme="majorBidi" w:cstheme="majorBidi"/>
        </w:rPr>
      </w:pPr>
      <w:r w:rsidRPr="00755E27">
        <w:rPr>
          <w:rFonts w:asciiTheme="majorBidi" w:hAnsiTheme="majorBidi" w:cstheme="majorBidi"/>
        </w:rPr>
        <w:t>Analyze demand for different ticket classes.</w:t>
      </w:r>
    </w:p>
    <w:p w14:paraId="5ABDAF9B" w14:textId="3753C789" w:rsidR="00755E27" w:rsidRPr="00755E27" w:rsidRDefault="00755E27" w:rsidP="00755E27">
      <w:pPr>
        <w:rPr>
          <w:rFonts w:asciiTheme="majorBidi" w:hAnsiTheme="majorBidi" w:cstheme="majorBidi"/>
        </w:rPr>
      </w:pPr>
      <w:r>
        <w:rPr>
          <w:rFonts w:asciiTheme="majorBidi" w:hAnsiTheme="majorBidi" w:cstheme="majorBidi"/>
          <w:b/>
          <w:bCs/>
        </w:rPr>
        <w:tab/>
      </w:r>
      <w:r w:rsidRPr="00755E27">
        <w:rPr>
          <w:rFonts w:asciiTheme="majorBidi" w:hAnsiTheme="majorBidi" w:cstheme="majorBidi"/>
          <w:b/>
          <w:bCs/>
        </w:rPr>
        <w:t>Deliverables:</w:t>
      </w:r>
    </w:p>
    <w:p w14:paraId="3A06B862" w14:textId="77777777" w:rsidR="00755E27" w:rsidRPr="00755E27" w:rsidRDefault="00755E27" w:rsidP="00755E27">
      <w:pPr>
        <w:numPr>
          <w:ilvl w:val="0"/>
          <w:numId w:val="15"/>
        </w:numPr>
        <w:rPr>
          <w:rFonts w:asciiTheme="majorBidi" w:hAnsiTheme="majorBidi" w:cstheme="majorBidi"/>
        </w:rPr>
      </w:pPr>
      <w:r w:rsidRPr="00755E27">
        <w:rPr>
          <w:rFonts w:asciiTheme="majorBidi" w:hAnsiTheme="majorBidi" w:cstheme="majorBidi"/>
        </w:rPr>
        <w:t>List of analysis questions for further exploration.</w:t>
      </w:r>
    </w:p>
    <w:p w14:paraId="2EDC50BC" w14:textId="77777777" w:rsidR="00755E27" w:rsidRPr="00755E27" w:rsidRDefault="00755E27" w:rsidP="00755E27">
      <w:pPr>
        <w:numPr>
          <w:ilvl w:val="0"/>
          <w:numId w:val="15"/>
        </w:numPr>
        <w:rPr>
          <w:rFonts w:asciiTheme="majorBidi" w:hAnsiTheme="majorBidi" w:cstheme="majorBidi"/>
        </w:rPr>
      </w:pPr>
      <w:r w:rsidRPr="00755E27">
        <w:rPr>
          <w:rFonts w:asciiTheme="majorBidi" w:hAnsiTheme="majorBidi" w:cstheme="majorBidi"/>
        </w:rPr>
        <w:t>Power BI forecasting model results.</w:t>
      </w:r>
    </w:p>
    <w:p w14:paraId="6BCB62AF" w14:textId="36D54501" w:rsidR="00812A15" w:rsidRPr="00812A15" w:rsidRDefault="00812A15" w:rsidP="00812A15">
      <w:pPr>
        <w:rPr>
          <w:rFonts w:asciiTheme="majorBidi" w:hAnsiTheme="majorBidi" w:cstheme="majorBidi"/>
        </w:rPr>
      </w:pPr>
    </w:p>
    <w:p w14:paraId="7495CA09" w14:textId="794A2CCB" w:rsidR="00812A15" w:rsidRPr="002C2C5C" w:rsidRDefault="00812A15" w:rsidP="002C2C5C">
      <w:pPr>
        <w:pStyle w:val="ListParagraph"/>
        <w:numPr>
          <w:ilvl w:val="0"/>
          <w:numId w:val="8"/>
        </w:numPr>
        <w:rPr>
          <w:rFonts w:asciiTheme="majorBidi" w:hAnsiTheme="majorBidi" w:cstheme="majorBidi"/>
          <w:b/>
          <w:bCs/>
        </w:rPr>
      </w:pPr>
      <w:r w:rsidRPr="002C2C5C">
        <w:rPr>
          <w:rFonts w:asciiTheme="majorBidi" w:hAnsiTheme="majorBidi" w:cstheme="majorBidi"/>
          <w:b/>
          <w:bCs/>
        </w:rPr>
        <w:t>Dashboard Development</w:t>
      </w:r>
    </w:p>
    <w:p w14:paraId="094E6868" w14:textId="77777777" w:rsidR="00A41CA3" w:rsidRPr="00A41CA3" w:rsidRDefault="00A41CA3" w:rsidP="00A41CA3">
      <w:pPr>
        <w:numPr>
          <w:ilvl w:val="0"/>
          <w:numId w:val="16"/>
        </w:numPr>
        <w:rPr>
          <w:rFonts w:asciiTheme="majorBidi" w:hAnsiTheme="majorBidi" w:cstheme="majorBidi"/>
        </w:rPr>
      </w:pPr>
      <w:r w:rsidRPr="00A41CA3">
        <w:rPr>
          <w:rFonts w:asciiTheme="majorBidi" w:hAnsiTheme="majorBidi" w:cstheme="majorBidi"/>
          <w:b/>
          <w:bCs/>
        </w:rPr>
        <w:t>Start Date:</w:t>
      </w:r>
      <w:r w:rsidRPr="00A41CA3">
        <w:rPr>
          <w:rFonts w:asciiTheme="majorBidi" w:hAnsiTheme="majorBidi" w:cstheme="majorBidi"/>
        </w:rPr>
        <w:t xml:space="preserve"> Sunday, 9 March 2025</w:t>
      </w:r>
    </w:p>
    <w:p w14:paraId="2008099E" w14:textId="77777777" w:rsidR="00A41CA3" w:rsidRPr="00A41CA3" w:rsidRDefault="00A41CA3" w:rsidP="00A41CA3">
      <w:pPr>
        <w:numPr>
          <w:ilvl w:val="0"/>
          <w:numId w:val="16"/>
        </w:numPr>
        <w:rPr>
          <w:rFonts w:asciiTheme="majorBidi" w:hAnsiTheme="majorBidi" w:cstheme="majorBidi"/>
        </w:rPr>
      </w:pPr>
      <w:r w:rsidRPr="00A41CA3">
        <w:rPr>
          <w:rFonts w:asciiTheme="majorBidi" w:hAnsiTheme="majorBidi" w:cstheme="majorBidi"/>
          <w:b/>
          <w:bCs/>
        </w:rPr>
        <w:t>Due Date:</w:t>
      </w:r>
      <w:r w:rsidRPr="00A41CA3">
        <w:rPr>
          <w:rFonts w:asciiTheme="majorBidi" w:hAnsiTheme="majorBidi" w:cstheme="majorBidi"/>
        </w:rPr>
        <w:t xml:space="preserve"> Tuesday, 18 March 2025</w:t>
      </w:r>
    </w:p>
    <w:p w14:paraId="6F65AFD6" w14:textId="4DDFA160" w:rsidR="00A41CA3" w:rsidRPr="00A41CA3" w:rsidRDefault="00A41CA3" w:rsidP="00A41CA3">
      <w:pPr>
        <w:rPr>
          <w:rFonts w:asciiTheme="majorBidi" w:hAnsiTheme="majorBidi" w:cstheme="majorBidi"/>
        </w:rPr>
      </w:pPr>
      <w:r>
        <w:rPr>
          <w:rFonts w:asciiTheme="majorBidi" w:hAnsiTheme="majorBidi" w:cstheme="majorBidi"/>
          <w:b/>
          <w:bCs/>
        </w:rPr>
        <w:tab/>
      </w:r>
      <w:r w:rsidRPr="00A41CA3">
        <w:rPr>
          <w:rFonts w:asciiTheme="majorBidi" w:hAnsiTheme="majorBidi" w:cstheme="majorBidi"/>
          <w:b/>
          <w:bCs/>
        </w:rPr>
        <w:t>Tasks:</w:t>
      </w:r>
    </w:p>
    <w:p w14:paraId="2B17A2D9" w14:textId="77777777" w:rsidR="00A41CA3" w:rsidRPr="00A41CA3" w:rsidRDefault="00A41CA3" w:rsidP="00A41CA3">
      <w:pPr>
        <w:numPr>
          <w:ilvl w:val="0"/>
          <w:numId w:val="17"/>
        </w:numPr>
        <w:rPr>
          <w:rFonts w:asciiTheme="majorBidi" w:hAnsiTheme="majorBidi" w:cstheme="majorBidi"/>
        </w:rPr>
      </w:pPr>
      <w:r w:rsidRPr="00A41CA3">
        <w:rPr>
          <w:rFonts w:asciiTheme="majorBidi" w:hAnsiTheme="majorBidi" w:cstheme="majorBidi"/>
        </w:rPr>
        <w:t>Design an interactive Power BI dashboard to visualize key insights.</w:t>
      </w:r>
    </w:p>
    <w:p w14:paraId="44CF2D48" w14:textId="77777777" w:rsidR="00A41CA3" w:rsidRPr="00A41CA3" w:rsidRDefault="00A41CA3" w:rsidP="00A41CA3">
      <w:pPr>
        <w:numPr>
          <w:ilvl w:val="0"/>
          <w:numId w:val="17"/>
        </w:numPr>
        <w:rPr>
          <w:rFonts w:asciiTheme="majorBidi" w:hAnsiTheme="majorBidi" w:cstheme="majorBidi"/>
        </w:rPr>
      </w:pPr>
      <w:r w:rsidRPr="00A41CA3">
        <w:rPr>
          <w:rFonts w:asciiTheme="majorBidi" w:hAnsiTheme="majorBidi" w:cstheme="majorBidi"/>
        </w:rPr>
        <w:t>Ensure real-time data updates where applicable.</w:t>
      </w:r>
    </w:p>
    <w:p w14:paraId="5B0903D0" w14:textId="77777777" w:rsidR="00A41CA3" w:rsidRPr="00A41CA3" w:rsidRDefault="00A41CA3" w:rsidP="00A41CA3">
      <w:pPr>
        <w:numPr>
          <w:ilvl w:val="0"/>
          <w:numId w:val="17"/>
        </w:numPr>
        <w:rPr>
          <w:rFonts w:asciiTheme="majorBidi" w:hAnsiTheme="majorBidi" w:cstheme="majorBidi"/>
        </w:rPr>
      </w:pPr>
      <w:r w:rsidRPr="00A41CA3">
        <w:rPr>
          <w:rFonts w:asciiTheme="majorBidi" w:hAnsiTheme="majorBidi" w:cstheme="majorBidi"/>
        </w:rPr>
        <w:t>Optimize the dashboard for usability and clarity.</w:t>
      </w:r>
    </w:p>
    <w:p w14:paraId="03E4288B" w14:textId="173EC388" w:rsidR="00A41CA3" w:rsidRPr="00A41CA3" w:rsidRDefault="00A41CA3" w:rsidP="00A41CA3">
      <w:pPr>
        <w:rPr>
          <w:rFonts w:asciiTheme="majorBidi" w:hAnsiTheme="majorBidi" w:cstheme="majorBidi"/>
        </w:rPr>
      </w:pPr>
      <w:r>
        <w:rPr>
          <w:rFonts w:asciiTheme="majorBidi" w:hAnsiTheme="majorBidi" w:cstheme="majorBidi"/>
          <w:b/>
          <w:bCs/>
        </w:rPr>
        <w:tab/>
      </w:r>
      <w:r w:rsidRPr="00A41CA3">
        <w:rPr>
          <w:rFonts w:asciiTheme="majorBidi" w:hAnsiTheme="majorBidi" w:cstheme="majorBidi"/>
          <w:b/>
          <w:bCs/>
        </w:rPr>
        <w:t>Deliverables:</w:t>
      </w:r>
    </w:p>
    <w:p w14:paraId="2D67D821" w14:textId="3839C533" w:rsidR="00812A15" w:rsidRDefault="00A41CA3" w:rsidP="00A41CA3">
      <w:pPr>
        <w:pStyle w:val="ListParagraph"/>
        <w:numPr>
          <w:ilvl w:val="0"/>
          <w:numId w:val="17"/>
        </w:numPr>
        <w:rPr>
          <w:rFonts w:asciiTheme="majorBidi" w:hAnsiTheme="majorBidi" w:cstheme="majorBidi"/>
        </w:rPr>
      </w:pPr>
      <w:r w:rsidRPr="00A41CA3">
        <w:rPr>
          <w:rFonts w:asciiTheme="majorBidi" w:hAnsiTheme="majorBidi" w:cstheme="majorBidi"/>
        </w:rPr>
        <w:t>Power BI Dashboard showcasing key insights.</w:t>
      </w:r>
    </w:p>
    <w:p w14:paraId="69D8986B" w14:textId="77777777" w:rsidR="00A41CA3" w:rsidRPr="00A41CA3" w:rsidRDefault="00A41CA3" w:rsidP="00A41CA3">
      <w:pPr>
        <w:pStyle w:val="ListParagraph"/>
        <w:ind w:left="1350"/>
        <w:rPr>
          <w:rFonts w:asciiTheme="majorBidi" w:hAnsiTheme="majorBidi" w:cstheme="majorBidi"/>
        </w:rPr>
      </w:pPr>
    </w:p>
    <w:p w14:paraId="03DB2A48" w14:textId="48A47FFD" w:rsidR="00812A15" w:rsidRPr="002C2C5C" w:rsidRDefault="00812A15" w:rsidP="002C2C5C">
      <w:pPr>
        <w:pStyle w:val="ListParagraph"/>
        <w:numPr>
          <w:ilvl w:val="0"/>
          <w:numId w:val="8"/>
        </w:numPr>
        <w:rPr>
          <w:rFonts w:asciiTheme="majorBidi" w:hAnsiTheme="majorBidi" w:cstheme="majorBidi"/>
          <w:b/>
          <w:bCs/>
        </w:rPr>
      </w:pPr>
      <w:r w:rsidRPr="002C2C5C">
        <w:rPr>
          <w:rFonts w:asciiTheme="majorBidi" w:hAnsiTheme="majorBidi" w:cstheme="majorBidi"/>
          <w:b/>
          <w:bCs/>
        </w:rPr>
        <w:t>Final Presentation &amp; Report</w:t>
      </w:r>
    </w:p>
    <w:p w14:paraId="0DACCAB4" w14:textId="77777777" w:rsidR="00A41CA3" w:rsidRPr="00A41CA3" w:rsidRDefault="00A41CA3" w:rsidP="00A41CA3">
      <w:pPr>
        <w:numPr>
          <w:ilvl w:val="0"/>
          <w:numId w:val="18"/>
        </w:numPr>
        <w:rPr>
          <w:rFonts w:asciiTheme="majorBidi" w:hAnsiTheme="majorBidi" w:cstheme="majorBidi"/>
        </w:rPr>
      </w:pPr>
      <w:r w:rsidRPr="00A41CA3">
        <w:rPr>
          <w:rFonts w:asciiTheme="majorBidi" w:hAnsiTheme="majorBidi" w:cstheme="majorBidi"/>
          <w:b/>
          <w:bCs/>
        </w:rPr>
        <w:t>Start Date:</w:t>
      </w:r>
      <w:r w:rsidRPr="00A41CA3">
        <w:rPr>
          <w:rFonts w:asciiTheme="majorBidi" w:hAnsiTheme="majorBidi" w:cstheme="majorBidi"/>
        </w:rPr>
        <w:t xml:space="preserve"> Wednesday, 19 March 2025</w:t>
      </w:r>
    </w:p>
    <w:p w14:paraId="38E90666" w14:textId="77777777" w:rsidR="00A41CA3" w:rsidRPr="00A41CA3" w:rsidRDefault="00A41CA3" w:rsidP="00A41CA3">
      <w:pPr>
        <w:numPr>
          <w:ilvl w:val="0"/>
          <w:numId w:val="18"/>
        </w:numPr>
        <w:rPr>
          <w:rFonts w:asciiTheme="majorBidi" w:hAnsiTheme="majorBidi" w:cstheme="majorBidi"/>
        </w:rPr>
      </w:pPr>
      <w:r w:rsidRPr="00A41CA3">
        <w:rPr>
          <w:rFonts w:asciiTheme="majorBidi" w:hAnsiTheme="majorBidi" w:cstheme="majorBidi"/>
          <w:b/>
          <w:bCs/>
        </w:rPr>
        <w:t>Due Date:</w:t>
      </w:r>
      <w:r w:rsidRPr="00A41CA3">
        <w:rPr>
          <w:rFonts w:asciiTheme="majorBidi" w:hAnsiTheme="majorBidi" w:cstheme="majorBidi"/>
        </w:rPr>
        <w:t xml:space="preserve"> Friday, 28 March 2025</w:t>
      </w:r>
    </w:p>
    <w:p w14:paraId="5EA75AEF" w14:textId="77777777" w:rsidR="00A41CA3" w:rsidRPr="00A41CA3" w:rsidRDefault="00A41CA3" w:rsidP="00A41CA3">
      <w:pPr>
        <w:ind w:left="720"/>
        <w:rPr>
          <w:rFonts w:asciiTheme="majorBidi" w:hAnsiTheme="majorBidi" w:cstheme="majorBidi"/>
        </w:rPr>
      </w:pPr>
      <w:r w:rsidRPr="00A41CA3">
        <w:rPr>
          <w:rFonts w:asciiTheme="majorBidi" w:hAnsiTheme="majorBidi" w:cstheme="majorBidi"/>
          <w:b/>
          <w:bCs/>
        </w:rPr>
        <w:t>Tasks:</w:t>
      </w:r>
    </w:p>
    <w:p w14:paraId="55586188" w14:textId="77777777" w:rsidR="00A41CA3" w:rsidRPr="00A41CA3" w:rsidRDefault="00A41CA3" w:rsidP="00A41CA3">
      <w:pPr>
        <w:numPr>
          <w:ilvl w:val="0"/>
          <w:numId w:val="19"/>
        </w:numPr>
        <w:rPr>
          <w:rFonts w:asciiTheme="majorBidi" w:hAnsiTheme="majorBidi" w:cstheme="majorBidi"/>
        </w:rPr>
      </w:pPr>
      <w:r w:rsidRPr="00A41CA3">
        <w:rPr>
          <w:rFonts w:asciiTheme="majorBidi" w:hAnsiTheme="majorBidi" w:cstheme="majorBidi"/>
        </w:rPr>
        <w:t>Compile findings into a detailed report.</w:t>
      </w:r>
    </w:p>
    <w:p w14:paraId="3AA28F06" w14:textId="77777777" w:rsidR="00A41CA3" w:rsidRPr="00A41CA3" w:rsidRDefault="00A41CA3" w:rsidP="00A41CA3">
      <w:pPr>
        <w:numPr>
          <w:ilvl w:val="0"/>
          <w:numId w:val="19"/>
        </w:numPr>
        <w:rPr>
          <w:rFonts w:asciiTheme="majorBidi" w:hAnsiTheme="majorBidi" w:cstheme="majorBidi"/>
        </w:rPr>
      </w:pPr>
      <w:r w:rsidRPr="00A41CA3">
        <w:rPr>
          <w:rFonts w:asciiTheme="majorBidi" w:hAnsiTheme="majorBidi" w:cstheme="majorBidi"/>
        </w:rPr>
        <w:t>Prepare a presentation summarizing insights, analysis, and recommendations.</w:t>
      </w:r>
    </w:p>
    <w:p w14:paraId="0955B33F" w14:textId="77777777" w:rsidR="00A41CA3" w:rsidRPr="00A41CA3" w:rsidRDefault="00A41CA3" w:rsidP="00A41CA3">
      <w:pPr>
        <w:numPr>
          <w:ilvl w:val="0"/>
          <w:numId w:val="19"/>
        </w:numPr>
        <w:rPr>
          <w:rFonts w:asciiTheme="majorBidi" w:hAnsiTheme="majorBidi" w:cstheme="majorBidi"/>
        </w:rPr>
      </w:pPr>
      <w:r w:rsidRPr="00A41CA3">
        <w:rPr>
          <w:rFonts w:asciiTheme="majorBidi" w:hAnsiTheme="majorBidi" w:cstheme="majorBidi"/>
        </w:rPr>
        <w:t>Ensure the report is actionable for decision-makers.</w:t>
      </w:r>
    </w:p>
    <w:p w14:paraId="37CA381A" w14:textId="77777777" w:rsidR="00A41CA3" w:rsidRPr="00A41CA3" w:rsidRDefault="00A41CA3" w:rsidP="00A41CA3">
      <w:pPr>
        <w:ind w:left="720"/>
        <w:rPr>
          <w:rFonts w:asciiTheme="majorBidi" w:hAnsiTheme="majorBidi" w:cstheme="majorBidi"/>
        </w:rPr>
      </w:pPr>
      <w:r w:rsidRPr="00A41CA3">
        <w:rPr>
          <w:rFonts w:asciiTheme="majorBidi" w:hAnsiTheme="majorBidi" w:cstheme="majorBidi"/>
          <w:b/>
          <w:bCs/>
        </w:rPr>
        <w:t>Deliverables:</w:t>
      </w:r>
    </w:p>
    <w:p w14:paraId="63D70A78" w14:textId="77777777" w:rsidR="00A41CA3" w:rsidRPr="00A41CA3" w:rsidRDefault="00A41CA3" w:rsidP="00A41CA3">
      <w:pPr>
        <w:numPr>
          <w:ilvl w:val="0"/>
          <w:numId w:val="20"/>
        </w:numPr>
        <w:rPr>
          <w:rFonts w:asciiTheme="majorBidi" w:hAnsiTheme="majorBidi" w:cstheme="majorBidi"/>
        </w:rPr>
      </w:pPr>
      <w:r w:rsidRPr="00A41CA3">
        <w:rPr>
          <w:rFonts w:asciiTheme="majorBidi" w:hAnsiTheme="majorBidi" w:cstheme="majorBidi"/>
        </w:rPr>
        <w:t>Final report covering all phases.</w:t>
      </w:r>
    </w:p>
    <w:p w14:paraId="4CA46775" w14:textId="162F2AB6" w:rsidR="00A41CA3" w:rsidRPr="00473B56" w:rsidRDefault="00A41CA3" w:rsidP="00473B56">
      <w:pPr>
        <w:numPr>
          <w:ilvl w:val="0"/>
          <w:numId w:val="20"/>
        </w:numPr>
        <w:rPr>
          <w:rFonts w:asciiTheme="majorBidi" w:hAnsiTheme="majorBidi" w:cstheme="majorBidi"/>
        </w:rPr>
      </w:pPr>
      <w:r w:rsidRPr="00A41CA3">
        <w:rPr>
          <w:rFonts w:asciiTheme="majorBidi" w:hAnsiTheme="majorBidi" w:cstheme="majorBidi"/>
        </w:rPr>
        <w:lastRenderedPageBreak/>
        <w:t>PowerPoint presentation for project delivery.</w:t>
      </w:r>
    </w:p>
    <w:p w14:paraId="176A7D88" w14:textId="77777777" w:rsidR="00812A15" w:rsidRPr="00812A15" w:rsidRDefault="00812A15" w:rsidP="00812A15">
      <w:pPr>
        <w:rPr>
          <w:rFonts w:asciiTheme="majorBidi" w:hAnsiTheme="majorBidi" w:cstheme="majorBidi"/>
        </w:rPr>
      </w:pPr>
      <w:r w:rsidRPr="00812A15">
        <w:rPr>
          <w:rFonts w:asciiTheme="majorBidi" w:hAnsiTheme="majorBidi" w:cstheme="majorBidi"/>
        </w:rPr>
        <w:pict w14:anchorId="60F3CA73">
          <v:rect id="_x0000_i1258" style="width:0;height:1.5pt" o:hralign="center" o:hrstd="t" o:hr="t" fillcolor="#a0a0a0" stroked="f"/>
        </w:pict>
      </w:r>
    </w:p>
    <w:p w14:paraId="6B5E8F0A" w14:textId="37E3FA62" w:rsidR="00812A15" w:rsidRPr="00473B56" w:rsidRDefault="00A41CA3" w:rsidP="00812A15">
      <w:pPr>
        <w:rPr>
          <w:rFonts w:asciiTheme="majorBidi" w:hAnsiTheme="majorBidi" w:cstheme="majorBidi"/>
          <w:b/>
          <w:bCs/>
          <w:sz w:val="32"/>
          <w:szCs w:val="32"/>
          <w:u w:val="single"/>
        </w:rPr>
      </w:pPr>
      <w:r w:rsidRPr="00473B56">
        <w:rPr>
          <w:rFonts w:asciiTheme="majorBidi" w:hAnsiTheme="majorBidi" w:cstheme="majorBidi"/>
          <w:b/>
          <w:bCs/>
          <w:sz w:val="32"/>
          <w:szCs w:val="32"/>
          <w:u w:val="single"/>
        </w:rPr>
        <w:t xml:space="preserve">Project </w:t>
      </w:r>
      <w:r w:rsidR="00812A15" w:rsidRPr="00473B56">
        <w:rPr>
          <w:rFonts w:asciiTheme="majorBidi" w:hAnsiTheme="majorBidi" w:cstheme="majorBidi"/>
          <w:b/>
          <w:bCs/>
          <w:sz w:val="32"/>
          <w:szCs w:val="32"/>
          <w:u w:val="single"/>
        </w:rPr>
        <w:t>KPIs</w:t>
      </w:r>
    </w:p>
    <w:p w14:paraId="7BDB8542" w14:textId="77777777" w:rsidR="00A41CA3" w:rsidRPr="00A41CA3" w:rsidRDefault="00A41CA3" w:rsidP="00A41CA3">
      <w:pPr>
        <w:rPr>
          <w:rFonts w:asciiTheme="majorBidi" w:hAnsiTheme="majorBidi" w:cstheme="majorBidi"/>
          <w:b/>
          <w:bCs/>
        </w:rPr>
      </w:pPr>
      <w:r w:rsidRPr="00A41CA3">
        <w:rPr>
          <w:rFonts w:asciiTheme="majorBidi" w:hAnsiTheme="majorBidi" w:cstheme="majorBidi"/>
          <w:b/>
          <w:bCs/>
        </w:rPr>
        <w:t xml:space="preserve">1. </w:t>
      </w:r>
      <w:r w:rsidRPr="00A41CA3">
        <w:rPr>
          <w:rFonts w:asciiTheme="majorBidi" w:hAnsiTheme="majorBidi" w:cstheme="majorBidi"/>
          <w:b/>
          <w:bCs/>
          <w:u w:val="single"/>
        </w:rPr>
        <w:t>Ticket Pricing Drivers and Customer Segmentation</w:t>
      </w:r>
    </w:p>
    <w:p w14:paraId="2F943DB9" w14:textId="77777777" w:rsidR="00A41CA3" w:rsidRPr="00A41CA3" w:rsidRDefault="00A41CA3" w:rsidP="00A41CA3">
      <w:pPr>
        <w:numPr>
          <w:ilvl w:val="0"/>
          <w:numId w:val="21"/>
        </w:numPr>
        <w:rPr>
          <w:rFonts w:asciiTheme="majorBidi" w:hAnsiTheme="majorBidi" w:cstheme="majorBidi"/>
        </w:rPr>
      </w:pPr>
      <w:r w:rsidRPr="00A41CA3">
        <w:rPr>
          <w:rFonts w:asciiTheme="majorBidi" w:hAnsiTheme="majorBidi" w:cstheme="majorBidi"/>
          <w:b/>
          <w:bCs/>
        </w:rPr>
        <w:t>Average ticket price</w:t>
      </w:r>
      <w:r w:rsidRPr="00A41CA3">
        <w:rPr>
          <w:rFonts w:asciiTheme="majorBidi" w:hAnsiTheme="majorBidi" w:cstheme="majorBidi"/>
        </w:rPr>
        <w:t xml:space="preserve"> – To analyze price variations across customer segments.</w:t>
      </w:r>
    </w:p>
    <w:p w14:paraId="6510A8B6" w14:textId="77777777" w:rsidR="00A41CA3" w:rsidRPr="00A41CA3" w:rsidRDefault="00A41CA3" w:rsidP="00A41CA3">
      <w:pPr>
        <w:numPr>
          <w:ilvl w:val="0"/>
          <w:numId w:val="21"/>
        </w:numPr>
        <w:rPr>
          <w:rFonts w:asciiTheme="majorBidi" w:hAnsiTheme="majorBidi" w:cstheme="majorBidi"/>
        </w:rPr>
      </w:pPr>
      <w:r w:rsidRPr="00A41CA3">
        <w:rPr>
          <w:rFonts w:asciiTheme="majorBidi" w:hAnsiTheme="majorBidi" w:cstheme="majorBidi"/>
          <w:b/>
          <w:bCs/>
        </w:rPr>
        <w:t>Total price (Total Revenue)</w:t>
      </w:r>
      <w:r w:rsidRPr="00A41CA3">
        <w:rPr>
          <w:rFonts w:asciiTheme="majorBidi" w:hAnsiTheme="majorBidi" w:cstheme="majorBidi"/>
        </w:rPr>
        <w:t xml:space="preserve"> – To understand revenue distribution.</w:t>
      </w:r>
    </w:p>
    <w:p w14:paraId="4B254B66" w14:textId="77777777" w:rsidR="00A41CA3" w:rsidRPr="00A41CA3" w:rsidRDefault="00A41CA3" w:rsidP="00A41CA3">
      <w:pPr>
        <w:numPr>
          <w:ilvl w:val="0"/>
          <w:numId w:val="21"/>
        </w:numPr>
        <w:rPr>
          <w:rFonts w:asciiTheme="majorBidi" w:hAnsiTheme="majorBidi" w:cstheme="majorBidi"/>
        </w:rPr>
      </w:pPr>
      <w:r w:rsidRPr="00A41CA3">
        <w:rPr>
          <w:rFonts w:asciiTheme="majorBidi" w:hAnsiTheme="majorBidi" w:cstheme="majorBidi"/>
          <w:b/>
          <w:bCs/>
        </w:rPr>
        <w:t>Count of each ticket class</w:t>
      </w:r>
      <w:r w:rsidRPr="00A41CA3">
        <w:rPr>
          <w:rFonts w:asciiTheme="majorBidi" w:hAnsiTheme="majorBidi" w:cstheme="majorBidi"/>
        </w:rPr>
        <w:t xml:space="preserve"> – To compare Standard vs. First-class pricing impact.</w:t>
      </w:r>
    </w:p>
    <w:p w14:paraId="70CA5681" w14:textId="77777777" w:rsidR="00A41CA3" w:rsidRPr="00A41CA3" w:rsidRDefault="00A41CA3" w:rsidP="00A41CA3">
      <w:pPr>
        <w:numPr>
          <w:ilvl w:val="0"/>
          <w:numId w:val="21"/>
        </w:numPr>
        <w:rPr>
          <w:rFonts w:asciiTheme="majorBidi" w:hAnsiTheme="majorBidi" w:cstheme="majorBidi"/>
        </w:rPr>
      </w:pPr>
      <w:r w:rsidRPr="00A41CA3">
        <w:rPr>
          <w:rFonts w:asciiTheme="majorBidi" w:hAnsiTheme="majorBidi" w:cstheme="majorBidi"/>
          <w:b/>
          <w:bCs/>
        </w:rPr>
        <w:t>Count of each ticket type</w:t>
      </w:r>
      <w:r w:rsidRPr="00A41CA3">
        <w:rPr>
          <w:rFonts w:asciiTheme="majorBidi" w:hAnsiTheme="majorBidi" w:cstheme="majorBidi"/>
        </w:rPr>
        <w:t xml:space="preserve"> – To analyze pricing differences (Advance, Off-Peak, Anytime).</w:t>
      </w:r>
    </w:p>
    <w:p w14:paraId="1D657386" w14:textId="77777777" w:rsidR="00A41CA3" w:rsidRPr="00A41CA3" w:rsidRDefault="00A41CA3" w:rsidP="00A41CA3">
      <w:pPr>
        <w:numPr>
          <w:ilvl w:val="0"/>
          <w:numId w:val="21"/>
        </w:numPr>
        <w:rPr>
          <w:rFonts w:asciiTheme="majorBidi" w:hAnsiTheme="majorBidi" w:cstheme="majorBidi"/>
        </w:rPr>
      </w:pPr>
      <w:r w:rsidRPr="00A41CA3">
        <w:rPr>
          <w:rFonts w:asciiTheme="majorBidi" w:hAnsiTheme="majorBidi" w:cstheme="majorBidi"/>
          <w:b/>
          <w:bCs/>
        </w:rPr>
        <w:t>The number of people using railcards and count of each type</w:t>
      </w:r>
      <w:r w:rsidRPr="00A41CA3">
        <w:rPr>
          <w:rFonts w:asciiTheme="majorBidi" w:hAnsiTheme="majorBidi" w:cstheme="majorBidi"/>
        </w:rPr>
        <w:t xml:space="preserve"> – To assess discount utilization.</w:t>
      </w:r>
    </w:p>
    <w:p w14:paraId="580D9B71" w14:textId="77777777" w:rsidR="00A41CA3" w:rsidRPr="00A41CA3" w:rsidRDefault="00A41CA3" w:rsidP="00A41CA3">
      <w:pPr>
        <w:numPr>
          <w:ilvl w:val="0"/>
          <w:numId w:val="22"/>
        </w:numPr>
        <w:rPr>
          <w:rFonts w:asciiTheme="majorBidi" w:hAnsiTheme="majorBidi" w:cstheme="majorBidi"/>
        </w:rPr>
      </w:pPr>
      <w:r w:rsidRPr="00A41CA3">
        <w:rPr>
          <w:rFonts w:asciiTheme="majorBidi" w:hAnsiTheme="majorBidi" w:cstheme="majorBidi"/>
          <w:b/>
          <w:bCs/>
        </w:rPr>
        <w:t>Average ticket price per ticket class and type</w:t>
      </w:r>
      <w:r w:rsidRPr="00A41CA3">
        <w:rPr>
          <w:rFonts w:asciiTheme="majorBidi" w:hAnsiTheme="majorBidi" w:cstheme="majorBidi"/>
        </w:rPr>
        <w:t xml:space="preserve"> – Helps in identifying pricing trends across different segments.</w:t>
      </w:r>
    </w:p>
    <w:p w14:paraId="1D112DFF" w14:textId="77777777" w:rsidR="00A41CA3" w:rsidRPr="00A41CA3" w:rsidRDefault="00A41CA3" w:rsidP="00A41CA3">
      <w:pPr>
        <w:rPr>
          <w:rFonts w:asciiTheme="majorBidi" w:hAnsiTheme="majorBidi" w:cstheme="majorBidi"/>
          <w:b/>
          <w:bCs/>
        </w:rPr>
      </w:pPr>
      <w:r w:rsidRPr="00A41CA3">
        <w:rPr>
          <w:rFonts w:asciiTheme="majorBidi" w:hAnsiTheme="majorBidi" w:cstheme="majorBidi"/>
          <w:b/>
          <w:bCs/>
        </w:rPr>
        <w:t xml:space="preserve">2. </w:t>
      </w:r>
      <w:r w:rsidRPr="00A41CA3">
        <w:rPr>
          <w:rFonts w:asciiTheme="majorBidi" w:hAnsiTheme="majorBidi" w:cstheme="majorBidi"/>
          <w:b/>
          <w:bCs/>
          <w:u w:val="single"/>
        </w:rPr>
        <w:t>Impact of Purchase Channel on Transaction Behavior</w:t>
      </w:r>
    </w:p>
    <w:p w14:paraId="371E515A" w14:textId="77777777" w:rsidR="00A41CA3" w:rsidRPr="00A41CA3" w:rsidRDefault="00A41CA3" w:rsidP="00A41CA3">
      <w:pPr>
        <w:numPr>
          <w:ilvl w:val="0"/>
          <w:numId w:val="23"/>
        </w:numPr>
        <w:rPr>
          <w:rFonts w:asciiTheme="majorBidi" w:hAnsiTheme="majorBidi" w:cstheme="majorBidi"/>
        </w:rPr>
      </w:pPr>
      <w:r w:rsidRPr="00A41CA3">
        <w:rPr>
          <w:rFonts w:asciiTheme="majorBidi" w:hAnsiTheme="majorBidi" w:cstheme="majorBidi"/>
          <w:b/>
          <w:bCs/>
        </w:rPr>
        <w:t>Count of online tickets</w:t>
      </w:r>
      <w:r w:rsidRPr="00A41CA3">
        <w:rPr>
          <w:rFonts w:asciiTheme="majorBidi" w:hAnsiTheme="majorBidi" w:cstheme="majorBidi"/>
        </w:rPr>
        <w:t xml:space="preserve"> – To analyze digital adoption.</w:t>
      </w:r>
    </w:p>
    <w:p w14:paraId="2123A8A3" w14:textId="77777777" w:rsidR="00A41CA3" w:rsidRPr="00A41CA3" w:rsidRDefault="00A41CA3" w:rsidP="00A41CA3">
      <w:pPr>
        <w:numPr>
          <w:ilvl w:val="0"/>
          <w:numId w:val="23"/>
        </w:numPr>
        <w:rPr>
          <w:rFonts w:asciiTheme="majorBidi" w:hAnsiTheme="majorBidi" w:cstheme="majorBidi"/>
        </w:rPr>
      </w:pPr>
      <w:r w:rsidRPr="00A41CA3">
        <w:rPr>
          <w:rFonts w:asciiTheme="majorBidi" w:hAnsiTheme="majorBidi" w:cstheme="majorBidi"/>
          <w:b/>
          <w:bCs/>
        </w:rPr>
        <w:t>Count of station tickets</w:t>
      </w:r>
      <w:r w:rsidRPr="00A41CA3">
        <w:rPr>
          <w:rFonts w:asciiTheme="majorBidi" w:hAnsiTheme="majorBidi" w:cstheme="majorBidi"/>
        </w:rPr>
        <w:t xml:space="preserve"> – To compare with online ticketing.</w:t>
      </w:r>
    </w:p>
    <w:p w14:paraId="70093EDE" w14:textId="77777777" w:rsidR="00A41CA3" w:rsidRPr="00A41CA3" w:rsidRDefault="00A41CA3" w:rsidP="00A41CA3">
      <w:pPr>
        <w:numPr>
          <w:ilvl w:val="0"/>
          <w:numId w:val="23"/>
        </w:numPr>
        <w:rPr>
          <w:rFonts w:asciiTheme="majorBidi" w:hAnsiTheme="majorBidi" w:cstheme="majorBidi"/>
        </w:rPr>
      </w:pPr>
      <w:r w:rsidRPr="00A41CA3">
        <w:rPr>
          <w:rFonts w:asciiTheme="majorBidi" w:hAnsiTheme="majorBidi" w:cstheme="majorBidi"/>
          <w:b/>
          <w:bCs/>
        </w:rPr>
        <w:t>Count of each payment method</w:t>
      </w:r>
      <w:r w:rsidRPr="00A41CA3">
        <w:rPr>
          <w:rFonts w:asciiTheme="majorBidi" w:hAnsiTheme="majorBidi" w:cstheme="majorBidi"/>
        </w:rPr>
        <w:t xml:space="preserve"> – To assess purchasing trends and transaction behavior.</w:t>
      </w:r>
    </w:p>
    <w:p w14:paraId="2DBDB9B2" w14:textId="77777777" w:rsidR="00A41CA3" w:rsidRPr="00A41CA3" w:rsidRDefault="00A41CA3" w:rsidP="00A41CA3">
      <w:pPr>
        <w:numPr>
          <w:ilvl w:val="0"/>
          <w:numId w:val="24"/>
        </w:numPr>
        <w:rPr>
          <w:rFonts w:asciiTheme="majorBidi" w:hAnsiTheme="majorBidi" w:cstheme="majorBidi"/>
        </w:rPr>
      </w:pPr>
      <w:r w:rsidRPr="00A41CA3">
        <w:rPr>
          <w:rFonts w:asciiTheme="majorBidi" w:hAnsiTheme="majorBidi" w:cstheme="majorBidi"/>
          <w:b/>
          <w:bCs/>
        </w:rPr>
        <w:t>Average ticket price by purchase channel</w:t>
      </w:r>
      <w:r w:rsidRPr="00A41CA3">
        <w:rPr>
          <w:rFonts w:asciiTheme="majorBidi" w:hAnsiTheme="majorBidi" w:cstheme="majorBidi"/>
        </w:rPr>
        <w:t xml:space="preserve"> – To check if online or station purchases impact pricing.</w:t>
      </w:r>
    </w:p>
    <w:p w14:paraId="62899CA1" w14:textId="77777777" w:rsidR="00A41CA3" w:rsidRPr="00A41CA3" w:rsidRDefault="00A41CA3" w:rsidP="00A41CA3">
      <w:pPr>
        <w:rPr>
          <w:rFonts w:asciiTheme="majorBidi" w:hAnsiTheme="majorBidi" w:cstheme="majorBidi"/>
          <w:b/>
          <w:bCs/>
        </w:rPr>
      </w:pPr>
      <w:r w:rsidRPr="00A41CA3">
        <w:rPr>
          <w:rFonts w:asciiTheme="majorBidi" w:hAnsiTheme="majorBidi" w:cstheme="majorBidi"/>
          <w:b/>
          <w:bCs/>
        </w:rPr>
        <w:t xml:space="preserve">3. </w:t>
      </w:r>
      <w:r w:rsidRPr="00A41CA3">
        <w:rPr>
          <w:rFonts w:asciiTheme="majorBidi" w:hAnsiTheme="majorBidi" w:cstheme="majorBidi"/>
          <w:b/>
          <w:bCs/>
          <w:u w:val="single"/>
        </w:rPr>
        <w:t>Payment Method Efficiency and Revenue Implications</w:t>
      </w:r>
    </w:p>
    <w:p w14:paraId="544ACAD1" w14:textId="77777777" w:rsidR="00A41CA3" w:rsidRPr="00A41CA3" w:rsidRDefault="00A41CA3" w:rsidP="00A41CA3">
      <w:pPr>
        <w:numPr>
          <w:ilvl w:val="0"/>
          <w:numId w:val="25"/>
        </w:numPr>
        <w:rPr>
          <w:rFonts w:asciiTheme="majorBidi" w:hAnsiTheme="majorBidi" w:cstheme="majorBidi"/>
        </w:rPr>
      </w:pPr>
      <w:r w:rsidRPr="00A41CA3">
        <w:rPr>
          <w:rFonts w:asciiTheme="majorBidi" w:hAnsiTheme="majorBidi" w:cstheme="majorBidi"/>
          <w:b/>
          <w:bCs/>
        </w:rPr>
        <w:t>Count of each payment method</w:t>
      </w:r>
      <w:r w:rsidRPr="00A41CA3">
        <w:rPr>
          <w:rFonts w:asciiTheme="majorBidi" w:hAnsiTheme="majorBidi" w:cstheme="majorBidi"/>
        </w:rPr>
        <w:t xml:space="preserve"> – To understand customer preferences.</w:t>
      </w:r>
    </w:p>
    <w:p w14:paraId="54539734" w14:textId="77777777" w:rsidR="00A41CA3" w:rsidRPr="00A41CA3" w:rsidRDefault="00A41CA3" w:rsidP="00A41CA3">
      <w:pPr>
        <w:numPr>
          <w:ilvl w:val="0"/>
          <w:numId w:val="25"/>
        </w:numPr>
        <w:rPr>
          <w:rFonts w:asciiTheme="majorBidi" w:hAnsiTheme="majorBidi" w:cstheme="majorBidi"/>
        </w:rPr>
      </w:pPr>
      <w:r w:rsidRPr="00A41CA3">
        <w:rPr>
          <w:rFonts w:asciiTheme="majorBidi" w:hAnsiTheme="majorBidi" w:cstheme="majorBidi"/>
          <w:b/>
          <w:bCs/>
        </w:rPr>
        <w:t>Total price (Total Revenue) by payment method</w:t>
      </w:r>
      <w:r w:rsidRPr="00A41CA3">
        <w:rPr>
          <w:rFonts w:asciiTheme="majorBidi" w:hAnsiTheme="majorBidi" w:cstheme="majorBidi"/>
        </w:rPr>
        <w:t xml:space="preserve"> – To identify high-revenue payment options.</w:t>
      </w:r>
    </w:p>
    <w:p w14:paraId="25DC9995" w14:textId="41D2B899" w:rsidR="00A41CA3" w:rsidRPr="00A41CA3" w:rsidRDefault="00A41CA3" w:rsidP="00A41CA3">
      <w:pPr>
        <w:rPr>
          <w:rFonts w:asciiTheme="majorBidi" w:hAnsiTheme="majorBidi" w:cstheme="majorBidi"/>
          <w:b/>
          <w:bCs/>
        </w:rPr>
      </w:pPr>
      <w:r w:rsidRPr="00A41CA3">
        <w:rPr>
          <w:rFonts w:asciiTheme="majorBidi" w:hAnsiTheme="majorBidi" w:cstheme="majorBidi"/>
          <w:b/>
          <w:bCs/>
        </w:rPr>
        <w:t xml:space="preserve">4. </w:t>
      </w:r>
      <w:r w:rsidR="00473B56" w:rsidRPr="00473B56">
        <w:rPr>
          <w:rFonts w:asciiTheme="majorBidi" w:hAnsiTheme="majorBidi" w:cstheme="majorBidi"/>
          <w:b/>
          <w:bCs/>
          <w:u w:val="single"/>
        </w:rPr>
        <w:t>Effective Railcard</w:t>
      </w:r>
      <w:r w:rsidRPr="00A41CA3">
        <w:rPr>
          <w:rFonts w:asciiTheme="majorBidi" w:hAnsiTheme="majorBidi" w:cstheme="majorBidi"/>
          <w:b/>
          <w:bCs/>
          <w:u w:val="single"/>
        </w:rPr>
        <w:t xml:space="preserve"> and Customer Loyalty</w:t>
      </w:r>
    </w:p>
    <w:p w14:paraId="1AFCADFE" w14:textId="77777777" w:rsidR="00A41CA3" w:rsidRPr="00A41CA3" w:rsidRDefault="00A41CA3" w:rsidP="00A41CA3">
      <w:pPr>
        <w:numPr>
          <w:ilvl w:val="0"/>
          <w:numId w:val="26"/>
        </w:numPr>
        <w:rPr>
          <w:rFonts w:asciiTheme="majorBidi" w:hAnsiTheme="majorBidi" w:cstheme="majorBidi"/>
        </w:rPr>
      </w:pPr>
      <w:r w:rsidRPr="00A41CA3">
        <w:rPr>
          <w:rFonts w:asciiTheme="majorBidi" w:hAnsiTheme="majorBidi" w:cstheme="majorBidi"/>
          <w:b/>
          <w:bCs/>
        </w:rPr>
        <w:t>The number of people using railcards and count of each type</w:t>
      </w:r>
      <w:r w:rsidRPr="00A41CA3">
        <w:rPr>
          <w:rFonts w:asciiTheme="majorBidi" w:hAnsiTheme="majorBidi" w:cstheme="majorBidi"/>
        </w:rPr>
        <w:t xml:space="preserve"> – To analyze discount impact.</w:t>
      </w:r>
    </w:p>
    <w:p w14:paraId="6AAB99F9" w14:textId="77777777" w:rsidR="00A41CA3" w:rsidRPr="00A41CA3" w:rsidRDefault="00A41CA3" w:rsidP="00A41CA3">
      <w:pPr>
        <w:numPr>
          <w:ilvl w:val="0"/>
          <w:numId w:val="26"/>
        </w:numPr>
        <w:rPr>
          <w:rFonts w:asciiTheme="majorBidi" w:hAnsiTheme="majorBidi" w:cstheme="majorBidi"/>
        </w:rPr>
      </w:pPr>
      <w:r w:rsidRPr="00A41CA3">
        <w:rPr>
          <w:rFonts w:asciiTheme="majorBidi" w:hAnsiTheme="majorBidi" w:cstheme="majorBidi"/>
          <w:b/>
          <w:bCs/>
        </w:rPr>
        <w:t>Total revenue from railcard users vs. non-users</w:t>
      </w:r>
      <w:r w:rsidRPr="00A41CA3">
        <w:rPr>
          <w:rFonts w:asciiTheme="majorBidi" w:hAnsiTheme="majorBidi" w:cstheme="majorBidi"/>
        </w:rPr>
        <w:t xml:space="preserve"> – To measure financial impact.</w:t>
      </w:r>
    </w:p>
    <w:p w14:paraId="543EE835" w14:textId="77777777" w:rsidR="00A41CA3" w:rsidRDefault="00A41CA3" w:rsidP="00A41CA3">
      <w:pPr>
        <w:numPr>
          <w:ilvl w:val="0"/>
          <w:numId w:val="26"/>
        </w:numPr>
        <w:rPr>
          <w:rFonts w:asciiTheme="majorBidi" w:hAnsiTheme="majorBidi" w:cstheme="majorBidi"/>
        </w:rPr>
      </w:pPr>
      <w:r w:rsidRPr="00A41CA3">
        <w:rPr>
          <w:rFonts w:asciiTheme="majorBidi" w:hAnsiTheme="majorBidi" w:cstheme="majorBidi"/>
          <w:b/>
          <w:bCs/>
        </w:rPr>
        <w:t>Count of refund requests (Yes, No) by railcard type</w:t>
      </w:r>
      <w:r w:rsidRPr="00A41CA3">
        <w:rPr>
          <w:rFonts w:asciiTheme="majorBidi" w:hAnsiTheme="majorBidi" w:cstheme="majorBidi"/>
        </w:rPr>
        <w:t xml:space="preserve"> – To assess if railcard users are more likely to request refunds.</w:t>
      </w:r>
    </w:p>
    <w:p w14:paraId="7C04D83D" w14:textId="77777777" w:rsidR="00473B56" w:rsidRPr="00A41CA3" w:rsidRDefault="00473B56" w:rsidP="00473B56">
      <w:pPr>
        <w:ind w:left="720"/>
        <w:rPr>
          <w:rFonts w:asciiTheme="majorBidi" w:hAnsiTheme="majorBidi" w:cstheme="majorBidi"/>
        </w:rPr>
      </w:pPr>
    </w:p>
    <w:p w14:paraId="0C5F11AC" w14:textId="77777777" w:rsidR="00A41CA3" w:rsidRPr="00A41CA3" w:rsidRDefault="00A41CA3" w:rsidP="00A41CA3">
      <w:pPr>
        <w:rPr>
          <w:rFonts w:asciiTheme="majorBidi" w:hAnsiTheme="majorBidi" w:cstheme="majorBidi"/>
          <w:b/>
          <w:bCs/>
          <w:u w:val="single"/>
        </w:rPr>
      </w:pPr>
      <w:r w:rsidRPr="00A41CA3">
        <w:rPr>
          <w:rFonts w:asciiTheme="majorBidi" w:hAnsiTheme="majorBidi" w:cstheme="majorBidi"/>
          <w:b/>
          <w:bCs/>
        </w:rPr>
        <w:lastRenderedPageBreak/>
        <w:t xml:space="preserve">5. </w:t>
      </w:r>
      <w:r w:rsidRPr="00A41CA3">
        <w:rPr>
          <w:rFonts w:asciiTheme="majorBidi" w:hAnsiTheme="majorBidi" w:cstheme="majorBidi"/>
          <w:b/>
          <w:bCs/>
          <w:u w:val="single"/>
        </w:rPr>
        <w:t>Journey Performance Analysis</w:t>
      </w:r>
    </w:p>
    <w:p w14:paraId="3635B3D9" w14:textId="77777777" w:rsidR="00A41CA3" w:rsidRPr="00A41CA3" w:rsidRDefault="00A41CA3" w:rsidP="00A41CA3">
      <w:pPr>
        <w:numPr>
          <w:ilvl w:val="0"/>
          <w:numId w:val="27"/>
        </w:numPr>
        <w:rPr>
          <w:rFonts w:asciiTheme="majorBidi" w:hAnsiTheme="majorBidi" w:cstheme="majorBidi"/>
        </w:rPr>
      </w:pPr>
      <w:r w:rsidRPr="00A41CA3">
        <w:rPr>
          <w:rFonts w:asciiTheme="majorBidi" w:hAnsiTheme="majorBidi" w:cstheme="majorBidi"/>
          <w:b/>
          <w:bCs/>
        </w:rPr>
        <w:t>Count of on-time and delayed journeys</w:t>
      </w:r>
      <w:r w:rsidRPr="00A41CA3">
        <w:rPr>
          <w:rFonts w:asciiTheme="majorBidi" w:hAnsiTheme="majorBidi" w:cstheme="majorBidi"/>
        </w:rPr>
        <w:t xml:space="preserve"> – To measure performance reliability.</w:t>
      </w:r>
    </w:p>
    <w:p w14:paraId="454166CC" w14:textId="77777777" w:rsidR="00A41CA3" w:rsidRPr="00A41CA3" w:rsidRDefault="00A41CA3" w:rsidP="00A41CA3">
      <w:pPr>
        <w:numPr>
          <w:ilvl w:val="0"/>
          <w:numId w:val="27"/>
        </w:numPr>
        <w:rPr>
          <w:rFonts w:asciiTheme="majorBidi" w:hAnsiTheme="majorBidi" w:cstheme="majorBidi"/>
        </w:rPr>
      </w:pPr>
      <w:r w:rsidRPr="00A41CA3">
        <w:rPr>
          <w:rFonts w:asciiTheme="majorBidi" w:hAnsiTheme="majorBidi" w:cstheme="majorBidi"/>
          <w:b/>
          <w:bCs/>
        </w:rPr>
        <w:t>Average time delay</w:t>
      </w:r>
      <w:r w:rsidRPr="00A41CA3">
        <w:rPr>
          <w:rFonts w:asciiTheme="majorBidi" w:hAnsiTheme="majorBidi" w:cstheme="majorBidi"/>
        </w:rPr>
        <w:t xml:space="preserve"> – To quantify journey delays.</w:t>
      </w:r>
    </w:p>
    <w:p w14:paraId="79116737" w14:textId="77777777" w:rsidR="00A41CA3" w:rsidRPr="00A41CA3" w:rsidRDefault="00A41CA3" w:rsidP="00A41CA3">
      <w:pPr>
        <w:numPr>
          <w:ilvl w:val="0"/>
          <w:numId w:val="27"/>
        </w:numPr>
        <w:rPr>
          <w:rFonts w:asciiTheme="majorBidi" w:hAnsiTheme="majorBidi" w:cstheme="majorBidi"/>
        </w:rPr>
      </w:pPr>
      <w:r w:rsidRPr="00A41CA3">
        <w:rPr>
          <w:rFonts w:asciiTheme="majorBidi" w:hAnsiTheme="majorBidi" w:cstheme="majorBidi"/>
          <w:b/>
          <w:bCs/>
        </w:rPr>
        <w:t>Count of each reason for delay</w:t>
      </w:r>
      <w:r w:rsidRPr="00A41CA3">
        <w:rPr>
          <w:rFonts w:asciiTheme="majorBidi" w:hAnsiTheme="majorBidi" w:cstheme="majorBidi"/>
        </w:rPr>
        <w:t xml:space="preserve"> – To identify operational issues.</w:t>
      </w:r>
    </w:p>
    <w:p w14:paraId="2BB19148" w14:textId="77777777" w:rsidR="00A41CA3" w:rsidRPr="00A41CA3" w:rsidRDefault="00A41CA3" w:rsidP="00A41CA3">
      <w:pPr>
        <w:numPr>
          <w:ilvl w:val="0"/>
          <w:numId w:val="27"/>
        </w:numPr>
        <w:rPr>
          <w:rFonts w:asciiTheme="majorBidi" w:hAnsiTheme="majorBidi" w:cstheme="majorBidi"/>
        </w:rPr>
      </w:pPr>
      <w:r w:rsidRPr="00A41CA3">
        <w:rPr>
          <w:rFonts w:asciiTheme="majorBidi" w:hAnsiTheme="majorBidi" w:cstheme="majorBidi"/>
          <w:b/>
          <w:bCs/>
        </w:rPr>
        <w:t>Number of canceled journeys</w:t>
      </w:r>
      <w:r w:rsidRPr="00A41CA3">
        <w:rPr>
          <w:rFonts w:asciiTheme="majorBidi" w:hAnsiTheme="majorBidi" w:cstheme="majorBidi"/>
        </w:rPr>
        <w:t xml:space="preserve"> – To track major disruptions.</w:t>
      </w:r>
    </w:p>
    <w:p w14:paraId="561F4B00" w14:textId="77777777" w:rsidR="00A41CA3" w:rsidRPr="00A41CA3" w:rsidRDefault="00A41CA3" w:rsidP="00A41CA3">
      <w:pPr>
        <w:numPr>
          <w:ilvl w:val="0"/>
          <w:numId w:val="28"/>
        </w:numPr>
        <w:rPr>
          <w:rFonts w:asciiTheme="majorBidi" w:hAnsiTheme="majorBidi" w:cstheme="majorBidi"/>
        </w:rPr>
      </w:pPr>
      <w:r w:rsidRPr="00A41CA3">
        <w:rPr>
          <w:rFonts w:asciiTheme="majorBidi" w:hAnsiTheme="majorBidi" w:cstheme="majorBidi"/>
          <w:b/>
          <w:bCs/>
        </w:rPr>
        <w:t>Delay percentage per route</w:t>
      </w:r>
      <w:r w:rsidRPr="00A41CA3">
        <w:rPr>
          <w:rFonts w:asciiTheme="majorBidi" w:hAnsiTheme="majorBidi" w:cstheme="majorBidi"/>
        </w:rPr>
        <w:t xml:space="preserve"> – Helps in identifying the worst-performing routes.</w:t>
      </w:r>
    </w:p>
    <w:p w14:paraId="098D22A9" w14:textId="77777777" w:rsidR="00A41CA3" w:rsidRPr="00A41CA3" w:rsidRDefault="00A41CA3" w:rsidP="00A41CA3">
      <w:pPr>
        <w:rPr>
          <w:rFonts w:asciiTheme="majorBidi" w:hAnsiTheme="majorBidi" w:cstheme="majorBidi"/>
          <w:b/>
          <w:bCs/>
        </w:rPr>
      </w:pPr>
      <w:r w:rsidRPr="00A41CA3">
        <w:rPr>
          <w:rFonts w:asciiTheme="majorBidi" w:hAnsiTheme="majorBidi" w:cstheme="majorBidi"/>
          <w:b/>
          <w:bCs/>
        </w:rPr>
        <w:t xml:space="preserve">6. </w:t>
      </w:r>
      <w:r w:rsidRPr="00A41CA3">
        <w:rPr>
          <w:rFonts w:asciiTheme="majorBidi" w:hAnsiTheme="majorBidi" w:cstheme="majorBidi"/>
          <w:b/>
          <w:bCs/>
          <w:u w:val="single"/>
        </w:rPr>
        <w:t>Refund Request Patterns and Their Correlates</w:t>
      </w:r>
    </w:p>
    <w:p w14:paraId="067750D7" w14:textId="77777777" w:rsidR="00A41CA3" w:rsidRPr="00A41CA3" w:rsidRDefault="00A41CA3" w:rsidP="00A41CA3">
      <w:pPr>
        <w:numPr>
          <w:ilvl w:val="0"/>
          <w:numId w:val="29"/>
        </w:numPr>
        <w:rPr>
          <w:rFonts w:asciiTheme="majorBidi" w:hAnsiTheme="majorBidi" w:cstheme="majorBidi"/>
        </w:rPr>
      </w:pPr>
      <w:r w:rsidRPr="00A41CA3">
        <w:rPr>
          <w:rFonts w:asciiTheme="majorBidi" w:hAnsiTheme="majorBidi" w:cstheme="majorBidi"/>
          <w:b/>
          <w:bCs/>
        </w:rPr>
        <w:t>Count of each refund request (Yes, No)</w:t>
      </w:r>
      <w:r w:rsidRPr="00A41CA3">
        <w:rPr>
          <w:rFonts w:asciiTheme="majorBidi" w:hAnsiTheme="majorBidi" w:cstheme="majorBidi"/>
        </w:rPr>
        <w:t xml:space="preserve"> – To measure refund frequency.</w:t>
      </w:r>
    </w:p>
    <w:p w14:paraId="2A64F85C" w14:textId="77777777" w:rsidR="00A41CA3" w:rsidRPr="00A41CA3" w:rsidRDefault="00A41CA3" w:rsidP="00A41CA3">
      <w:pPr>
        <w:numPr>
          <w:ilvl w:val="0"/>
          <w:numId w:val="29"/>
        </w:numPr>
        <w:rPr>
          <w:rFonts w:asciiTheme="majorBidi" w:hAnsiTheme="majorBidi" w:cstheme="majorBidi"/>
        </w:rPr>
      </w:pPr>
      <w:r w:rsidRPr="00A41CA3">
        <w:rPr>
          <w:rFonts w:asciiTheme="majorBidi" w:hAnsiTheme="majorBidi" w:cstheme="majorBidi"/>
          <w:b/>
          <w:bCs/>
        </w:rPr>
        <w:t>Count of refund requests by delay reason</w:t>
      </w:r>
      <w:r w:rsidRPr="00A41CA3">
        <w:rPr>
          <w:rFonts w:asciiTheme="majorBidi" w:hAnsiTheme="majorBidi" w:cstheme="majorBidi"/>
        </w:rPr>
        <w:t xml:space="preserve"> – To analyze refund trends.</w:t>
      </w:r>
    </w:p>
    <w:p w14:paraId="7E98BA5C" w14:textId="77777777" w:rsidR="00A41CA3" w:rsidRPr="00A41CA3" w:rsidRDefault="00A41CA3" w:rsidP="00A41CA3">
      <w:pPr>
        <w:numPr>
          <w:ilvl w:val="0"/>
          <w:numId w:val="29"/>
        </w:numPr>
        <w:rPr>
          <w:rFonts w:asciiTheme="majorBidi" w:hAnsiTheme="majorBidi" w:cstheme="majorBidi"/>
        </w:rPr>
      </w:pPr>
      <w:r w:rsidRPr="00A41CA3">
        <w:rPr>
          <w:rFonts w:asciiTheme="majorBidi" w:hAnsiTheme="majorBidi" w:cstheme="majorBidi"/>
          <w:b/>
          <w:bCs/>
        </w:rPr>
        <w:t>Refund rate by ticket type</w:t>
      </w:r>
      <w:r w:rsidRPr="00A41CA3">
        <w:rPr>
          <w:rFonts w:asciiTheme="majorBidi" w:hAnsiTheme="majorBidi" w:cstheme="majorBidi"/>
        </w:rPr>
        <w:t xml:space="preserve"> – To check if some ticket types have higher refund rates.</w:t>
      </w:r>
    </w:p>
    <w:p w14:paraId="44324C90" w14:textId="77777777" w:rsidR="00A41CA3" w:rsidRPr="00A41CA3" w:rsidRDefault="00A41CA3" w:rsidP="00A41CA3">
      <w:pPr>
        <w:rPr>
          <w:rFonts w:asciiTheme="majorBidi" w:hAnsiTheme="majorBidi" w:cstheme="majorBidi"/>
          <w:b/>
          <w:bCs/>
        </w:rPr>
      </w:pPr>
      <w:r w:rsidRPr="00A41CA3">
        <w:rPr>
          <w:rFonts w:asciiTheme="majorBidi" w:hAnsiTheme="majorBidi" w:cstheme="majorBidi"/>
          <w:b/>
          <w:bCs/>
        </w:rPr>
        <w:t xml:space="preserve">7. </w:t>
      </w:r>
      <w:r w:rsidRPr="00A41CA3">
        <w:rPr>
          <w:rFonts w:asciiTheme="majorBidi" w:hAnsiTheme="majorBidi" w:cstheme="majorBidi"/>
          <w:b/>
          <w:bCs/>
          <w:u w:val="single"/>
        </w:rPr>
        <w:t>Time-of-Purchase and Booking Window Analysis</w:t>
      </w:r>
    </w:p>
    <w:p w14:paraId="58B014F1" w14:textId="77777777" w:rsidR="00A41CA3" w:rsidRPr="00A41CA3" w:rsidRDefault="00A41CA3" w:rsidP="00A41CA3">
      <w:pPr>
        <w:numPr>
          <w:ilvl w:val="0"/>
          <w:numId w:val="30"/>
        </w:numPr>
        <w:rPr>
          <w:rFonts w:asciiTheme="majorBidi" w:hAnsiTheme="majorBidi" w:cstheme="majorBidi"/>
        </w:rPr>
      </w:pPr>
      <w:r w:rsidRPr="00A41CA3">
        <w:rPr>
          <w:rFonts w:asciiTheme="majorBidi" w:hAnsiTheme="majorBidi" w:cstheme="majorBidi"/>
          <w:b/>
          <w:bCs/>
        </w:rPr>
        <w:t>Average time between ticket purchase and journey date</w:t>
      </w:r>
      <w:r w:rsidRPr="00A41CA3">
        <w:rPr>
          <w:rFonts w:asciiTheme="majorBidi" w:hAnsiTheme="majorBidi" w:cstheme="majorBidi"/>
        </w:rPr>
        <w:t xml:space="preserve"> – To see how booking lead time impacts pricing and delays.</w:t>
      </w:r>
    </w:p>
    <w:p w14:paraId="76203937" w14:textId="77777777" w:rsidR="00A41CA3" w:rsidRPr="00A41CA3" w:rsidRDefault="00A41CA3" w:rsidP="00A41CA3">
      <w:pPr>
        <w:numPr>
          <w:ilvl w:val="0"/>
          <w:numId w:val="30"/>
        </w:numPr>
        <w:rPr>
          <w:rFonts w:asciiTheme="majorBidi" w:hAnsiTheme="majorBidi" w:cstheme="majorBidi"/>
        </w:rPr>
      </w:pPr>
      <w:r w:rsidRPr="00A41CA3">
        <w:rPr>
          <w:rFonts w:asciiTheme="majorBidi" w:hAnsiTheme="majorBidi" w:cstheme="majorBidi"/>
          <w:b/>
          <w:bCs/>
        </w:rPr>
        <w:t>Count of last-minute purchases (e.g., within 24 hours of travel)</w:t>
      </w:r>
      <w:r w:rsidRPr="00A41CA3">
        <w:rPr>
          <w:rFonts w:asciiTheme="majorBidi" w:hAnsiTheme="majorBidi" w:cstheme="majorBidi"/>
        </w:rPr>
        <w:t xml:space="preserve"> – To assess last-minute booking trends.</w:t>
      </w:r>
    </w:p>
    <w:p w14:paraId="4D3FE0C0" w14:textId="77777777" w:rsidR="00A41CA3" w:rsidRPr="00A41CA3" w:rsidRDefault="00A41CA3" w:rsidP="00A41CA3">
      <w:pPr>
        <w:rPr>
          <w:rFonts w:asciiTheme="majorBidi" w:hAnsiTheme="majorBidi" w:cstheme="majorBidi"/>
          <w:b/>
          <w:bCs/>
        </w:rPr>
      </w:pPr>
      <w:r w:rsidRPr="00A41CA3">
        <w:rPr>
          <w:rFonts w:asciiTheme="majorBidi" w:hAnsiTheme="majorBidi" w:cstheme="majorBidi"/>
          <w:b/>
          <w:bCs/>
        </w:rPr>
        <w:t xml:space="preserve">8. </w:t>
      </w:r>
      <w:r w:rsidRPr="00A41CA3">
        <w:rPr>
          <w:rFonts w:asciiTheme="majorBidi" w:hAnsiTheme="majorBidi" w:cstheme="majorBidi"/>
          <w:b/>
          <w:bCs/>
          <w:u w:val="single"/>
        </w:rPr>
        <w:t>Route-Level Performance and Customer Satisfaction</w:t>
      </w:r>
    </w:p>
    <w:p w14:paraId="269E03A3" w14:textId="77777777" w:rsidR="00A41CA3" w:rsidRPr="00A41CA3" w:rsidRDefault="00A41CA3" w:rsidP="00A41CA3">
      <w:pPr>
        <w:numPr>
          <w:ilvl w:val="0"/>
          <w:numId w:val="31"/>
        </w:numPr>
        <w:rPr>
          <w:rFonts w:asciiTheme="majorBidi" w:hAnsiTheme="majorBidi" w:cstheme="majorBidi"/>
        </w:rPr>
      </w:pPr>
      <w:r w:rsidRPr="00A41CA3">
        <w:rPr>
          <w:rFonts w:asciiTheme="majorBidi" w:hAnsiTheme="majorBidi" w:cstheme="majorBidi"/>
          <w:b/>
          <w:bCs/>
        </w:rPr>
        <w:t>Count of departure station and arrival station</w:t>
      </w:r>
      <w:r w:rsidRPr="00A41CA3">
        <w:rPr>
          <w:rFonts w:asciiTheme="majorBidi" w:hAnsiTheme="majorBidi" w:cstheme="majorBidi"/>
        </w:rPr>
        <w:t xml:space="preserve"> – To analyze demand per route.</w:t>
      </w:r>
    </w:p>
    <w:p w14:paraId="16FE4E8C" w14:textId="77777777" w:rsidR="00A41CA3" w:rsidRPr="00A41CA3" w:rsidRDefault="00A41CA3" w:rsidP="00A41CA3">
      <w:pPr>
        <w:numPr>
          <w:ilvl w:val="0"/>
          <w:numId w:val="31"/>
        </w:numPr>
        <w:rPr>
          <w:rFonts w:asciiTheme="majorBidi" w:hAnsiTheme="majorBidi" w:cstheme="majorBidi"/>
        </w:rPr>
      </w:pPr>
      <w:r w:rsidRPr="00A41CA3">
        <w:rPr>
          <w:rFonts w:asciiTheme="majorBidi" w:hAnsiTheme="majorBidi" w:cstheme="majorBidi"/>
          <w:b/>
          <w:bCs/>
        </w:rPr>
        <w:t>Performance ranking of routes based on delays and cancellations</w:t>
      </w:r>
      <w:r w:rsidRPr="00A41CA3">
        <w:rPr>
          <w:rFonts w:asciiTheme="majorBidi" w:hAnsiTheme="majorBidi" w:cstheme="majorBidi"/>
        </w:rPr>
        <w:t xml:space="preserve"> – To identify the best and worst-performing routes.</w:t>
      </w:r>
    </w:p>
    <w:p w14:paraId="35180B87" w14:textId="77777777" w:rsidR="00A41CA3" w:rsidRPr="00A41CA3" w:rsidRDefault="00A41CA3" w:rsidP="00A41CA3">
      <w:pPr>
        <w:numPr>
          <w:ilvl w:val="0"/>
          <w:numId w:val="31"/>
        </w:numPr>
        <w:rPr>
          <w:rFonts w:asciiTheme="majorBidi" w:hAnsiTheme="majorBidi" w:cstheme="majorBidi"/>
        </w:rPr>
      </w:pPr>
      <w:r w:rsidRPr="00A41CA3">
        <w:rPr>
          <w:rFonts w:asciiTheme="majorBidi" w:hAnsiTheme="majorBidi" w:cstheme="majorBidi"/>
          <w:b/>
          <w:bCs/>
        </w:rPr>
        <w:t>Refund request rate per route</w:t>
      </w:r>
      <w:r w:rsidRPr="00A41CA3">
        <w:rPr>
          <w:rFonts w:asciiTheme="majorBidi" w:hAnsiTheme="majorBidi" w:cstheme="majorBidi"/>
        </w:rPr>
        <w:t xml:space="preserve"> – To see which routes cause the most dissatisfaction.</w:t>
      </w:r>
    </w:p>
    <w:p w14:paraId="704FAE6B" w14:textId="77777777" w:rsidR="007A57C0" w:rsidRPr="00812A15" w:rsidRDefault="007A57C0">
      <w:pPr>
        <w:rPr>
          <w:rFonts w:asciiTheme="majorBidi" w:hAnsiTheme="majorBidi" w:cstheme="majorBidi"/>
        </w:rPr>
      </w:pPr>
    </w:p>
    <w:p w14:paraId="47DF3F6A" w14:textId="77777777" w:rsidR="005565A7" w:rsidRPr="00812A15" w:rsidRDefault="005565A7">
      <w:pPr>
        <w:rPr>
          <w:rFonts w:asciiTheme="majorBidi" w:hAnsiTheme="majorBidi" w:cstheme="majorBidi"/>
        </w:rPr>
      </w:pPr>
    </w:p>
    <w:p w14:paraId="3C0FCE7C" w14:textId="77777777" w:rsidR="005565A7" w:rsidRPr="00812A15" w:rsidRDefault="005565A7">
      <w:pPr>
        <w:rPr>
          <w:rFonts w:asciiTheme="majorBidi" w:hAnsiTheme="majorBidi" w:cstheme="majorBidi"/>
        </w:rPr>
      </w:pPr>
    </w:p>
    <w:p w14:paraId="257529C0" w14:textId="77777777" w:rsidR="005565A7" w:rsidRPr="00812A15" w:rsidRDefault="005565A7">
      <w:pPr>
        <w:rPr>
          <w:rFonts w:asciiTheme="majorBidi" w:hAnsiTheme="majorBidi" w:cstheme="majorBidi"/>
        </w:rPr>
      </w:pPr>
    </w:p>
    <w:p w14:paraId="2432DCA5" w14:textId="77777777" w:rsidR="005565A7" w:rsidRPr="00812A15" w:rsidRDefault="005565A7">
      <w:pPr>
        <w:rPr>
          <w:rFonts w:asciiTheme="majorBidi" w:hAnsiTheme="majorBidi" w:cstheme="majorBidi"/>
        </w:rPr>
      </w:pPr>
    </w:p>
    <w:p w14:paraId="244C37E1" w14:textId="77777777" w:rsidR="005565A7" w:rsidRDefault="005565A7">
      <w:pPr>
        <w:rPr>
          <w:rFonts w:asciiTheme="majorBidi" w:hAnsiTheme="majorBidi" w:cstheme="majorBidi"/>
        </w:rPr>
      </w:pPr>
    </w:p>
    <w:p w14:paraId="313C6DB8" w14:textId="77777777" w:rsidR="00FE55AE" w:rsidRPr="00812A15" w:rsidRDefault="00FE55AE">
      <w:pPr>
        <w:rPr>
          <w:rFonts w:asciiTheme="majorBidi" w:hAnsiTheme="majorBidi" w:cstheme="majorBidi"/>
        </w:rPr>
      </w:pPr>
    </w:p>
    <w:p w14:paraId="2E2BE7CC" w14:textId="77777777" w:rsidR="005565A7" w:rsidRPr="00812A15" w:rsidRDefault="005565A7">
      <w:pPr>
        <w:rPr>
          <w:rFonts w:asciiTheme="majorBidi" w:hAnsiTheme="majorBidi" w:cstheme="majorBidi"/>
        </w:rPr>
      </w:pPr>
    </w:p>
    <w:p w14:paraId="6DE824F0" w14:textId="77777777" w:rsidR="005565A7" w:rsidRPr="00812A15" w:rsidRDefault="005565A7">
      <w:pPr>
        <w:rPr>
          <w:rFonts w:asciiTheme="majorBidi" w:hAnsiTheme="majorBidi" w:cstheme="majorBidi"/>
        </w:rPr>
      </w:pPr>
    </w:p>
    <w:p w14:paraId="45D9AEA7" w14:textId="3224488B" w:rsidR="00E137B8" w:rsidRPr="00812A15" w:rsidRDefault="00E137B8">
      <w:pPr>
        <w:rPr>
          <w:rFonts w:asciiTheme="majorBidi" w:hAnsiTheme="majorBidi" w:cstheme="majorBidi"/>
        </w:rPr>
      </w:pPr>
    </w:p>
    <w:sectPr w:rsidR="00E137B8" w:rsidRPr="00812A15" w:rsidSect="00FE55AE">
      <w:pgSz w:w="11906" w:h="16838" w:code="9"/>
      <w:pgMar w:top="1440" w:right="1440" w:bottom="1440" w:left="1440" w:header="720" w:footer="720" w:gutter="0"/>
      <w:pgBorders w:display="notFirstPage" w:offsetFrom="page">
        <w:left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EFF"/>
    <w:multiLevelType w:val="multilevel"/>
    <w:tmpl w:val="480E9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3708"/>
    <w:multiLevelType w:val="multilevel"/>
    <w:tmpl w:val="EB12952A"/>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cs="Times New Roman" w:hint="default"/>
        <w:sz w:val="20"/>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2" w15:restartNumberingAfterBreak="0">
    <w:nsid w:val="08346F9D"/>
    <w:multiLevelType w:val="multilevel"/>
    <w:tmpl w:val="71C0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A75F8"/>
    <w:multiLevelType w:val="multilevel"/>
    <w:tmpl w:val="D37CD6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1DB42E9"/>
    <w:multiLevelType w:val="multilevel"/>
    <w:tmpl w:val="4860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31D14"/>
    <w:multiLevelType w:val="multilevel"/>
    <w:tmpl w:val="5CB4F046"/>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cs="Times New Roman" w:hint="default"/>
        <w:sz w:val="20"/>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6" w15:restartNumberingAfterBreak="0">
    <w:nsid w:val="1A6B39F5"/>
    <w:multiLevelType w:val="multilevel"/>
    <w:tmpl w:val="33E8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00D6E"/>
    <w:multiLevelType w:val="multilevel"/>
    <w:tmpl w:val="D5F4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F18F0"/>
    <w:multiLevelType w:val="hybridMultilevel"/>
    <w:tmpl w:val="C8087494"/>
    <w:lvl w:ilvl="0" w:tplc="B79EC66C">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3F1185"/>
    <w:multiLevelType w:val="multilevel"/>
    <w:tmpl w:val="8B50E5C4"/>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cs="Times New Roman" w:hint="default"/>
        <w:sz w:val="20"/>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10" w15:restartNumberingAfterBreak="0">
    <w:nsid w:val="1F855ADB"/>
    <w:multiLevelType w:val="multilevel"/>
    <w:tmpl w:val="B3601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7090F"/>
    <w:multiLevelType w:val="multilevel"/>
    <w:tmpl w:val="58A8B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23596"/>
    <w:multiLevelType w:val="multilevel"/>
    <w:tmpl w:val="F6FE105A"/>
    <w:lvl w:ilvl="0">
      <w:start w:val="1"/>
      <w:numFmt w:val="bullet"/>
      <w:lvlText w:val=""/>
      <w:lvlJc w:val="left"/>
      <w:pPr>
        <w:tabs>
          <w:tab w:val="num" w:pos="1260"/>
        </w:tabs>
        <w:ind w:left="1260" w:hanging="360"/>
      </w:pPr>
      <w:rPr>
        <w:rFonts w:ascii="Symbol" w:hAnsi="Symbol" w:hint="default"/>
        <w:sz w:val="20"/>
      </w:rPr>
    </w:lvl>
    <w:lvl w:ilvl="1">
      <w:start w:val="1"/>
      <w:numFmt w:val="bullet"/>
      <w:lvlText w:val="o"/>
      <w:lvlJc w:val="left"/>
      <w:pPr>
        <w:tabs>
          <w:tab w:val="num" w:pos="1980"/>
        </w:tabs>
        <w:ind w:left="1980" w:hanging="360"/>
      </w:pPr>
      <w:rPr>
        <w:rFonts w:ascii="Courier New" w:hAnsi="Courier New" w:cs="Times New Roman" w:hint="default"/>
        <w:sz w:val="20"/>
      </w:rPr>
    </w:lvl>
    <w:lvl w:ilvl="2">
      <w:start w:val="1"/>
      <w:numFmt w:val="bullet"/>
      <w:lvlText w:val=""/>
      <w:lvlJc w:val="left"/>
      <w:pPr>
        <w:tabs>
          <w:tab w:val="num" w:pos="2700"/>
        </w:tabs>
        <w:ind w:left="2700" w:hanging="360"/>
      </w:pPr>
      <w:rPr>
        <w:rFonts w:ascii="Wingdings" w:hAnsi="Wingdings" w:hint="default"/>
        <w:sz w:val="20"/>
      </w:rPr>
    </w:lvl>
    <w:lvl w:ilvl="3">
      <w:start w:val="1"/>
      <w:numFmt w:val="bullet"/>
      <w:lvlText w:val=""/>
      <w:lvlJc w:val="left"/>
      <w:pPr>
        <w:tabs>
          <w:tab w:val="num" w:pos="3420"/>
        </w:tabs>
        <w:ind w:left="3420" w:hanging="360"/>
      </w:pPr>
      <w:rPr>
        <w:rFonts w:ascii="Wingdings" w:hAnsi="Wingdings" w:hint="default"/>
        <w:sz w:val="20"/>
      </w:rPr>
    </w:lvl>
    <w:lvl w:ilvl="4">
      <w:start w:val="1"/>
      <w:numFmt w:val="bullet"/>
      <w:lvlText w:val=""/>
      <w:lvlJc w:val="left"/>
      <w:pPr>
        <w:tabs>
          <w:tab w:val="num" w:pos="4140"/>
        </w:tabs>
        <w:ind w:left="4140" w:hanging="360"/>
      </w:pPr>
      <w:rPr>
        <w:rFonts w:ascii="Wingdings" w:hAnsi="Wingdings" w:hint="default"/>
        <w:sz w:val="20"/>
      </w:rPr>
    </w:lvl>
    <w:lvl w:ilvl="5">
      <w:start w:val="1"/>
      <w:numFmt w:val="bullet"/>
      <w:lvlText w:val=""/>
      <w:lvlJc w:val="left"/>
      <w:pPr>
        <w:tabs>
          <w:tab w:val="num" w:pos="4860"/>
        </w:tabs>
        <w:ind w:left="4860" w:hanging="360"/>
      </w:pPr>
      <w:rPr>
        <w:rFonts w:ascii="Wingdings" w:hAnsi="Wingdings" w:hint="default"/>
        <w:sz w:val="20"/>
      </w:rPr>
    </w:lvl>
    <w:lvl w:ilvl="6">
      <w:start w:val="1"/>
      <w:numFmt w:val="bullet"/>
      <w:lvlText w:val=""/>
      <w:lvlJc w:val="left"/>
      <w:pPr>
        <w:tabs>
          <w:tab w:val="num" w:pos="5580"/>
        </w:tabs>
        <w:ind w:left="5580" w:hanging="360"/>
      </w:pPr>
      <w:rPr>
        <w:rFonts w:ascii="Wingdings" w:hAnsi="Wingdings" w:hint="default"/>
        <w:sz w:val="20"/>
      </w:rPr>
    </w:lvl>
    <w:lvl w:ilvl="7">
      <w:start w:val="1"/>
      <w:numFmt w:val="bullet"/>
      <w:lvlText w:val=""/>
      <w:lvlJc w:val="left"/>
      <w:pPr>
        <w:tabs>
          <w:tab w:val="num" w:pos="6300"/>
        </w:tabs>
        <w:ind w:left="6300" w:hanging="360"/>
      </w:pPr>
      <w:rPr>
        <w:rFonts w:ascii="Wingdings" w:hAnsi="Wingdings" w:hint="default"/>
        <w:sz w:val="20"/>
      </w:rPr>
    </w:lvl>
    <w:lvl w:ilvl="8">
      <w:start w:val="1"/>
      <w:numFmt w:val="bullet"/>
      <w:lvlText w:val=""/>
      <w:lvlJc w:val="left"/>
      <w:pPr>
        <w:tabs>
          <w:tab w:val="num" w:pos="7020"/>
        </w:tabs>
        <w:ind w:left="7020" w:hanging="360"/>
      </w:pPr>
      <w:rPr>
        <w:rFonts w:ascii="Wingdings" w:hAnsi="Wingdings" w:hint="default"/>
        <w:sz w:val="20"/>
      </w:rPr>
    </w:lvl>
  </w:abstractNum>
  <w:abstractNum w:abstractNumId="13" w15:restartNumberingAfterBreak="0">
    <w:nsid w:val="29A5699C"/>
    <w:multiLevelType w:val="multilevel"/>
    <w:tmpl w:val="C6240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03A75"/>
    <w:multiLevelType w:val="multilevel"/>
    <w:tmpl w:val="CC2657EE"/>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cs="Times New Roman" w:hint="default"/>
        <w:sz w:val="20"/>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15" w15:restartNumberingAfterBreak="0">
    <w:nsid w:val="2FB03149"/>
    <w:multiLevelType w:val="multilevel"/>
    <w:tmpl w:val="02FE1B0E"/>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cs="Times New Roman" w:hint="default"/>
        <w:sz w:val="20"/>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16" w15:restartNumberingAfterBreak="0">
    <w:nsid w:val="31E37D4A"/>
    <w:multiLevelType w:val="multilevel"/>
    <w:tmpl w:val="855A5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3308D"/>
    <w:multiLevelType w:val="multilevel"/>
    <w:tmpl w:val="B2B08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D250E"/>
    <w:multiLevelType w:val="multilevel"/>
    <w:tmpl w:val="69AC6EF6"/>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cs="Times New Roman" w:hint="default"/>
        <w:sz w:val="20"/>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19" w15:restartNumberingAfterBreak="0">
    <w:nsid w:val="43931348"/>
    <w:multiLevelType w:val="multilevel"/>
    <w:tmpl w:val="D5A6D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A4083"/>
    <w:multiLevelType w:val="multilevel"/>
    <w:tmpl w:val="335A6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B0930"/>
    <w:multiLevelType w:val="multilevel"/>
    <w:tmpl w:val="59020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030D0"/>
    <w:multiLevelType w:val="multilevel"/>
    <w:tmpl w:val="B64A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65CD5"/>
    <w:multiLevelType w:val="hybridMultilevel"/>
    <w:tmpl w:val="77DCB98E"/>
    <w:lvl w:ilvl="0" w:tplc="A412D504">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236DF8"/>
    <w:multiLevelType w:val="multilevel"/>
    <w:tmpl w:val="45D21054"/>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cs="Times New Roman" w:hint="default"/>
        <w:sz w:val="20"/>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25" w15:restartNumberingAfterBreak="0">
    <w:nsid w:val="62227DA4"/>
    <w:multiLevelType w:val="multilevel"/>
    <w:tmpl w:val="853610E0"/>
    <w:lvl w:ilvl="0">
      <w:start w:val="1"/>
      <w:numFmt w:val="bullet"/>
      <w:lvlText w:val=""/>
      <w:lvlJc w:val="left"/>
      <w:pPr>
        <w:tabs>
          <w:tab w:val="num" w:pos="1260"/>
        </w:tabs>
        <w:ind w:left="1260" w:hanging="360"/>
      </w:pPr>
      <w:rPr>
        <w:rFonts w:ascii="Symbol" w:hAnsi="Symbol" w:hint="default"/>
        <w:sz w:val="20"/>
      </w:rPr>
    </w:lvl>
    <w:lvl w:ilvl="1">
      <w:start w:val="1"/>
      <w:numFmt w:val="bullet"/>
      <w:lvlText w:val="o"/>
      <w:lvlJc w:val="left"/>
      <w:pPr>
        <w:tabs>
          <w:tab w:val="num" w:pos="1980"/>
        </w:tabs>
        <w:ind w:left="1980" w:hanging="360"/>
      </w:pPr>
      <w:rPr>
        <w:rFonts w:ascii="Courier New" w:hAnsi="Courier New" w:cs="Times New Roman" w:hint="default"/>
        <w:sz w:val="20"/>
      </w:rPr>
    </w:lvl>
    <w:lvl w:ilvl="2">
      <w:start w:val="1"/>
      <w:numFmt w:val="bullet"/>
      <w:lvlText w:val=""/>
      <w:lvlJc w:val="left"/>
      <w:pPr>
        <w:tabs>
          <w:tab w:val="num" w:pos="2700"/>
        </w:tabs>
        <w:ind w:left="2700" w:hanging="360"/>
      </w:pPr>
      <w:rPr>
        <w:rFonts w:ascii="Wingdings" w:hAnsi="Wingdings" w:hint="default"/>
        <w:sz w:val="20"/>
      </w:rPr>
    </w:lvl>
    <w:lvl w:ilvl="3">
      <w:start w:val="1"/>
      <w:numFmt w:val="bullet"/>
      <w:lvlText w:val=""/>
      <w:lvlJc w:val="left"/>
      <w:pPr>
        <w:tabs>
          <w:tab w:val="num" w:pos="3420"/>
        </w:tabs>
        <w:ind w:left="3420" w:hanging="360"/>
      </w:pPr>
      <w:rPr>
        <w:rFonts w:ascii="Wingdings" w:hAnsi="Wingdings" w:hint="default"/>
        <w:sz w:val="20"/>
      </w:rPr>
    </w:lvl>
    <w:lvl w:ilvl="4">
      <w:start w:val="1"/>
      <w:numFmt w:val="bullet"/>
      <w:lvlText w:val=""/>
      <w:lvlJc w:val="left"/>
      <w:pPr>
        <w:tabs>
          <w:tab w:val="num" w:pos="4140"/>
        </w:tabs>
        <w:ind w:left="4140" w:hanging="360"/>
      </w:pPr>
      <w:rPr>
        <w:rFonts w:ascii="Wingdings" w:hAnsi="Wingdings" w:hint="default"/>
        <w:sz w:val="20"/>
      </w:rPr>
    </w:lvl>
    <w:lvl w:ilvl="5">
      <w:start w:val="1"/>
      <w:numFmt w:val="bullet"/>
      <w:lvlText w:val=""/>
      <w:lvlJc w:val="left"/>
      <w:pPr>
        <w:tabs>
          <w:tab w:val="num" w:pos="4860"/>
        </w:tabs>
        <w:ind w:left="4860" w:hanging="360"/>
      </w:pPr>
      <w:rPr>
        <w:rFonts w:ascii="Wingdings" w:hAnsi="Wingdings" w:hint="default"/>
        <w:sz w:val="20"/>
      </w:rPr>
    </w:lvl>
    <w:lvl w:ilvl="6">
      <w:start w:val="1"/>
      <w:numFmt w:val="bullet"/>
      <w:lvlText w:val=""/>
      <w:lvlJc w:val="left"/>
      <w:pPr>
        <w:tabs>
          <w:tab w:val="num" w:pos="5580"/>
        </w:tabs>
        <w:ind w:left="5580" w:hanging="360"/>
      </w:pPr>
      <w:rPr>
        <w:rFonts w:ascii="Wingdings" w:hAnsi="Wingdings" w:hint="default"/>
        <w:sz w:val="20"/>
      </w:rPr>
    </w:lvl>
    <w:lvl w:ilvl="7">
      <w:start w:val="1"/>
      <w:numFmt w:val="bullet"/>
      <w:lvlText w:val=""/>
      <w:lvlJc w:val="left"/>
      <w:pPr>
        <w:tabs>
          <w:tab w:val="num" w:pos="6300"/>
        </w:tabs>
        <w:ind w:left="6300" w:hanging="360"/>
      </w:pPr>
      <w:rPr>
        <w:rFonts w:ascii="Wingdings" w:hAnsi="Wingdings" w:hint="default"/>
        <w:sz w:val="20"/>
      </w:rPr>
    </w:lvl>
    <w:lvl w:ilvl="8">
      <w:start w:val="1"/>
      <w:numFmt w:val="bullet"/>
      <w:lvlText w:val=""/>
      <w:lvlJc w:val="left"/>
      <w:pPr>
        <w:tabs>
          <w:tab w:val="num" w:pos="7020"/>
        </w:tabs>
        <w:ind w:left="7020" w:hanging="360"/>
      </w:pPr>
      <w:rPr>
        <w:rFonts w:ascii="Wingdings" w:hAnsi="Wingdings" w:hint="default"/>
        <w:sz w:val="20"/>
      </w:rPr>
    </w:lvl>
  </w:abstractNum>
  <w:abstractNum w:abstractNumId="26" w15:restartNumberingAfterBreak="0">
    <w:nsid w:val="66F100FC"/>
    <w:multiLevelType w:val="multilevel"/>
    <w:tmpl w:val="FFB216D2"/>
    <w:lvl w:ilvl="0">
      <w:start w:val="1"/>
      <w:numFmt w:val="bullet"/>
      <w:lvlText w:val=""/>
      <w:lvlJc w:val="left"/>
      <w:pPr>
        <w:tabs>
          <w:tab w:val="num" w:pos="1260"/>
        </w:tabs>
        <w:ind w:left="1260" w:hanging="360"/>
      </w:pPr>
      <w:rPr>
        <w:rFonts w:ascii="Symbol" w:hAnsi="Symbol" w:hint="default"/>
        <w:sz w:val="20"/>
      </w:rPr>
    </w:lvl>
    <w:lvl w:ilvl="1">
      <w:start w:val="1"/>
      <w:numFmt w:val="bullet"/>
      <w:lvlText w:val="o"/>
      <w:lvlJc w:val="left"/>
      <w:pPr>
        <w:tabs>
          <w:tab w:val="num" w:pos="1980"/>
        </w:tabs>
        <w:ind w:left="1980" w:hanging="360"/>
      </w:pPr>
      <w:rPr>
        <w:rFonts w:ascii="Courier New" w:hAnsi="Courier New" w:cs="Times New Roman" w:hint="default"/>
        <w:sz w:val="20"/>
      </w:rPr>
    </w:lvl>
    <w:lvl w:ilvl="2">
      <w:start w:val="1"/>
      <w:numFmt w:val="bullet"/>
      <w:lvlText w:val=""/>
      <w:lvlJc w:val="left"/>
      <w:pPr>
        <w:tabs>
          <w:tab w:val="num" w:pos="2700"/>
        </w:tabs>
        <w:ind w:left="2700" w:hanging="360"/>
      </w:pPr>
      <w:rPr>
        <w:rFonts w:ascii="Wingdings" w:hAnsi="Wingdings" w:hint="default"/>
        <w:sz w:val="20"/>
      </w:rPr>
    </w:lvl>
    <w:lvl w:ilvl="3">
      <w:start w:val="1"/>
      <w:numFmt w:val="bullet"/>
      <w:lvlText w:val=""/>
      <w:lvlJc w:val="left"/>
      <w:pPr>
        <w:tabs>
          <w:tab w:val="num" w:pos="3420"/>
        </w:tabs>
        <w:ind w:left="3420" w:hanging="360"/>
      </w:pPr>
      <w:rPr>
        <w:rFonts w:ascii="Wingdings" w:hAnsi="Wingdings" w:hint="default"/>
        <w:sz w:val="20"/>
      </w:rPr>
    </w:lvl>
    <w:lvl w:ilvl="4">
      <w:start w:val="1"/>
      <w:numFmt w:val="bullet"/>
      <w:lvlText w:val=""/>
      <w:lvlJc w:val="left"/>
      <w:pPr>
        <w:tabs>
          <w:tab w:val="num" w:pos="4140"/>
        </w:tabs>
        <w:ind w:left="4140" w:hanging="360"/>
      </w:pPr>
      <w:rPr>
        <w:rFonts w:ascii="Wingdings" w:hAnsi="Wingdings" w:hint="default"/>
        <w:sz w:val="20"/>
      </w:rPr>
    </w:lvl>
    <w:lvl w:ilvl="5">
      <w:start w:val="1"/>
      <w:numFmt w:val="bullet"/>
      <w:lvlText w:val=""/>
      <w:lvlJc w:val="left"/>
      <w:pPr>
        <w:tabs>
          <w:tab w:val="num" w:pos="4860"/>
        </w:tabs>
        <w:ind w:left="4860" w:hanging="360"/>
      </w:pPr>
      <w:rPr>
        <w:rFonts w:ascii="Wingdings" w:hAnsi="Wingdings" w:hint="default"/>
        <w:sz w:val="20"/>
      </w:rPr>
    </w:lvl>
    <w:lvl w:ilvl="6">
      <w:start w:val="1"/>
      <w:numFmt w:val="bullet"/>
      <w:lvlText w:val=""/>
      <w:lvlJc w:val="left"/>
      <w:pPr>
        <w:tabs>
          <w:tab w:val="num" w:pos="5580"/>
        </w:tabs>
        <w:ind w:left="5580" w:hanging="360"/>
      </w:pPr>
      <w:rPr>
        <w:rFonts w:ascii="Wingdings" w:hAnsi="Wingdings" w:hint="default"/>
        <w:sz w:val="20"/>
      </w:rPr>
    </w:lvl>
    <w:lvl w:ilvl="7">
      <w:start w:val="1"/>
      <w:numFmt w:val="bullet"/>
      <w:lvlText w:val=""/>
      <w:lvlJc w:val="left"/>
      <w:pPr>
        <w:tabs>
          <w:tab w:val="num" w:pos="6300"/>
        </w:tabs>
        <w:ind w:left="6300" w:hanging="360"/>
      </w:pPr>
      <w:rPr>
        <w:rFonts w:ascii="Wingdings" w:hAnsi="Wingdings" w:hint="default"/>
        <w:sz w:val="20"/>
      </w:rPr>
    </w:lvl>
    <w:lvl w:ilvl="8">
      <w:start w:val="1"/>
      <w:numFmt w:val="bullet"/>
      <w:lvlText w:val=""/>
      <w:lvlJc w:val="left"/>
      <w:pPr>
        <w:tabs>
          <w:tab w:val="num" w:pos="7020"/>
        </w:tabs>
        <w:ind w:left="7020" w:hanging="360"/>
      </w:pPr>
      <w:rPr>
        <w:rFonts w:ascii="Wingdings" w:hAnsi="Wingdings" w:hint="default"/>
        <w:sz w:val="20"/>
      </w:rPr>
    </w:lvl>
  </w:abstractNum>
  <w:abstractNum w:abstractNumId="27" w15:restartNumberingAfterBreak="0">
    <w:nsid w:val="689D0BA9"/>
    <w:multiLevelType w:val="multilevel"/>
    <w:tmpl w:val="24F098EC"/>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cs="Times New Roman" w:hint="default"/>
        <w:sz w:val="20"/>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28" w15:restartNumberingAfterBreak="0">
    <w:nsid w:val="6E2252C9"/>
    <w:multiLevelType w:val="multilevel"/>
    <w:tmpl w:val="6616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520EF"/>
    <w:multiLevelType w:val="multilevel"/>
    <w:tmpl w:val="62A24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96572"/>
    <w:multiLevelType w:val="multilevel"/>
    <w:tmpl w:val="174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D2EF5"/>
    <w:multiLevelType w:val="multilevel"/>
    <w:tmpl w:val="4892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60625">
    <w:abstractNumId w:val="22"/>
  </w:num>
  <w:num w:numId="2" w16cid:durableId="1273703423">
    <w:abstractNumId w:val="2"/>
  </w:num>
  <w:num w:numId="3" w16cid:durableId="972442540">
    <w:abstractNumId w:val="7"/>
  </w:num>
  <w:num w:numId="4" w16cid:durableId="1796832939">
    <w:abstractNumId w:val="3"/>
  </w:num>
  <w:num w:numId="5" w16cid:durableId="949047671">
    <w:abstractNumId w:val="30"/>
  </w:num>
  <w:num w:numId="6" w16cid:durableId="1408109080">
    <w:abstractNumId w:val="6"/>
  </w:num>
  <w:num w:numId="7" w16cid:durableId="645159449">
    <w:abstractNumId w:val="4"/>
  </w:num>
  <w:num w:numId="8" w16cid:durableId="542594829">
    <w:abstractNumId w:val="8"/>
  </w:num>
  <w:num w:numId="9" w16cid:durableId="1747604249">
    <w:abstractNumId w:val="26"/>
    <w:lvlOverride w:ilvl="0"/>
    <w:lvlOverride w:ilvl="1"/>
    <w:lvlOverride w:ilvl="2"/>
    <w:lvlOverride w:ilvl="3"/>
    <w:lvlOverride w:ilvl="4"/>
    <w:lvlOverride w:ilvl="5"/>
    <w:lvlOverride w:ilvl="6"/>
    <w:lvlOverride w:ilvl="7"/>
    <w:lvlOverride w:ilvl="8"/>
  </w:num>
  <w:num w:numId="10" w16cid:durableId="695883713">
    <w:abstractNumId w:val="15"/>
    <w:lvlOverride w:ilvl="0"/>
    <w:lvlOverride w:ilvl="1"/>
    <w:lvlOverride w:ilvl="2"/>
    <w:lvlOverride w:ilvl="3"/>
    <w:lvlOverride w:ilvl="4"/>
    <w:lvlOverride w:ilvl="5"/>
    <w:lvlOverride w:ilvl="6"/>
    <w:lvlOverride w:ilvl="7"/>
    <w:lvlOverride w:ilvl="8"/>
  </w:num>
  <w:num w:numId="11" w16cid:durableId="2019379820">
    <w:abstractNumId w:val="1"/>
    <w:lvlOverride w:ilvl="0"/>
    <w:lvlOverride w:ilvl="1"/>
    <w:lvlOverride w:ilvl="2"/>
    <w:lvlOverride w:ilvl="3"/>
    <w:lvlOverride w:ilvl="4"/>
    <w:lvlOverride w:ilvl="5"/>
    <w:lvlOverride w:ilvl="6"/>
    <w:lvlOverride w:ilvl="7"/>
    <w:lvlOverride w:ilvl="8"/>
  </w:num>
  <w:num w:numId="12" w16cid:durableId="549809541">
    <w:abstractNumId w:val="23"/>
  </w:num>
  <w:num w:numId="13" w16cid:durableId="217859079">
    <w:abstractNumId w:val="25"/>
    <w:lvlOverride w:ilvl="0"/>
    <w:lvlOverride w:ilvl="1"/>
    <w:lvlOverride w:ilvl="2"/>
    <w:lvlOverride w:ilvl="3"/>
    <w:lvlOverride w:ilvl="4"/>
    <w:lvlOverride w:ilvl="5"/>
    <w:lvlOverride w:ilvl="6"/>
    <w:lvlOverride w:ilvl="7"/>
    <w:lvlOverride w:ilvl="8"/>
  </w:num>
  <w:num w:numId="14" w16cid:durableId="202403921">
    <w:abstractNumId w:val="24"/>
    <w:lvlOverride w:ilvl="0"/>
    <w:lvlOverride w:ilvl="1"/>
    <w:lvlOverride w:ilvl="2"/>
    <w:lvlOverride w:ilvl="3"/>
    <w:lvlOverride w:ilvl="4"/>
    <w:lvlOverride w:ilvl="5"/>
    <w:lvlOverride w:ilvl="6"/>
    <w:lvlOverride w:ilvl="7"/>
    <w:lvlOverride w:ilvl="8"/>
  </w:num>
  <w:num w:numId="15" w16cid:durableId="1308969042">
    <w:abstractNumId w:val="5"/>
    <w:lvlOverride w:ilvl="0"/>
    <w:lvlOverride w:ilvl="1"/>
    <w:lvlOverride w:ilvl="2"/>
    <w:lvlOverride w:ilvl="3"/>
    <w:lvlOverride w:ilvl="4"/>
    <w:lvlOverride w:ilvl="5"/>
    <w:lvlOverride w:ilvl="6"/>
    <w:lvlOverride w:ilvl="7"/>
    <w:lvlOverride w:ilvl="8"/>
  </w:num>
  <w:num w:numId="16" w16cid:durableId="43793054">
    <w:abstractNumId w:val="12"/>
    <w:lvlOverride w:ilvl="0"/>
    <w:lvlOverride w:ilvl="1"/>
    <w:lvlOverride w:ilvl="2"/>
    <w:lvlOverride w:ilvl="3"/>
    <w:lvlOverride w:ilvl="4"/>
    <w:lvlOverride w:ilvl="5"/>
    <w:lvlOverride w:ilvl="6"/>
    <w:lvlOverride w:ilvl="7"/>
    <w:lvlOverride w:ilvl="8"/>
  </w:num>
  <w:num w:numId="17" w16cid:durableId="1845045489">
    <w:abstractNumId w:val="9"/>
    <w:lvlOverride w:ilvl="0"/>
    <w:lvlOverride w:ilvl="1"/>
    <w:lvlOverride w:ilvl="2"/>
    <w:lvlOverride w:ilvl="3"/>
    <w:lvlOverride w:ilvl="4"/>
    <w:lvlOverride w:ilvl="5"/>
    <w:lvlOverride w:ilvl="6"/>
    <w:lvlOverride w:ilvl="7"/>
    <w:lvlOverride w:ilvl="8"/>
  </w:num>
  <w:num w:numId="18" w16cid:durableId="862210569">
    <w:abstractNumId w:val="18"/>
    <w:lvlOverride w:ilvl="0"/>
    <w:lvlOverride w:ilvl="1"/>
    <w:lvlOverride w:ilvl="2"/>
    <w:lvlOverride w:ilvl="3"/>
    <w:lvlOverride w:ilvl="4"/>
    <w:lvlOverride w:ilvl="5"/>
    <w:lvlOverride w:ilvl="6"/>
    <w:lvlOverride w:ilvl="7"/>
    <w:lvlOverride w:ilvl="8"/>
  </w:num>
  <w:num w:numId="19" w16cid:durableId="1958485558">
    <w:abstractNumId w:val="27"/>
    <w:lvlOverride w:ilvl="0"/>
    <w:lvlOverride w:ilvl="1"/>
    <w:lvlOverride w:ilvl="2"/>
    <w:lvlOverride w:ilvl="3"/>
    <w:lvlOverride w:ilvl="4"/>
    <w:lvlOverride w:ilvl="5"/>
    <w:lvlOverride w:ilvl="6"/>
    <w:lvlOverride w:ilvl="7"/>
    <w:lvlOverride w:ilvl="8"/>
  </w:num>
  <w:num w:numId="20" w16cid:durableId="5062890">
    <w:abstractNumId w:val="14"/>
    <w:lvlOverride w:ilvl="0"/>
    <w:lvlOverride w:ilvl="1"/>
    <w:lvlOverride w:ilvl="2"/>
    <w:lvlOverride w:ilvl="3"/>
    <w:lvlOverride w:ilvl="4"/>
    <w:lvlOverride w:ilvl="5"/>
    <w:lvlOverride w:ilvl="6"/>
    <w:lvlOverride w:ilvl="7"/>
    <w:lvlOverride w:ilvl="8"/>
  </w:num>
  <w:num w:numId="21" w16cid:durableId="1954247628">
    <w:abstractNumId w:val="20"/>
    <w:lvlOverride w:ilvl="0"/>
    <w:lvlOverride w:ilvl="1"/>
    <w:lvlOverride w:ilvl="2"/>
    <w:lvlOverride w:ilvl="3"/>
    <w:lvlOverride w:ilvl="4"/>
    <w:lvlOverride w:ilvl="5"/>
    <w:lvlOverride w:ilvl="6"/>
    <w:lvlOverride w:ilvl="7"/>
    <w:lvlOverride w:ilvl="8"/>
  </w:num>
  <w:num w:numId="22" w16cid:durableId="1533303606">
    <w:abstractNumId w:val="19"/>
    <w:lvlOverride w:ilvl="0"/>
    <w:lvlOverride w:ilvl="1"/>
    <w:lvlOverride w:ilvl="2"/>
    <w:lvlOverride w:ilvl="3"/>
    <w:lvlOverride w:ilvl="4"/>
    <w:lvlOverride w:ilvl="5"/>
    <w:lvlOverride w:ilvl="6"/>
    <w:lvlOverride w:ilvl="7"/>
    <w:lvlOverride w:ilvl="8"/>
  </w:num>
  <w:num w:numId="23" w16cid:durableId="1385719081">
    <w:abstractNumId w:val="13"/>
    <w:lvlOverride w:ilvl="0"/>
    <w:lvlOverride w:ilvl="1"/>
    <w:lvlOverride w:ilvl="2"/>
    <w:lvlOverride w:ilvl="3"/>
    <w:lvlOverride w:ilvl="4"/>
    <w:lvlOverride w:ilvl="5"/>
    <w:lvlOverride w:ilvl="6"/>
    <w:lvlOverride w:ilvl="7"/>
    <w:lvlOverride w:ilvl="8"/>
  </w:num>
  <w:num w:numId="24" w16cid:durableId="1712267352">
    <w:abstractNumId w:val="10"/>
    <w:lvlOverride w:ilvl="0"/>
    <w:lvlOverride w:ilvl="1"/>
    <w:lvlOverride w:ilvl="2"/>
    <w:lvlOverride w:ilvl="3"/>
    <w:lvlOverride w:ilvl="4"/>
    <w:lvlOverride w:ilvl="5"/>
    <w:lvlOverride w:ilvl="6"/>
    <w:lvlOverride w:ilvl="7"/>
    <w:lvlOverride w:ilvl="8"/>
  </w:num>
  <w:num w:numId="25" w16cid:durableId="1362633278">
    <w:abstractNumId w:val="21"/>
    <w:lvlOverride w:ilvl="0"/>
    <w:lvlOverride w:ilvl="1"/>
    <w:lvlOverride w:ilvl="2"/>
    <w:lvlOverride w:ilvl="3"/>
    <w:lvlOverride w:ilvl="4"/>
    <w:lvlOverride w:ilvl="5"/>
    <w:lvlOverride w:ilvl="6"/>
    <w:lvlOverride w:ilvl="7"/>
    <w:lvlOverride w:ilvl="8"/>
  </w:num>
  <w:num w:numId="26" w16cid:durableId="1430664925">
    <w:abstractNumId w:val="29"/>
    <w:lvlOverride w:ilvl="0"/>
    <w:lvlOverride w:ilvl="1"/>
    <w:lvlOverride w:ilvl="2"/>
    <w:lvlOverride w:ilvl="3"/>
    <w:lvlOverride w:ilvl="4"/>
    <w:lvlOverride w:ilvl="5"/>
    <w:lvlOverride w:ilvl="6"/>
    <w:lvlOverride w:ilvl="7"/>
    <w:lvlOverride w:ilvl="8"/>
  </w:num>
  <w:num w:numId="27" w16cid:durableId="129589789">
    <w:abstractNumId w:val="28"/>
    <w:lvlOverride w:ilvl="0"/>
    <w:lvlOverride w:ilvl="1"/>
    <w:lvlOverride w:ilvl="2"/>
    <w:lvlOverride w:ilvl="3"/>
    <w:lvlOverride w:ilvl="4"/>
    <w:lvlOverride w:ilvl="5"/>
    <w:lvlOverride w:ilvl="6"/>
    <w:lvlOverride w:ilvl="7"/>
    <w:lvlOverride w:ilvl="8"/>
  </w:num>
  <w:num w:numId="28" w16cid:durableId="451172855">
    <w:abstractNumId w:val="16"/>
    <w:lvlOverride w:ilvl="0"/>
    <w:lvlOverride w:ilvl="1"/>
    <w:lvlOverride w:ilvl="2"/>
    <w:lvlOverride w:ilvl="3"/>
    <w:lvlOverride w:ilvl="4"/>
    <w:lvlOverride w:ilvl="5"/>
    <w:lvlOverride w:ilvl="6"/>
    <w:lvlOverride w:ilvl="7"/>
    <w:lvlOverride w:ilvl="8"/>
  </w:num>
  <w:num w:numId="29" w16cid:durableId="1987468318">
    <w:abstractNumId w:val="17"/>
    <w:lvlOverride w:ilvl="0"/>
    <w:lvlOverride w:ilvl="1"/>
    <w:lvlOverride w:ilvl="2"/>
    <w:lvlOverride w:ilvl="3"/>
    <w:lvlOverride w:ilvl="4"/>
    <w:lvlOverride w:ilvl="5"/>
    <w:lvlOverride w:ilvl="6"/>
    <w:lvlOverride w:ilvl="7"/>
    <w:lvlOverride w:ilvl="8"/>
  </w:num>
  <w:num w:numId="30" w16cid:durableId="1626496584">
    <w:abstractNumId w:val="11"/>
    <w:lvlOverride w:ilvl="0"/>
    <w:lvlOverride w:ilvl="1"/>
    <w:lvlOverride w:ilvl="2"/>
    <w:lvlOverride w:ilvl="3"/>
    <w:lvlOverride w:ilvl="4"/>
    <w:lvlOverride w:ilvl="5"/>
    <w:lvlOverride w:ilvl="6"/>
    <w:lvlOverride w:ilvl="7"/>
    <w:lvlOverride w:ilvl="8"/>
  </w:num>
  <w:num w:numId="31" w16cid:durableId="759331952">
    <w:abstractNumId w:val="0"/>
    <w:lvlOverride w:ilvl="0"/>
    <w:lvlOverride w:ilvl="1"/>
    <w:lvlOverride w:ilvl="2"/>
    <w:lvlOverride w:ilvl="3"/>
    <w:lvlOverride w:ilvl="4"/>
    <w:lvlOverride w:ilvl="5"/>
    <w:lvlOverride w:ilvl="6"/>
    <w:lvlOverride w:ilvl="7"/>
    <w:lvlOverride w:ilvl="8"/>
  </w:num>
  <w:num w:numId="32" w16cid:durableId="84983670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B8"/>
    <w:rsid w:val="001B03F4"/>
    <w:rsid w:val="002C2C5C"/>
    <w:rsid w:val="00473B56"/>
    <w:rsid w:val="005565A7"/>
    <w:rsid w:val="00750B75"/>
    <w:rsid w:val="00755E27"/>
    <w:rsid w:val="007A57C0"/>
    <w:rsid w:val="00812A15"/>
    <w:rsid w:val="00A41CA3"/>
    <w:rsid w:val="00E137B8"/>
    <w:rsid w:val="00F60674"/>
    <w:rsid w:val="00FE55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afdff,#dbeaf5"/>
    </o:shapedefaults>
    <o:shapelayout v:ext="edit">
      <o:idmap v:ext="edit" data="1"/>
    </o:shapelayout>
  </w:shapeDefaults>
  <w:decimalSymbol w:val="."/>
  <w:listSeparator w:val=","/>
  <w14:docId w14:val="016EB791"/>
  <w15:chartTrackingRefBased/>
  <w15:docId w15:val="{5C4AF691-7477-48D7-BCF5-E70E35990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7B8"/>
    <w:rPr>
      <w:rFonts w:eastAsiaTheme="majorEastAsia" w:cstheme="majorBidi"/>
      <w:color w:val="272727" w:themeColor="text1" w:themeTint="D8"/>
    </w:rPr>
  </w:style>
  <w:style w:type="paragraph" w:styleId="Title">
    <w:name w:val="Title"/>
    <w:basedOn w:val="Normal"/>
    <w:next w:val="Normal"/>
    <w:link w:val="TitleChar"/>
    <w:uiPriority w:val="10"/>
    <w:qFormat/>
    <w:rsid w:val="00E13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7B8"/>
    <w:pPr>
      <w:spacing w:before="160"/>
      <w:jc w:val="center"/>
    </w:pPr>
    <w:rPr>
      <w:i/>
      <w:iCs/>
      <w:color w:val="404040" w:themeColor="text1" w:themeTint="BF"/>
    </w:rPr>
  </w:style>
  <w:style w:type="character" w:customStyle="1" w:styleId="QuoteChar">
    <w:name w:val="Quote Char"/>
    <w:basedOn w:val="DefaultParagraphFont"/>
    <w:link w:val="Quote"/>
    <w:uiPriority w:val="29"/>
    <w:rsid w:val="00E137B8"/>
    <w:rPr>
      <w:i/>
      <w:iCs/>
      <w:color w:val="404040" w:themeColor="text1" w:themeTint="BF"/>
    </w:rPr>
  </w:style>
  <w:style w:type="paragraph" w:styleId="ListParagraph">
    <w:name w:val="List Paragraph"/>
    <w:basedOn w:val="Normal"/>
    <w:uiPriority w:val="34"/>
    <w:qFormat/>
    <w:rsid w:val="00E137B8"/>
    <w:pPr>
      <w:ind w:left="720"/>
      <w:contextualSpacing/>
    </w:pPr>
  </w:style>
  <w:style w:type="character" w:styleId="IntenseEmphasis">
    <w:name w:val="Intense Emphasis"/>
    <w:basedOn w:val="DefaultParagraphFont"/>
    <w:uiPriority w:val="21"/>
    <w:qFormat/>
    <w:rsid w:val="00E137B8"/>
    <w:rPr>
      <w:i/>
      <w:iCs/>
      <w:color w:val="0F4761" w:themeColor="accent1" w:themeShade="BF"/>
    </w:rPr>
  </w:style>
  <w:style w:type="paragraph" w:styleId="IntenseQuote">
    <w:name w:val="Intense Quote"/>
    <w:basedOn w:val="Normal"/>
    <w:next w:val="Normal"/>
    <w:link w:val="IntenseQuoteChar"/>
    <w:uiPriority w:val="30"/>
    <w:qFormat/>
    <w:rsid w:val="00E13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7B8"/>
    <w:rPr>
      <w:i/>
      <w:iCs/>
      <w:color w:val="0F4761" w:themeColor="accent1" w:themeShade="BF"/>
    </w:rPr>
  </w:style>
  <w:style w:type="character" w:styleId="IntenseReference">
    <w:name w:val="Intense Reference"/>
    <w:basedOn w:val="DefaultParagraphFont"/>
    <w:uiPriority w:val="32"/>
    <w:qFormat/>
    <w:rsid w:val="00E137B8"/>
    <w:rPr>
      <w:b/>
      <w:bCs/>
      <w:smallCaps/>
      <w:color w:val="0F4761" w:themeColor="accent1" w:themeShade="BF"/>
      <w:spacing w:val="5"/>
    </w:rPr>
  </w:style>
  <w:style w:type="table" w:styleId="TableGrid">
    <w:name w:val="Table Grid"/>
    <w:basedOn w:val="TableNormal"/>
    <w:uiPriority w:val="39"/>
    <w:rsid w:val="00812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426536">
      <w:bodyDiv w:val="1"/>
      <w:marLeft w:val="0"/>
      <w:marRight w:val="0"/>
      <w:marTop w:val="0"/>
      <w:marBottom w:val="0"/>
      <w:divBdr>
        <w:top w:val="none" w:sz="0" w:space="0" w:color="auto"/>
        <w:left w:val="none" w:sz="0" w:space="0" w:color="auto"/>
        <w:bottom w:val="none" w:sz="0" w:space="0" w:color="auto"/>
        <w:right w:val="none" w:sz="0" w:space="0" w:color="auto"/>
      </w:divBdr>
    </w:div>
    <w:div w:id="764694521">
      <w:bodyDiv w:val="1"/>
      <w:marLeft w:val="0"/>
      <w:marRight w:val="0"/>
      <w:marTop w:val="0"/>
      <w:marBottom w:val="0"/>
      <w:divBdr>
        <w:top w:val="none" w:sz="0" w:space="0" w:color="auto"/>
        <w:left w:val="none" w:sz="0" w:space="0" w:color="auto"/>
        <w:bottom w:val="none" w:sz="0" w:space="0" w:color="auto"/>
        <w:right w:val="none" w:sz="0" w:space="0" w:color="auto"/>
      </w:divBdr>
    </w:div>
    <w:div w:id="884365065">
      <w:bodyDiv w:val="1"/>
      <w:marLeft w:val="0"/>
      <w:marRight w:val="0"/>
      <w:marTop w:val="0"/>
      <w:marBottom w:val="0"/>
      <w:divBdr>
        <w:top w:val="none" w:sz="0" w:space="0" w:color="auto"/>
        <w:left w:val="none" w:sz="0" w:space="0" w:color="auto"/>
        <w:bottom w:val="none" w:sz="0" w:space="0" w:color="auto"/>
        <w:right w:val="none" w:sz="0" w:space="0" w:color="auto"/>
      </w:divBdr>
    </w:div>
    <w:div w:id="1082335138">
      <w:bodyDiv w:val="1"/>
      <w:marLeft w:val="0"/>
      <w:marRight w:val="0"/>
      <w:marTop w:val="0"/>
      <w:marBottom w:val="0"/>
      <w:divBdr>
        <w:top w:val="none" w:sz="0" w:space="0" w:color="auto"/>
        <w:left w:val="none" w:sz="0" w:space="0" w:color="auto"/>
        <w:bottom w:val="none" w:sz="0" w:space="0" w:color="auto"/>
        <w:right w:val="none" w:sz="0" w:space="0" w:color="auto"/>
      </w:divBdr>
    </w:div>
    <w:div w:id="1105998378">
      <w:bodyDiv w:val="1"/>
      <w:marLeft w:val="0"/>
      <w:marRight w:val="0"/>
      <w:marTop w:val="0"/>
      <w:marBottom w:val="0"/>
      <w:divBdr>
        <w:top w:val="none" w:sz="0" w:space="0" w:color="auto"/>
        <w:left w:val="none" w:sz="0" w:space="0" w:color="auto"/>
        <w:bottom w:val="none" w:sz="0" w:space="0" w:color="auto"/>
        <w:right w:val="none" w:sz="0" w:space="0" w:color="auto"/>
      </w:divBdr>
    </w:div>
    <w:div w:id="1222591945">
      <w:bodyDiv w:val="1"/>
      <w:marLeft w:val="0"/>
      <w:marRight w:val="0"/>
      <w:marTop w:val="0"/>
      <w:marBottom w:val="0"/>
      <w:divBdr>
        <w:top w:val="none" w:sz="0" w:space="0" w:color="auto"/>
        <w:left w:val="none" w:sz="0" w:space="0" w:color="auto"/>
        <w:bottom w:val="none" w:sz="0" w:space="0" w:color="auto"/>
        <w:right w:val="none" w:sz="0" w:space="0" w:color="auto"/>
      </w:divBdr>
    </w:div>
    <w:div w:id="1481118413">
      <w:bodyDiv w:val="1"/>
      <w:marLeft w:val="0"/>
      <w:marRight w:val="0"/>
      <w:marTop w:val="0"/>
      <w:marBottom w:val="0"/>
      <w:divBdr>
        <w:top w:val="none" w:sz="0" w:space="0" w:color="auto"/>
        <w:left w:val="none" w:sz="0" w:space="0" w:color="auto"/>
        <w:bottom w:val="none" w:sz="0" w:space="0" w:color="auto"/>
        <w:right w:val="none" w:sz="0" w:space="0" w:color="auto"/>
      </w:divBdr>
    </w:div>
    <w:div w:id="1730373408">
      <w:bodyDiv w:val="1"/>
      <w:marLeft w:val="0"/>
      <w:marRight w:val="0"/>
      <w:marTop w:val="0"/>
      <w:marBottom w:val="0"/>
      <w:divBdr>
        <w:top w:val="none" w:sz="0" w:space="0" w:color="auto"/>
        <w:left w:val="none" w:sz="0" w:space="0" w:color="auto"/>
        <w:bottom w:val="none" w:sz="0" w:space="0" w:color="auto"/>
        <w:right w:val="none" w:sz="0" w:space="0" w:color="auto"/>
      </w:divBdr>
    </w:div>
    <w:div w:id="1734232904">
      <w:bodyDiv w:val="1"/>
      <w:marLeft w:val="0"/>
      <w:marRight w:val="0"/>
      <w:marTop w:val="0"/>
      <w:marBottom w:val="0"/>
      <w:divBdr>
        <w:top w:val="none" w:sz="0" w:space="0" w:color="auto"/>
        <w:left w:val="none" w:sz="0" w:space="0" w:color="auto"/>
        <w:bottom w:val="none" w:sz="0" w:space="0" w:color="auto"/>
        <w:right w:val="none" w:sz="0" w:space="0" w:color="auto"/>
      </w:divBdr>
    </w:div>
    <w:div w:id="1784571570">
      <w:bodyDiv w:val="1"/>
      <w:marLeft w:val="0"/>
      <w:marRight w:val="0"/>
      <w:marTop w:val="0"/>
      <w:marBottom w:val="0"/>
      <w:divBdr>
        <w:top w:val="none" w:sz="0" w:space="0" w:color="auto"/>
        <w:left w:val="none" w:sz="0" w:space="0" w:color="auto"/>
        <w:bottom w:val="none" w:sz="0" w:space="0" w:color="auto"/>
        <w:right w:val="none" w:sz="0" w:space="0" w:color="auto"/>
      </w:divBdr>
    </w:div>
    <w:div w:id="1870339963">
      <w:bodyDiv w:val="1"/>
      <w:marLeft w:val="0"/>
      <w:marRight w:val="0"/>
      <w:marTop w:val="0"/>
      <w:marBottom w:val="0"/>
      <w:divBdr>
        <w:top w:val="none" w:sz="0" w:space="0" w:color="auto"/>
        <w:left w:val="none" w:sz="0" w:space="0" w:color="auto"/>
        <w:bottom w:val="none" w:sz="0" w:space="0" w:color="auto"/>
        <w:right w:val="none" w:sz="0" w:space="0" w:color="auto"/>
      </w:divBdr>
    </w:div>
    <w:div w:id="188194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Waleed</dc:creator>
  <cp:keywords/>
  <dc:description/>
  <cp:lastModifiedBy>Mohamed Waleed</cp:lastModifiedBy>
  <cp:revision>7</cp:revision>
  <dcterms:created xsi:type="dcterms:W3CDTF">2025-03-14T11:33:00Z</dcterms:created>
  <dcterms:modified xsi:type="dcterms:W3CDTF">2025-03-14T12:29:00Z</dcterms:modified>
</cp:coreProperties>
</file>