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14" w:rsidRPr="00191614" w:rsidRDefault="00191614" w:rsidP="00191614">
      <w:pPr>
        <w:shd w:val="clear" w:color="auto" w:fill="FFFFFF"/>
        <w:spacing w:after="0" w:line="570" w:lineRule="atLeast"/>
        <w:outlineLvl w:val="1"/>
        <w:rPr>
          <w:rFonts w:ascii="Helvetica" w:eastAsia="Times New Roman" w:hAnsi="Helvetica" w:cs="Helvetica"/>
          <w:b/>
          <w:bCs/>
          <w:color w:val="222325"/>
          <w:sz w:val="48"/>
          <w:szCs w:val="48"/>
          <w:lang w:eastAsia="en-IN"/>
        </w:rPr>
      </w:pPr>
      <w:r w:rsidRPr="00191614">
        <w:rPr>
          <w:rFonts w:ascii="Helvetica" w:eastAsia="Times New Roman" w:hAnsi="Helvetica" w:cs="Helvetica"/>
          <w:b/>
          <w:bCs/>
          <w:color w:val="222325"/>
          <w:sz w:val="48"/>
          <w:szCs w:val="48"/>
          <w:lang w:eastAsia="en-IN"/>
        </w:rPr>
        <w:t>Dynamic Match Data Scraper and Analyzer -- Python</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The Dynamic Match Data Scraper and Analyzer is a Python-based automated solution designed to extract and analyze real-time football match data from the BeSoccer website. This script efficiently collects detailed match statistics, analyzes them, and saves the information in an organized Excel sheet for easy access and analysis.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Key Features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1. Live Match Updates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Fetches real-time data from the BeSoccer Live Score page.</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Automatically adjusts to the current date for up-to-date results.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2. Comprehensive Data Extraction</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Captures the following data points for each match:</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Team Information:</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Team A and Team B names.</w:t>
      </w:r>
      <w:bookmarkStart w:id="0" w:name="_GoBack"/>
      <w:bookmarkEnd w:id="0"/>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Team A and Team B scores.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League details.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ELO Metrics: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Team A and Team B ELO ratings.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Team A and Team B TILT (Team Inclination Level Tendency).</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General and country-specific ELO rankings for both teams.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Match Probabilities: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Win probabilities for Team A and Team B.</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Expected goals for each team.</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Match Timing:</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o</w:t>
      </w:r>
      <w:r w:rsidRPr="00191614">
        <w:rPr>
          <w:rFonts w:ascii="Helvetica" w:eastAsia="Times New Roman" w:hAnsi="Helvetica" w:cs="Helvetica"/>
          <w:color w:val="222325"/>
          <w:sz w:val="27"/>
          <w:szCs w:val="27"/>
          <w:lang w:eastAsia="en-IN"/>
        </w:rPr>
        <w:tab/>
        <w:t>Real-time match progress or "Half Time" status.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3. Excel Output</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lastRenderedPageBreak/>
        <w:t>•</w:t>
      </w:r>
      <w:r w:rsidRPr="00191614">
        <w:rPr>
          <w:rFonts w:ascii="Helvetica" w:eastAsia="Times New Roman" w:hAnsi="Helvetica" w:cs="Helvetica"/>
          <w:color w:val="222325"/>
          <w:sz w:val="27"/>
          <w:szCs w:val="27"/>
          <w:lang w:eastAsia="en-IN"/>
        </w:rPr>
        <w:tab/>
        <w:t>Automatically saves all collected data into an Excel file (output.xlsx).</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Organized tabular format with clear columns for all data fields.</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4. Resilient and Modular Design</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Includes error handling for missing data.</w:t>
      </w:r>
    </w:p>
    <w:p w:rsidR="00191614" w:rsidRPr="00191614" w:rsidRDefault="00191614" w:rsidP="0019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90" w:lineRule="atLeast"/>
        <w:rPr>
          <w:rFonts w:ascii="Helvetica" w:eastAsia="Times New Roman" w:hAnsi="Helvetica" w:cs="Helvetica"/>
          <w:color w:val="222325"/>
          <w:sz w:val="27"/>
          <w:szCs w:val="27"/>
          <w:lang w:eastAsia="en-IN"/>
        </w:rPr>
      </w:pPr>
      <w:r w:rsidRPr="00191614">
        <w:rPr>
          <w:rFonts w:ascii="Helvetica" w:eastAsia="Times New Roman" w:hAnsi="Helvetica" w:cs="Helvetica"/>
          <w:color w:val="222325"/>
          <w:sz w:val="27"/>
          <w:szCs w:val="27"/>
          <w:lang w:eastAsia="en-IN"/>
        </w:rPr>
        <w:t>•</w:t>
      </w:r>
      <w:r w:rsidRPr="00191614">
        <w:rPr>
          <w:rFonts w:ascii="Helvetica" w:eastAsia="Times New Roman" w:hAnsi="Helvetica" w:cs="Helvetica"/>
          <w:color w:val="222325"/>
          <w:sz w:val="27"/>
          <w:szCs w:val="27"/>
          <w:lang w:eastAsia="en-IN"/>
        </w:rPr>
        <w:tab/>
        <w:t>Modular functions ensure easy customization or scaling.</w:t>
      </w:r>
    </w:p>
    <w:p w:rsidR="002B02D4" w:rsidRDefault="00191614"/>
    <w:sectPr w:rsidR="002B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6F"/>
    <w:rsid w:val="00191614"/>
    <w:rsid w:val="00286A1B"/>
    <w:rsid w:val="0053082C"/>
    <w:rsid w:val="00B04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37DCB-C73B-4D9F-89C5-B9E0A4B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7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auf</dc:creator>
  <cp:keywords/>
  <dc:description/>
  <cp:lastModifiedBy>mohammad auf</cp:lastModifiedBy>
  <cp:revision>2</cp:revision>
  <dcterms:created xsi:type="dcterms:W3CDTF">2025-07-09T15:07:00Z</dcterms:created>
  <dcterms:modified xsi:type="dcterms:W3CDTF">2025-07-09T15:07:00Z</dcterms:modified>
</cp:coreProperties>
</file>