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10"/>
          <w:sz w:val="52"/>
        </w:rPr>
        <w:t>A</w:t>
      </w:r>
      <w:r>
        <w:rPr>
          <w:w w:val="110"/>
        </w:rPr>
        <w:t>MANDA</w:t>
      </w:r>
    </w:p>
    <w:p>
      <w:pPr>
        <w:spacing w:line="280" w:lineRule="auto" w:before="82"/>
        <w:ind w:left="115" w:right="0" w:firstLine="0"/>
        <w:jc w:val="left"/>
        <w:rPr>
          <w:b/>
          <w:sz w:val="28"/>
        </w:rPr>
      </w:pPr>
      <w:r>
        <w:rPr>
          <w:b/>
          <w:color w:val="4185F4"/>
          <w:w w:val="110"/>
          <w:sz w:val="32"/>
        </w:rPr>
        <w:t>S</w:t>
      </w:r>
      <w:r>
        <w:rPr>
          <w:b/>
          <w:color w:val="4185F4"/>
          <w:w w:val="110"/>
          <w:sz w:val="28"/>
        </w:rPr>
        <w:t>TAFF</w:t>
      </w:r>
      <w:r>
        <w:rPr>
          <w:b/>
          <w:color w:val="4185F4"/>
          <w:spacing w:val="1"/>
          <w:w w:val="110"/>
          <w:sz w:val="28"/>
        </w:rPr>
        <w:t> </w:t>
      </w:r>
      <w:r>
        <w:rPr>
          <w:b/>
          <w:color w:val="4185F4"/>
          <w:w w:val="105"/>
          <w:sz w:val="32"/>
        </w:rPr>
        <w:t>C</w:t>
      </w:r>
      <w:r>
        <w:rPr>
          <w:b/>
          <w:color w:val="4185F4"/>
          <w:w w:val="105"/>
          <w:sz w:val="28"/>
        </w:rPr>
        <w:t>ONSULTANT</w:t>
      </w:r>
    </w:p>
    <w:p>
      <w:pPr>
        <w:spacing w:line="398" w:lineRule="exact" w:before="0"/>
        <w:ind w:left="115" w:right="0" w:firstLine="0"/>
        <w:jc w:val="left"/>
        <w:rPr>
          <w:rFonts w:ascii="Malgun Gothic" w:eastAsia="Malgun Gothic" w:hint="eastAsia"/>
          <w:sz w:val="28"/>
        </w:rPr>
      </w:pPr>
      <w:r>
        <w:rPr>
          <w:rFonts w:ascii="Malgun Gothic" w:eastAsia="Malgun Gothic" w:hint="eastAsia"/>
          <w:sz w:val="28"/>
        </w:rPr>
        <w:t>ㅡ</w:t>
      </w:r>
    </w:p>
    <w:p>
      <w:pPr>
        <w:spacing w:line="283" w:lineRule="auto" w:before="190"/>
        <w:ind w:left="115" w:right="850" w:firstLine="0"/>
        <w:jc w:val="left"/>
        <w:rPr>
          <w:sz w:val="20"/>
        </w:rPr>
      </w:pPr>
      <w:r>
        <w:rPr>
          <w:b/>
          <w:w w:val="105"/>
          <w:sz w:val="20"/>
        </w:rPr>
        <w:t>Amanda</w:t>
      </w:r>
      <w:r>
        <w:rPr>
          <w:b/>
          <w:spacing w:val="29"/>
          <w:w w:val="105"/>
          <w:sz w:val="20"/>
        </w:rPr>
        <w:t> </w:t>
      </w:r>
      <w:r>
        <w:rPr>
          <w:b/>
          <w:w w:val="105"/>
          <w:sz w:val="20"/>
        </w:rPr>
        <w:t>Smith</w:t>
      </w:r>
      <w:r>
        <w:rPr>
          <w:b/>
          <w:spacing w:val="-61"/>
          <w:w w:val="105"/>
          <w:sz w:val="20"/>
        </w:rPr>
        <w:t> </w:t>
      </w:r>
      <w:r>
        <w:rPr>
          <w:w w:val="110"/>
          <w:sz w:val="20"/>
        </w:rPr>
        <w:t>Atlanta, GA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USA</w:t>
      </w:r>
    </w:p>
    <w:p>
      <w:pPr>
        <w:pStyle w:val="BodyText"/>
        <w:spacing w:line="230" w:lineRule="exact"/>
        <w:ind w:left="115"/>
      </w:pPr>
      <w:r>
        <w:rPr>
          <w:color w:val="4185F4"/>
          <w:w w:val="115"/>
        </w:rPr>
        <w:t>404</w:t>
      </w:r>
      <w:r>
        <w:rPr>
          <w:color w:val="4185F4"/>
          <w:spacing w:val="-13"/>
          <w:w w:val="115"/>
        </w:rPr>
        <w:t> </w:t>
      </w:r>
      <w:r>
        <w:rPr>
          <w:color w:val="4185F4"/>
          <w:w w:val="115"/>
        </w:rPr>
        <w:t>989</w:t>
      </w:r>
      <w:r>
        <w:rPr>
          <w:color w:val="4185F4"/>
          <w:spacing w:val="-12"/>
          <w:w w:val="115"/>
        </w:rPr>
        <w:t> </w:t>
      </w:r>
      <w:r>
        <w:rPr>
          <w:color w:val="4185F4"/>
          <w:w w:val="115"/>
        </w:rPr>
        <w:t>2001</w:t>
      </w:r>
    </w:p>
    <w:p>
      <w:pPr>
        <w:pStyle w:val="BodyText"/>
        <w:spacing w:before="37"/>
        <w:ind w:left="115"/>
      </w:pPr>
      <w:hyperlink r:id="rId5">
        <w:r>
          <w:rPr>
            <w:color w:val="4185F4"/>
            <w:w w:val="110"/>
          </w:rPr>
          <w:t>amanda@example.com</w:t>
        </w:r>
      </w:hyperlink>
    </w:p>
    <w:p>
      <w:pPr>
        <w:pStyle w:val="BodyText"/>
        <w:spacing w:before="2" w:after="4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line="45" w:lineRule="exact"/>
        <w:ind w:left="145"/>
        <w:rPr>
          <w:sz w:val="4"/>
        </w:rPr>
      </w:pPr>
      <w:r>
        <w:rPr>
          <w:position w:val="0"/>
          <w:sz w:val="4"/>
        </w:rPr>
        <w:drawing>
          <wp:inline distT="0" distB="0" distL="0" distR="0">
            <wp:extent cx="3981450" cy="2857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4"/>
        </w:rPr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ind w:left="115"/>
      </w:pPr>
      <w:r>
        <w:rPr>
          <w:color w:val="666666"/>
          <w:w w:val="105"/>
        </w:rPr>
        <w:t>5</w:t>
      </w:r>
      <w:r>
        <w:rPr>
          <w:color w:val="666666"/>
          <w:spacing w:val="6"/>
          <w:w w:val="105"/>
        </w:rPr>
        <w:t> </w:t>
      </w:r>
      <w:r>
        <w:rPr>
          <w:color w:val="666666"/>
          <w:w w:val="105"/>
        </w:rPr>
        <w:t>MAY</w:t>
      </w:r>
      <w:r>
        <w:rPr>
          <w:color w:val="666666"/>
          <w:spacing w:val="-1"/>
          <w:w w:val="105"/>
        </w:rPr>
        <w:t> </w:t>
      </w:r>
      <w:r>
        <w:rPr>
          <w:color w:val="666666"/>
          <w:w w:val="105"/>
        </w:rPr>
        <w:t>2021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3"/>
        </w:rPr>
      </w:pPr>
    </w:p>
    <w:p>
      <w:pPr>
        <w:pStyle w:val="Heading1"/>
      </w:pPr>
      <w:r>
        <w:rPr>
          <w:w w:val="105"/>
        </w:rPr>
        <w:t>Sarah</w:t>
      </w:r>
      <w:r>
        <w:rPr>
          <w:spacing w:val="10"/>
          <w:w w:val="105"/>
        </w:rPr>
        <w:t> </w:t>
      </w:r>
      <w:r>
        <w:rPr>
          <w:w w:val="105"/>
        </w:rPr>
        <w:t>Thompson</w:t>
      </w:r>
    </w:p>
    <w:p>
      <w:pPr>
        <w:pStyle w:val="BodyText"/>
        <w:spacing w:line="247" w:lineRule="auto" w:before="44"/>
        <w:ind w:left="115" w:right="5884"/>
      </w:pPr>
      <w:r>
        <w:rPr>
          <w:w w:val="110"/>
        </w:rPr>
        <w:t>Ernst</w:t>
      </w:r>
      <w:r>
        <w:rPr>
          <w:spacing w:val="12"/>
          <w:w w:val="110"/>
        </w:rPr>
        <w:t> </w:t>
      </w:r>
      <w:r>
        <w:rPr>
          <w:w w:val="110"/>
        </w:rPr>
        <w:t>&amp;</w:t>
      </w:r>
      <w:r>
        <w:rPr>
          <w:spacing w:val="6"/>
          <w:w w:val="110"/>
        </w:rPr>
        <w:t> </w:t>
      </w:r>
      <w:r>
        <w:rPr>
          <w:w w:val="110"/>
        </w:rPr>
        <w:t>Young</w:t>
      </w:r>
      <w:r>
        <w:rPr>
          <w:spacing w:val="1"/>
          <w:w w:val="110"/>
        </w:rPr>
        <w:t> </w:t>
      </w:r>
      <w:r>
        <w:rPr>
          <w:w w:val="110"/>
        </w:rPr>
        <w:t>5</w:t>
      </w:r>
      <w:r>
        <w:rPr>
          <w:spacing w:val="-2"/>
          <w:w w:val="110"/>
        </w:rPr>
        <w:t> </w:t>
      </w:r>
      <w:r>
        <w:rPr>
          <w:w w:val="110"/>
        </w:rPr>
        <w:t>Times</w:t>
      </w:r>
      <w:r>
        <w:rPr>
          <w:spacing w:val="5"/>
          <w:w w:val="110"/>
        </w:rPr>
        <w:t> </w:t>
      </w:r>
      <w:r>
        <w:rPr>
          <w:w w:val="110"/>
        </w:rPr>
        <w:t>Square</w:t>
      </w:r>
    </w:p>
    <w:p>
      <w:pPr>
        <w:pStyle w:val="BodyText"/>
        <w:spacing w:before="2"/>
        <w:ind w:left="115"/>
      </w:pP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York,</w:t>
      </w:r>
      <w:r>
        <w:rPr>
          <w:spacing w:val="4"/>
          <w:w w:val="105"/>
        </w:rPr>
        <w:t> </w:t>
      </w:r>
      <w:r>
        <w:rPr>
          <w:w w:val="105"/>
        </w:rPr>
        <w:t>NY</w:t>
      </w:r>
      <w:r>
        <w:rPr>
          <w:spacing w:val="-8"/>
          <w:w w:val="105"/>
        </w:rPr>
        <w:t> </w:t>
      </w:r>
      <w:r>
        <w:rPr>
          <w:w w:val="105"/>
        </w:rPr>
        <w:t>10036</w:t>
      </w:r>
    </w:p>
    <w:p>
      <w:pPr>
        <w:pStyle w:val="BodyText"/>
        <w:rPr>
          <w:sz w:val="22"/>
        </w:rPr>
      </w:pPr>
    </w:p>
    <w:p>
      <w:pPr>
        <w:pStyle w:val="BodyText"/>
      </w:pPr>
    </w:p>
    <w:p>
      <w:pPr>
        <w:pStyle w:val="BodyText"/>
        <w:ind w:left="115"/>
      </w:pPr>
      <w:r>
        <w:rPr>
          <w:w w:val="110"/>
        </w:rPr>
        <w:t>Dear</w:t>
      </w:r>
      <w:r>
        <w:rPr>
          <w:spacing w:val="-8"/>
          <w:w w:val="110"/>
        </w:rPr>
        <w:t> </w:t>
      </w:r>
      <w:r>
        <w:rPr>
          <w:w w:val="110"/>
        </w:rPr>
        <w:t>Ms.</w:t>
      </w:r>
      <w:r>
        <w:rPr>
          <w:spacing w:val="-8"/>
          <w:w w:val="110"/>
        </w:rPr>
        <w:t> </w:t>
      </w:r>
      <w:r>
        <w:rPr>
          <w:w w:val="110"/>
        </w:rPr>
        <w:t>Thompson,</w:t>
      </w:r>
    </w:p>
    <w:p>
      <w:pPr>
        <w:pStyle w:val="BodyText"/>
        <w:spacing w:before="5"/>
      </w:pPr>
    </w:p>
    <w:p>
      <w:pPr>
        <w:pStyle w:val="BodyText"/>
        <w:spacing w:line="283" w:lineRule="auto" w:before="1"/>
        <w:ind w:left="115"/>
      </w:pPr>
      <w:r>
        <w:rPr>
          <w:w w:val="110"/>
        </w:rPr>
        <w:t>Everyone tells me the entry-level consultant position in any of the Big 4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ﬁrms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going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be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same.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However,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after</w:t>
      </w:r>
      <w:r>
        <w:rPr>
          <w:spacing w:val="-13"/>
          <w:w w:val="110"/>
        </w:rPr>
        <w:t> </w:t>
      </w:r>
      <w:r>
        <w:rPr>
          <w:w w:val="110"/>
        </w:rPr>
        <w:t>attending</w:t>
      </w:r>
      <w:r>
        <w:rPr>
          <w:spacing w:val="2"/>
          <w:w w:val="110"/>
        </w:rPr>
        <w:t> </w:t>
      </w:r>
      <w:r>
        <w:rPr>
          <w:w w:val="110"/>
        </w:rPr>
        <w:t>5</w:t>
      </w:r>
      <w:r>
        <w:rPr>
          <w:spacing w:val="-10"/>
          <w:w w:val="110"/>
        </w:rPr>
        <w:t> </w:t>
      </w:r>
      <w:r>
        <w:rPr>
          <w:w w:val="110"/>
        </w:rPr>
        <w:t>career</w:t>
      </w:r>
      <w:r>
        <w:rPr>
          <w:spacing w:val="-16"/>
          <w:w w:val="110"/>
        </w:rPr>
        <w:t> </w:t>
      </w:r>
      <w:r>
        <w:rPr>
          <w:w w:val="110"/>
        </w:rPr>
        <w:t>fairs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speaking with over 20 professionals, it has become clear to me EY stands</w:t>
      </w:r>
      <w:r>
        <w:rPr>
          <w:spacing w:val="-64"/>
          <w:w w:val="110"/>
        </w:rPr>
        <w:t> </w:t>
      </w:r>
      <w:r>
        <w:rPr>
          <w:w w:val="110"/>
        </w:rPr>
        <w:t>out</w:t>
      </w:r>
      <w:r>
        <w:rPr>
          <w:spacing w:val="-3"/>
          <w:w w:val="110"/>
        </w:rPr>
        <w:t> </w:t>
      </w:r>
      <w:r>
        <w:rPr>
          <w:w w:val="110"/>
        </w:rPr>
        <w:t>from</w:t>
      </w:r>
      <w:r>
        <w:rPr>
          <w:spacing w:val="-3"/>
          <w:w w:val="110"/>
        </w:rPr>
        <w:t> </w:t>
      </w:r>
      <w:r>
        <w:rPr>
          <w:w w:val="110"/>
        </w:rPr>
        <w:t>the rest.</w:t>
      </w:r>
    </w:p>
    <w:p>
      <w:pPr>
        <w:pStyle w:val="BodyText"/>
        <w:spacing w:line="280" w:lineRule="auto" w:before="193"/>
        <w:ind w:left="115" w:right="341"/>
      </w:pPr>
      <w:r>
        <w:rPr>
          <w:w w:val="110"/>
        </w:rPr>
        <w:t>What stood out to me the most were the energy levels of all the sta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and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senior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consultants</w:t>
      </w:r>
      <w:r>
        <w:rPr>
          <w:spacing w:val="-8"/>
          <w:w w:val="110"/>
        </w:rPr>
        <w:t> </w:t>
      </w:r>
      <w:r>
        <w:rPr>
          <w:w w:val="110"/>
        </w:rPr>
        <w:t>I</w:t>
      </w:r>
      <w:r>
        <w:rPr>
          <w:spacing w:val="-8"/>
          <w:w w:val="110"/>
        </w:rPr>
        <w:t> </w:t>
      </w:r>
      <w:r>
        <w:rPr>
          <w:w w:val="110"/>
        </w:rPr>
        <w:t>had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privilege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meet.</w:t>
      </w:r>
      <w:r>
        <w:rPr>
          <w:spacing w:val="3"/>
          <w:w w:val="110"/>
        </w:rPr>
        <w:t> </w:t>
      </w:r>
      <w:r>
        <w:rPr>
          <w:w w:val="110"/>
        </w:rPr>
        <w:t>Whether</w:t>
      </w:r>
      <w:r>
        <w:rPr>
          <w:spacing w:val="-15"/>
          <w:w w:val="110"/>
        </w:rPr>
        <w:t> </w:t>
      </w:r>
      <w:r>
        <w:rPr>
          <w:w w:val="110"/>
        </w:rPr>
        <w:t>they</w:t>
      </w:r>
      <w:r>
        <w:rPr>
          <w:spacing w:val="-15"/>
          <w:w w:val="110"/>
        </w:rPr>
        <w:t> </w:t>
      </w:r>
      <w:r>
        <w:rPr>
          <w:w w:val="110"/>
        </w:rPr>
        <w:t>were</w:t>
      </w:r>
      <w:r>
        <w:rPr>
          <w:spacing w:val="-64"/>
          <w:w w:val="110"/>
        </w:rPr>
        <w:t> </w:t>
      </w:r>
      <w:r>
        <w:rPr>
          <w:w w:val="110"/>
        </w:rPr>
        <w:t>talking about external client-facing engagements or internal business</w:t>
      </w:r>
      <w:r>
        <w:rPr>
          <w:spacing w:val="-64"/>
          <w:w w:val="110"/>
        </w:rPr>
        <w:t> </w:t>
      </w:r>
      <w:r>
        <w:rPr>
          <w:w w:val="110"/>
        </w:rPr>
        <w:t>development assignments, they all mentioned how they contributed</w:t>
      </w:r>
      <w:r>
        <w:rPr>
          <w:spacing w:val="1"/>
          <w:w w:val="110"/>
        </w:rPr>
        <w:t> </w:t>
      </w:r>
      <w:r>
        <w:rPr>
          <w:w w:val="110"/>
        </w:rPr>
        <w:t>directly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the end result.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83" w:lineRule="auto"/>
        <w:ind w:left="115" w:right="217"/>
      </w:pPr>
      <w:r>
        <w:rPr>
          <w:w w:val="110"/>
        </w:rPr>
        <w:t>Having spent the past 2 summers interning at management consulting</w:t>
      </w:r>
      <w:r>
        <w:rPr>
          <w:spacing w:val="1"/>
          <w:w w:val="110"/>
        </w:rPr>
        <w:t> </w:t>
      </w:r>
      <w:r>
        <w:rPr>
          <w:w w:val="110"/>
        </w:rPr>
        <w:t>ﬁrms, I have not only developed robust problem-solving skills, but also a</w:t>
      </w:r>
      <w:r>
        <w:rPr>
          <w:spacing w:val="-64"/>
          <w:w w:val="110"/>
        </w:rPr>
        <w:t> </w:t>
      </w:r>
      <w:r>
        <w:rPr>
          <w:w w:val="110"/>
        </w:rPr>
        <w:t>ﬂair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project</w:t>
      </w:r>
      <w:r>
        <w:rPr>
          <w:spacing w:val="-1"/>
          <w:w w:val="110"/>
        </w:rPr>
        <w:t> </w:t>
      </w:r>
      <w:r>
        <w:rPr>
          <w:w w:val="110"/>
        </w:rPr>
        <w:t>management.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80" w:lineRule="auto"/>
        <w:ind w:left="115"/>
      </w:pP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my</w:t>
      </w:r>
      <w:r>
        <w:rPr>
          <w:spacing w:val="-13"/>
          <w:w w:val="110"/>
        </w:rPr>
        <w:t> </w:t>
      </w:r>
      <w:r>
        <w:rPr>
          <w:w w:val="110"/>
        </w:rPr>
        <w:t>latest</w:t>
      </w:r>
      <w:r>
        <w:rPr>
          <w:spacing w:val="-10"/>
          <w:w w:val="110"/>
        </w:rPr>
        <w:t> </w:t>
      </w:r>
      <w:r>
        <w:rPr>
          <w:w w:val="110"/>
        </w:rPr>
        <w:t>role,</w:t>
      </w:r>
      <w:r>
        <w:rPr>
          <w:spacing w:val="-9"/>
          <w:w w:val="110"/>
        </w:rPr>
        <w:t> </w:t>
      </w:r>
      <w:r>
        <w:rPr>
          <w:w w:val="110"/>
        </w:rPr>
        <w:t>I</w:t>
      </w:r>
      <w:r>
        <w:rPr>
          <w:spacing w:val="-13"/>
          <w:w w:val="110"/>
        </w:rPr>
        <w:t> </w:t>
      </w:r>
      <w:r>
        <w:rPr>
          <w:w w:val="110"/>
        </w:rPr>
        <w:t>was</w:t>
      </w:r>
      <w:r>
        <w:rPr>
          <w:spacing w:val="-9"/>
          <w:w w:val="110"/>
        </w:rPr>
        <w:t> </w:t>
      </w:r>
      <w:r>
        <w:rPr>
          <w:w w:val="110"/>
        </w:rPr>
        <w:t>involved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full</w:t>
      </w:r>
      <w:r>
        <w:rPr>
          <w:spacing w:val="-16"/>
          <w:w w:val="110"/>
        </w:rPr>
        <w:t> </w:t>
      </w:r>
      <w:r>
        <w:rPr>
          <w:w w:val="110"/>
        </w:rPr>
        <w:t>life-cycle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ﬁnance</w:t>
      </w:r>
      <w:r>
        <w:rPr>
          <w:spacing w:val="-9"/>
          <w:w w:val="110"/>
        </w:rPr>
        <w:t> </w:t>
      </w:r>
      <w:r>
        <w:rPr>
          <w:w w:val="110"/>
        </w:rPr>
        <w:t>project</w:t>
      </w:r>
      <w:r>
        <w:rPr>
          <w:spacing w:val="1"/>
          <w:w w:val="110"/>
        </w:rPr>
        <w:t> </w:t>
      </w:r>
      <w:r>
        <w:rPr>
          <w:w w:val="110"/>
        </w:rPr>
        <w:t>worth</w:t>
      </w:r>
      <w:r>
        <w:rPr>
          <w:spacing w:val="-6"/>
          <w:w w:val="110"/>
        </w:rPr>
        <w:t> </w:t>
      </w:r>
      <w:r>
        <w:rPr>
          <w:w w:val="110"/>
        </w:rPr>
        <w:t>US$</w:t>
      </w:r>
      <w:r>
        <w:rPr>
          <w:spacing w:val="-6"/>
          <w:w w:val="110"/>
        </w:rPr>
        <w:t> </w:t>
      </w:r>
      <w:r>
        <w:rPr>
          <w:w w:val="110"/>
        </w:rPr>
        <w:t>2M:</w:t>
      </w:r>
      <w:r>
        <w:rPr>
          <w:spacing w:val="-6"/>
          <w:w w:val="110"/>
        </w:rPr>
        <w:t> </w:t>
      </w:r>
      <w:r>
        <w:rPr>
          <w:w w:val="110"/>
        </w:rPr>
        <w:t>starting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initial</w:t>
      </w:r>
      <w:r>
        <w:rPr>
          <w:spacing w:val="-12"/>
          <w:w w:val="110"/>
        </w:rPr>
        <w:t> </w:t>
      </w:r>
      <w:r>
        <w:rPr>
          <w:w w:val="110"/>
        </w:rPr>
        <w:t>pitch</w:t>
      </w:r>
      <w:r>
        <w:rPr>
          <w:spacing w:val="-6"/>
          <w:w w:val="110"/>
        </w:rPr>
        <w:t> </w:t>
      </w:r>
      <w:r>
        <w:rPr>
          <w:w w:val="110"/>
        </w:rPr>
        <w:t>deck</w:t>
      </w:r>
      <w:r>
        <w:rPr>
          <w:spacing w:val="9"/>
          <w:w w:val="110"/>
        </w:rPr>
        <w:t> </w:t>
      </w:r>
      <w:r>
        <w:rPr>
          <w:w w:val="110"/>
        </w:rPr>
        <w:t>all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way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assisting</w:t>
      </w:r>
      <w:r>
        <w:rPr>
          <w:spacing w:val="-63"/>
          <w:w w:val="110"/>
        </w:rPr>
        <w:t> </w:t>
      </w:r>
      <w:r>
        <w:rPr>
          <w:w w:val="110"/>
        </w:rPr>
        <w:t>with a Shared Service Center (SSC) analysis. In particular, I received</w:t>
      </w:r>
      <w:r>
        <w:rPr>
          <w:spacing w:val="1"/>
          <w:w w:val="110"/>
        </w:rPr>
        <w:t> </w:t>
      </w:r>
      <w:r>
        <w:rPr>
          <w:w w:val="110"/>
        </w:rPr>
        <w:t>recognition for always being on top of deadlines and ensuring client</w:t>
      </w:r>
      <w:r>
        <w:rPr>
          <w:spacing w:val="1"/>
          <w:w w:val="110"/>
        </w:rPr>
        <w:t> </w:t>
      </w:r>
      <w:r>
        <w:rPr>
          <w:w w:val="110"/>
        </w:rPr>
        <w:t>deliverables</w:t>
      </w:r>
      <w:r>
        <w:rPr>
          <w:spacing w:val="-5"/>
          <w:w w:val="110"/>
        </w:rPr>
        <w:t> </w:t>
      </w:r>
      <w:r>
        <w:rPr>
          <w:w w:val="110"/>
        </w:rPr>
        <w:t>were on</w:t>
      </w:r>
      <w:r>
        <w:rPr>
          <w:spacing w:val="-4"/>
          <w:w w:val="110"/>
        </w:rPr>
        <w:t> </w:t>
      </w:r>
      <w:r>
        <w:rPr>
          <w:w w:val="110"/>
        </w:rPr>
        <w:t>time.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83" w:lineRule="auto"/>
        <w:ind w:left="115" w:right="99"/>
      </w:pPr>
      <w:r>
        <w:rPr>
          <w:spacing w:val="-1"/>
          <w:w w:val="110"/>
        </w:rPr>
        <w:t>Thank you for your time and consideration. </w:t>
      </w:r>
      <w:r>
        <w:rPr>
          <w:w w:val="110"/>
        </w:rPr>
        <w:t>My work experiences, coupled</w:t>
      </w:r>
      <w:r>
        <w:rPr>
          <w:spacing w:val="-64"/>
          <w:w w:val="110"/>
        </w:rPr>
        <w:t> </w:t>
      </w:r>
      <w:r>
        <w:rPr>
          <w:w w:val="110"/>
        </w:rPr>
        <w:t>with my a</w:t>
      </w:r>
      <w:r>
        <w:rPr>
          <w:spacing w:val="1"/>
          <w:w w:val="110"/>
        </w:rPr>
        <w:t> </w:t>
      </w:r>
      <w:r>
        <w:rPr>
          <w:w w:val="110"/>
        </w:rPr>
        <w:t>nity for project management, would make me an asset to EY’s</w:t>
      </w:r>
      <w:r>
        <w:rPr>
          <w:spacing w:val="-64"/>
          <w:w w:val="110"/>
        </w:rPr>
        <w:t> </w:t>
      </w:r>
      <w:r>
        <w:rPr>
          <w:w w:val="110"/>
        </w:rPr>
        <w:t>Sta</w:t>
      </w:r>
      <w:r>
        <w:rPr>
          <w:spacing w:val="1"/>
          <w:w w:val="110"/>
        </w:rPr>
        <w:t> </w:t>
      </w:r>
      <w:r>
        <w:rPr>
          <w:w w:val="110"/>
        </w:rPr>
        <w:t>Consultant Program. I can be easily reached at your convenience by</w:t>
      </w:r>
      <w:r>
        <w:rPr>
          <w:spacing w:val="1"/>
          <w:w w:val="110"/>
        </w:rPr>
        <w:t> </w:t>
      </w:r>
      <w:r>
        <w:rPr>
          <w:w w:val="110"/>
        </w:rPr>
        <w:t>email</w:t>
      </w:r>
      <w:r>
        <w:rPr>
          <w:spacing w:val="-12"/>
          <w:w w:val="110"/>
        </w:rPr>
        <w:t> </w:t>
      </w:r>
      <w:r>
        <w:rPr>
          <w:w w:val="110"/>
        </w:rPr>
        <w:t>(amanda@example.com)</w:t>
      </w:r>
      <w:r>
        <w:rPr>
          <w:spacing w:val="-4"/>
          <w:w w:val="110"/>
        </w:rPr>
        <w:t> </w:t>
      </w:r>
      <w:r>
        <w:rPr>
          <w:w w:val="110"/>
        </w:rPr>
        <w:t>or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13"/>
          <w:w w:val="110"/>
        </w:rPr>
        <w:t> </w:t>
      </w:r>
      <w:r>
        <w:rPr>
          <w:w w:val="110"/>
        </w:rPr>
        <w:t>telephone</w:t>
      </w:r>
      <w:r>
        <w:rPr>
          <w:spacing w:val="-5"/>
          <w:w w:val="110"/>
        </w:rPr>
        <w:t> </w:t>
      </w:r>
      <w:r>
        <w:rPr>
          <w:w w:val="110"/>
        </w:rPr>
        <w:t>(404</w:t>
      </w:r>
      <w:r>
        <w:rPr>
          <w:spacing w:val="-4"/>
          <w:w w:val="110"/>
        </w:rPr>
        <w:t> </w:t>
      </w:r>
      <w:r>
        <w:rPr>
          <w:w w:val="110"/>
        </w:rPr>
        <w:t>989</w:t>
      </w:r>
      <w:r>
        <w:rPr>
          <w:spacing w:val="14"/>
          <w:w w:val="110"/>
        </w:rPr>
        <w:t> </w:t>
      </w:r>
      <w:r>
        <w:rPr>
          <w:w w:val="110"/>
        </w:rPr>
        <w:t>2001).</w:t>
      </w:r>
    </w:p>
    <w:p>
      <w:pPr>
        <w:pStyle w:val="BodyText"/>
        <w:spacing w:before="194"/>
        <w:ind w:left="115"/>
      </w:pPr>
      <w:r>
        <w:rPr>
          <w:w w:val="105"/>
        </w:rPr>
        <w:t>Sincerely,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30"/>
        </w:rPr>
      </w:pPr>
    </w:p>
    <w:p>
      <w:pPr>
        <w:pStyle w:val="Heading1"/>
      </w:pPr>
      <w:r>
        <w:rPr>
          <w:color w:val="4185F4"/>
          <w:spacing w:val="-1"/>
          <w:w w:val="110"/>
        </w:rPr>
        <w:t>Amanda</w:t>
      </w:r>
      <w:r>
        <w:rPr>
          <w:color w:val="4185F4"/>
          <w:spacing w:val="-18"/>
          <w:w w:val="110"/>
        </w:rPr>
        <w:t> </w:t>
      </w:r>
      <w:r>
        <w:rPr>
          <w:color w:val="4185F4"/>
          <w:spacing w:val="-1"/>
          <w:w w:val="110"/>
        </w:rPr>
        <w:t>Smith</w:t>
      </w:r>
    </w:p>
    <w:sectPr>
      <w:type w:val="continuous"/>
      <w:pgSz w:w="12240" w:h="15840"/>
      <w:pgMar w:top="880" w:bottom="280" w:left="1040" w:right="1060"/>
      <w:cols w:num="2" w:equalWidth="0">
        <w:col w:w="2419" w:space="206"/>
        <w:col w:w="751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algun Gothic">
    <w:altName w:val="Malgun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115"/>
    </w:pPr>
    <w:rPr>
      <w:rFonts w:ascii="Trebuchet MS" w:hAnsi="Trebuchet MS" w:eastAsia="Trebuchet MS" w:cs="Trebuchet MS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manda@example.com" TargetMode="External"/><Relationship Id="rId6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[Shared Externally] Amanda-Cover Letter-Example</dc:title>
  <dcterms:created xsi:type="dcterms:W3CDTF">2023-12-12T05:48:44Z</dcterms:created>
  <dcterms:modified xsi:type="dcterms:W3CDTF">2023-12-12T05:48:44Z</dcterms:modified>
</cp:coreProperties>
</file>