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p>
    <w:p>
      <w:pPr>
        <w:jc w:val="center"/>
      </w:pPr>
      <w:r>
        <w:rPr>
          <w:rFonts w:ascii="Calibri" w:cs="Calibri" w:eastAsia="Calibri" w:hAnsi="Calibri"/>
          <w:b/>
          <w:bCs/>
          <w:color w:val="1B6CA8"/>
          <w:sz w:val="80"/>
          <w:szCs w:val="80"/>
        </w:rPr>
        <w:t xml:space="preserve">FRESH BOX</w:t>
      </w:r>
    </w:p>
    <w:p>
      <w:pPr>
        <w:spacing w:after="60" w:before="100"/>
        <w:jc w:val="center"/>
      </w:pPr>
      <w:r>
        <w:rPr>
          <w:rFonts w:ascii="Calibri" w:cs="Calibri" w:eastAsia="Calibri" w:hAnsi="Calibri"/>
          <w:color w:val="2E86C1"/>
          <w:sz w:val="36"/>
          <w:szCs w:val="36"/>
        </w:rPr>
        <w:t xml:space="preserve">Online Subscription Delivery Platform</w:t>
      </w:r>
    </w:p>
    <w:p>
      <w:pPr>
        <w:spacing w:after="60" w:before="0"/>
        <w:jc w:val="center"/>
      </w:pPr>
      <w:r>
        <w:rPr>
          <w:rFonts w:ascii="Calibri" w:cs="Calibri" w:eastAsia="Calibri" w:hAnsi="Calibri"/>
          <w:i/>
          <w:iCs/>
          <w:color w:val="555555"/>
          <w:sz w:val="22"/>
          <w:szCs w:val="22"/>
        </w:rPr>
        <w:t xml:space="preserve">Vegetables  |  Fruits  |  Water  |  Exotic Vegetables  |  Salad</w:t>
      </w:r>
    </w:p>
    <w:p>
      <w:pPr>
        <w:spacing w:after="0" w:before="600"/>
      </w:pPr>
    </w:p>
    <w:p>
      <w:pPr>
        <w:pBdr>
          <w:top w:val="single" w:color="1ABC9C" w:sz="6" w:space="6"/>
          <w:bottom w:val="single" w:color="1ABC9C" w:sz="6" w:space="6"/>
        </w:pBdr>
        <w:spacing w:after="120" w:before="120"/>
        <w:jc w:val="center"/>
      </w:pPr>
      <w:r>
        <w:rPr>
          <w:rFonts w:ascii="Calibri" w:cs="Calibri" w:eastAsia="Calibri" w:hAnsi="Calibri"/>
          <w:b/>
          <w:bCs/>
          <w:color w:val="1A1A2E"/>
          <w:sz w:val="28"/>
          <w:szCs w:val="28"/>
        </w:rPr>
        <w:t xml:space="preserve">Project Requirements &amp; System Flow Document</w:t>
      </w:r>
    </w:p>
    <w:p>
      <w:pPr>
        <w:spacing w:after="0" w:before="4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000"/>
        <w:gridCol w:w="6840"/>
      </w:tblGrid>
      <w:tr>
        <w:trPr>
          <w:tblHeader/>
        </w:trPr>
        <w:tc>
          <w:tcPr>
            <w:tcW w:type="dxa" w:w="3000"/>
            <w:tcBorders>
              <w:top w:val="single" w:color="1B6CA8" w:sz="1"/>
              <w:left w:val="single" w:color="1B6CA8" w:sz="1"/>
              <w:bottom w:val="single" w:color="1B6CA8" w:sz="1"/>
              <w:right w:val="single" w:color="1B6CA8" w:sz="1"/>
            </w:tcBorders>
            <w:shd w:fill="1B6CA8" w:val="clear"/>
            <w:tcMar>
              <w:top w:type="dxa" w:w="100"/>
              <w:left w:type="dxa" w:w="160"/>
              <w:bottom w:type="dxa" w:w="100"/>
              <w:right w:type="dxa" w:w="160"/>
            </w:tcMar>
          </w:tcPr>
          <w:p>
            <w:r>
              <w:rPr>
                <w:rFonts w:ascii="Calibri" w:cs="Calibri" w:eastAsia="Calibri" w:hAnsi="Calibri"/>
                <w:b/>
                <w:bCs/>
                <w:color w:val="FFFFFF"/>
                <w:sz w:val="22"/>
                <w:szCs w:val="22"/>
              </w:rPr>
              <w:t xml:space="preserve">Field</w:t>
            </w:r>
          </w:p>
        </w:tc>
        <w:tc>
          <w:tcPr>
            <w:tcW w:type="dxa" w:w="6840"/>
            <w:tcBorders>
              <w:top w:val="single" w:color="1B6CA8" w:sz="1"/>
              <w:left w:val="single" w:color="1B6CA8" w:sz="1"/>
              <w:bottom w:val="single" w:color="1B6CA8" w:sz="1"/>
              <w:right w:val="single" w:color="1B6CA8" w:sz="1"/>
            </w:tcBorders>
            <w:shd w:fill="1B6CA8" w:val="clear"/>
            <w:tcMar>
              <w:top w:type="dxa" w:w="100"/>
              <w:left w:type="dxa" w:w="160"/>
              <w:bottom w:type="dxa" w:w="100"/>
              <w:right w:type="dxa" w:w="160"/>
            </w:tcMar>
          </w:tcPr>
          <w:p>
            <w:r>
              <w:rPr>
                <w:rFonts w:ascii="Calibri" w:cs="Calibri" w:eastAsia="Calibri" w:hAnsi="Calibri"/>
                <w:b/>
                <w:bCs/>
                <w:color w:val="FFFFFF"/>
                <w:sz w:val="22"/>
                <w:szCs w:val="22"/>
              </w:rPr>
              <w:t xml:space="preserve">Details</w:t>
            </w:r>
          </w:p>
        </w:tc>
      </w:tr>
      <w:tr>
        <w:tc>
          <w:tcPr>
            <w:tcW w:type="dxa" w:w="300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Tech Stack</w:t>
            </w:r>
          </w:p>
        </w:tc>
        <w:tc>
          <w:tcPr>
            <w:tcW w:type="dxa" w:w="684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React Native  |  Node.js  |  Express.js  |  MySQL</w:t>
            </w:r>
          </w:p>
        </w:tc>
      </w:tr>
      <w:tr>
        <w:tc>
          <w:tcPr>
            <w:tcW w:type="dxa" w:w="300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Document Version</w:t>
            </w:r>
          </w:p>
        </w:tc>
        <w:tc>
          <w:tcPr>
            <w:tcW w:type="dxa" w:w="684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v1.0</w:t>
            </w:r>
          </w:p>
        </w:tc>
      </w:tr>
      <w:tr>
        <w:tc>
          <w:tcPr>
            <w:tcW w:type="dxa" w:w="300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Date</w:t>
            </w:r>
          </w:p>
        </w:tc>
        <w:tc>
          <w:tcPr>
            <w:tcW w:type="dxa" w:w="684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June 2025</w:t>
            </w:r>
          </w:p>
        </w:tc>
      </w:tr>
      <w:tr>
        <w:tc>
          <w:tcPr>
            <w:tcW w:type="dxa" w:w="300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Prepared By</w:t>
            </w:r>
          </w:p>
        </w:tc>
        <w:tc>
          <w:tcPr>
            <w:tcW w:type="dxa" w:w="684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Project Owner</w:t>
            </w:r>
          </w:p>
        </w:tc>
      </w:tr>
      <w:tr>
        <w:tc>
          <w:tcPr>
            <w:tcW w:type="dxa" w:w="300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Target Readers</w:t>
            </w:r>
          </w:p>
        </w:tc>
        <w:tc>
          <w:tcPr>
            <w:tcW w:type="dxa" w:w="684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Developers, Team Leads, QA Engineers</w:t>
            </w:r>
          </w:p>
        </w:tc>
      </w:tr>
    </w:tbl>
    <w:p>
      <w:pPr>
        <w:spacing w:after="0" w:before="200"/>
      </w:pPr>
    </w:p>
    <w:p>
      <w:r>
        <w:br/>
      </w:r>
    </w:p>
    <w:p>
      <w:pPr>
        <w:pStyle w:val="Heading1"/>
        <w:spacing w:after="200" w:before="480"/>
      </w:pPr>
      <w:r>
        <w:rPr>
          <w:rFonts w:ascii="Calibri" w:cs="Calibri" w:eastAsia="Calibri" w:hAnsi="Calibri"/>
          <w:b/>
          <w:bCs/>
          <w:color w:val="1B6CA8"/>
          <w:sz w:val="38"/>
          <w:szCs w:val="38"/>
        </w:rPr>
        <w:t xml:space="preserve">1. Project Overview</w:t>
      </w:r>
    </w:p>
    <w:p>
      <w:pPr>
        <w:spacing w:after="80" w:before="80"/>
      </w:pPr>
      <w:r>
        <w:rPr>
          <w:rFonts w:ascii="Calibri" w:cs="Calibri" w:eastAsia="Calibri" w:hAnsi="Calibri"/>
          <w:color w:val="1A1A2E"/>
          <w:sz w:val="22"/>
          <w:szCs w:val="22"/>
        </w:rPr>
        <w:t xml:space="preserve">Fresh Box ek mobile application hai (React Native) jisme customers ghar baithe vegetables, fruits, exotic vegetables, salad aur alkaline water ka subscription le sakte hain. Pura model package-based subscription hai — matlab user ek package buy karta hai aur us package ke according periodic deliveries milti rehti hain.</w:t>
      </w:r>
    </w:p>
    <w:p>
      <w:pPr>
        <w:spacing w:after="0" w:before="80"/>
      </w:pPr>
    </w:p>
    <w:p>
      <w:pPr>
        <w:spacing w:after="80" w:before="80"/>
      </w:pPr>
      <w:r>
        <w:rPr>
          <w:rFonts w:ascii="Calibri" w:cs="Calibri" w:eastAsia="Calibri" w:hAnsi="Calibri"/>
          <w:color w:val="1A1A2E"/>
          <w:sz w:val="22"/>
          <w:szCs w:val="22"/>
        </w:rPr>
        <w:t xml:space="preserve">Application ka core idea yeh hai ki admin products aur packages define karta hai, aur users un packages ko subscribe karte hain apni needs ke hisab se. System automatically delivery dates calculate karta hai, wallet manage karta hai, aur notifications bhejta hai.</w:t>
      </w:r>
    </w:p>
    <w:p>
      <w:pPr>
        <w:spacing w:after="0" w:before="80"/>
      </w:pPr>
    </w:p>
    <w:p>
      <w:pPr>
        <w:pBdr>
          <w:bottom w:val="single" w:color="1ABC9C" w:sz="6" w:space="1"/>
        </w:pBdr>
        <w:spacing w:after="240" w:before="240"/>
      </w:pPr>
    </w:p>
    <w:p>
      <w:pPr>
        <w:pStyle w:val="Heading1"/>
        <w:spacing w:after="200" w:before="480"/>
      </w:pPr>
      <w:r>
        <w:rPr>
          <w:rFonts w:ascii="Calibri" w:cs="Calibri" w:eastAsia="Calibri" w:hAnsi="Calibri"/>
          <w:b/>
          <w:bCs/>
          <w:color w:val="1B6CA8"/>
          <w:sz w:val="38"/>
          <w:szCs w:val="38"/>
        </w:rPr>
        <w:t xml:space="preserve">2. Technology Stack</w:t>
      </w:r>
    </w:p>
    <w:p>
      <w:pPr>
        <w:spacing w:after="0" w:before="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4440"/>
      </w:tblGrid>
      <w:tr>
        <w:trPr>
          <w:tblHeader/>
        </w:trPr>
        <w:tc>
          <w:tcPr>
            <w:tcW w:type="dxa" w:w="2800"/>
            <w:tcBorders>
              <w:top w:val="single" w:color="1B6CA8" w:sz="1"/>
              <w:left w:val="single" w:color="1B6CA8" w:sz="1"/>
              <w:bottom w:val="single" w:color="1B6CA8" w:sz="1"/>
              <w:right w:val="single" w:color="1B6CA8" w:sz="1"/>
            </w:tcBorders>
            <w:shd w:fill="1B6CA8" w:val="clear"/>
            <w:tcMar>
              <w:top w:type="dxa" w:w="100"/>
              <w:left w:type="dxa" w:w="160"/>
              <w:bottom w:type="dxa" w:w="100"/>
              <w:right w:type="dxa" w:w="160"/>
            </w:tcMar>
          </w:tcPr>
          <w:p>
            <w:r>
              <w:rPr>
                <w:rFonts w:ascii="Calibri" w:cs="Calibri" w:eastAsia="Calibri" w:hAnsi="Calibri"/>
                <w:b/>
                <w:bCs/>
                <w:color w:val="FFFFFF"/>
                <w:sz w:val="22"/>
                <w:szCs w:val="22"/>
              </w:rPr>
              <w:t xml:space="preserve">Layer</w:t>
            </w:r>
          </w:p>
        </w:tc>
        <w:tc>
          <w:tcPr>
            <w:tcW w:type="dxa" w:w="2600"/>
            <w:tcBorders>
              <w:top w:val="single" w:color="1B6CA8" w:sz="1"/>
              <w:left w:val="single" w:color="1B6CA8" w:sz="1"/>
              <w:bottom w:val="single" w:color="1B6CA8" w:sz="1"/>
              <w:right w:val="single" w:color="1B6CA8" w:sz="1"/>
            </w:tcBorders>
            <w:shd w:fill="1B6CA8" w:val="clear"/>
            <w:tcMar>
              <w:top w:type="dxa" w:w="100"/>
              <w:left w:type="dxa" w:w="160"/>
              <w:bottom w:type="dxa" w:w="100"/>
              <w:right w:type="dxa" w:w="160"/>
            </w:tcMar>
          </w:tcPr>
          <w:p>
            <w:r>
              <w:rPr>
                <w:rFonts w:ascii="Calibri" w:cs="Calibri" w:eastAsia="Calibri" w:hAnsi="Calibri"/>
                <w:b/>
                <w:bCs/>
                <w:color w:val="FFFFFF"/>
                <w:sz w:val="22"/>
                <w:szCs w:val="22"/>
              </w:rPr>
              <w:t xml:space="preserve">Technology</w:t>
            </w:r>
          </w:p>
        </w:tc>
        <w:tc>
          <w:tcPr>
            <w:tcW w:type="dxa" w:w="4440"/>
            <w:tcBorders>
              <w:top w:val="single" w:color="1B6CA8" w:sz="1"/>
              <w:left w:val="single" w:color="1B6CA8" w:sz="1"/>
              <w:bottom w:val="single" w:color="1B6CA8" w:sz="1"/>
              <w:right w:val="single" w:color="1B6CA8" w:sz="1"/>
            </w:tcBorders>
            <w:shd w:fill="1B6CA8" w:val="clear"/>
            <w:tcMar>
              <w:top w:type="dxa" w:w="100"/>
              <w:left w:type="dxa" w:w="160"/>
              <w:bottom w:type="dxa" w:w="100"/>
              <w:right w:type="dxa" w:w="160"/>
            </w:tcMar>
          </w:tcPr>
          <w:p>
            <w:r>
              <w:rPr>
                <w:rFonts w:ascii="Calibri" w:cs="Calibri" w:eastAsia="Calibri" w:hAnsi="Calibri"/>
                <w:b/>
                <w:bCs/>
                <w:color w:val="FFFFFF"/>
                <w:sz w:val="22"/>
                <w:szCs w:val="22"/>
              </w:rPr>
              <w:t xml:space="preserve">Role / Purpose</w:t>
            </w:r>
          </w:p>
        </w:tc>
      </w:tr>
      <w:tr>
        <w:tc>
          <w:tcPr>
            <w:tcW w:type="dxa" w:w="280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Mobile App (Frontend)</w:t>
            </w:r>
          </w:p>
        </w:tc>
        <w:tc>
          <w:tcPr>
            <w:tcW w:type="dxa" w:w="260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React Native</w:t>
            </w:r>
          </w:p>
        </w:tc>
        <w:tc>
          <w:tcPr>
            <w:tcW w:type="dxa" w:w="444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iOS + Android app — user aur admin dono ke liye</w:t>
            </w:r>
          </w:p>
        </w:tc>
      </w:tr>
      <w:tr>
        <w:tc>
          <w:tcPr>
            <w:tcW w:type="dxa" w:w="280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Backend Server</w:t>
            </w:r>
          </w:p>
        </w:tc>
        <w:tc>
          <w:tcPr>
            <w:tcW w:type="dxa" w:w="260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Node.js + Express.js</w:t>
            </w:r>
          </w:p>
        </w:tc>
        <w:tc>
          <w:tcPr>
            <w:tcW w:type="dxa" w:w="444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REST API — business logic handle karna</w:t>
            </w:r>
          </w:p>
        </w:tc>
      </w:tr>
      <w:tr>
        <w:tc>
          <w:tcPr>
            <w:tcW w:type="dxa" w:w="280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Database</w:t>
            </w:r>
          </w:p>
        </w:tc>
        <w:tc>
          <w:tcPr>
            <w:tcW w:type="dxa" w:w="260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MySQL</w:t>
            </w:r>
          </w:p>
        </w:tc>
        <w:tc>
          <w:tcPr>
            <w:tcW w:type="dxa" w:w="444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Saara data store karna (users, packages, orders, wallet)</w:t>
            </w:r>
          </w:p>
        </w:tc>
      </w:tr>
      <w:tr>
        <w:tc>
          <w:tcPr>
            <w:tcW w:type="dxa" w:w="280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Authentication</w:t>
            </w:r>
          </w:p>
        </w:tc>
        <w:tc>
          <w:tcPr>
            <w:tcW w:type="dxa" w:w="260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JWT Tokens</w:t>
            </w:r>
          </w:p>
        </w:tc>
        <w:tc>
          <w:tcPr>
            <w:tcW w:type="dxa" w:w="444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Secure login aur role-based access</w:t>
            </w:r>
          </w:p>
        </w:tc>
      </w:tr>
      <w:tr>
        <w:tc>
          <w:tcPr>
            <w:tcW w:type="dxa" w:w="280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File Storage</w:t>
            </w:r>
          </w:p>
        </w:tc>
        <w:tc>
          <w:tcPr>
            <w:tcW w:type="dxa" w:w="260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Cloudinary / S3</w:t>
            </w:r>
          </w:p>
        </w:tc>
        <w:tc>
          <w:tcPr>
            <w:tcW w:type="dxa" w:w="444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Delivery photos, return images upload karna</w:t>
            </w:r>
          </w:p>
        </w:tc>
      </w:tr>
      <w:tr>
        <w:tc>
          <w:tcPr>
            <w:tcW w:type="dxa" w:w="280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Push Notifications</w:t>
            </w:r>
          </w:p>
        </w:tc>
        <w:tc>
          <w:tcPr>
            <w:tcW w:type="dxa" w:w="260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Firebase FCM</w:t>
            </w:r>
          </w:p>
        </w:tc>
        <w:tc>
          <w:tcPr>
            <w:tcW w:type="dxa" w:w="444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Order reminders, delivery alerts</w:t>
            </w:r>
          </w:p>
        </w:tc>
      </w:tr>
      <w:tr>
        <w:tc>
          <w:tcPr>
            <w:tcW w:type="dxa" w:w="280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Payment</w:t>
            </w:r>
          </w:p>
        </w:tc>
        <w:tc>
          <w:tcPr>
            <w:tcW w:type="dxa" w:w="260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Wallet + Gateway</w:t>
            </w:r>
          </w:p>
        </w:tc>
        <w:tc>
          <w:tcPr>
            <w:tcW w:type="dxa" w:w="444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PhonePe / Razorpay — package payment</w:t>
            </w:r>
          </w:p>
        </w:tc>
      </w:tr>
    </w:tbl>
    <w:p>
      <w:pPr>
        <w:spacing w:after="0" w:before="100"/>
      </w:pPr>
    </w:p>
    <w:p>
      <w:pPr>
        <w:pBdr>
          <w:bottom w:val="single" w:color="1ABC9C" w:sz="6" w:space="1"/>
        </w:pBdr>
        <w:spacing w:after="240" w:before="240"/>
      </w:pPr>
    </w:p>
    <w:p>
      <w:pPr>
        <w:pStyle w:val="Heading1"/>
        <w:spacing w:after="200" w:before="480"/>
      </w:pPr>
      <w:r>
        <w:rPr>
          <w:rFonts w:ascii="Calibri" w:cs="Calibri" w:eastAsia="Calibri" w:hAnsi="Calibri"/>
          <w:b/>
          <w:bCs/>
          <w:color w:val="1B6CA8"/>
          <w:sz w:val="38"/>
          <w:szCs w:val="38"/>
        </w:rPr>
        <w:t xml:space="preserve">3. User Roles &amp; Access</w:t>
      </w:r>
    </w:p>
    <w:p>
      <w:pPr>
        <w:spacing w:after="0" w:before="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5240"/>
      </w:tblGrid>
      <w:tr>
        <w:trPr>
          <w:tblHeader/>
        </w:trPr>
        <w:tc>
          <w:tcPr>
            <w:tcW w:type="dxa" w:w="2000"/>
            <w:tcBorders>
              <w:top w:val="single" w:color="1B6CA8" w:sz="1"/>
              <w:left w:val="single" w:color="1B6CA8" w:sz="1"/>
              <w:bottom w:val="single" w:color="1B6CA8" w:sz="1"/>
              <w:right w:val="single" w:color="1B6CA8" w:sz="1"/>
            </w:tcBorders>
            <w:shd w:fill="1B6CA8" w:val="clear"/>
            <w:tcMar>
              <w:top w:type="dxa" w:w="100"/>
              <w:left w:type="dxa" w:w="160"/>
              <w:bottom w:type="dxa" w:w="100"/>
              <w:right w:type="dxa" w:w="160"/>
            </w:tcMar>
          </w:tcPr>
          <w:p>
            <w:r>
              <w:rPr>
                <w:rFonts w:ascii="Calibri" w:cs="Calibri" w:eastAsia="Calibri" w:hAnsi="Calibri"/>
                <w:b/>
                <w:bCs/>
                <w:color w:val="FFFFFF"/>
                <w:sz w:val="22"/>
                <w:szCs w:val="22"/>
              </w:rPr>
              <w:t xml:space="preserve">Role</w:t>
            </w:r>
          </w:p>
        </w:tc>
        <w:tc>
          <w:tcPr>
            <w:tcW w:type="dxa" w:w="2600"/>
            <w:tcBorders>
              <w:top w:val="single" w:color="1B6CA8" w:sz="1"/>
              <w:left w:val="single" w:color="1B6CA8" w:sz="1"/>
              <w:bottom w:val="single" w:color="1B6CA8" w:sz="1"/>
              <w:right w:val="single" w:color="1B6CA8" w:sz="1"/>
            </w:tcBorders>
            <w:shd w:fill="1B6CA8" w:val="clear"/>
            <w:tcMar>
              <w:top w:type="dxa" w:w="100"/>
              <w:left w:type="dxa" w:w="160"/>
              <w:bottom w:type="dxa" w:w="100"/>
              <w:right w:type="dxa" w:w="160"/>
            </w:tcMar>
          </w:tcPr>
          <w:p>
            <w:r>
              <w:rPr>
                <w:rFonts w:ascii="Calibri" w:cs="Calibri" w:eastAsia="Calibri" w:hAnsi="Calibri"/>
                <w:b/>
                <w:bCs/>
                <w:color w:val="FFFFFF"/>
                <w:sz w:val="22"/>
                <w:szCs w:val="22"/>
              </w:rPr>
              <w:t xml:space="preserve">Description</w:t>
            </w:r>
          </w:p>
        </w:tc>
        <w:tc>
          <w:tcPr>
            <w:tcW w:type="dxa" w:w="5240"/>
            <w:tcBorders>
              <w:top w:val="single" w:color="1B6CA8" w:sz="1"/>
              <w:left w:val="single" w:color="1B6CA8" w:sz="1"/>
              <w:bottom w:val="single" w:color="1B6CA8" w:sz="1"/>
              <w:right w:val="single" w:color="1B6CA8" w:sz="1"/>
            </w:tcBorders>
            <w:shd w:fill="1B6CA8" w:val="clear"/>
            <w:tcMar>
              <w:top w:type="dxa" w:w="100"/>
              <w:left w:type="dxa" w:w="160"/>
              <w:bottom w:type="dxa" w:w="100"/>
              <w:right w:type="dxa" w:w="160"/>
            </w:tcMar>
          </w:tcPr>
          <w:p>
            <w:r>
              <w:rPr>
                <w:rFonts w:ascii="Calibri" w:cs="Calibri" w:eastAsia="Calibri" w:hAnsi="Calibri"/>
                <w:b/>
                <w:bCs/>
                <w:color w:val="FFFFFF"/>
                <w:sz w:val="22"/>
                <w:szCs w:val="22"/>
              </w:rPr>
              <w:t xml:space="preserve">Key Permissions</w:t>
            </w:r>
          </w:p>
        </w:tc>
      </w:tr>
      <w:tr>
        <w:tc>
          <w:tcPr>
            <w:tcW w:type="dxa" w:w="200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Admin</w:t>
            </w:r>
          </w:p>
        </w:tc>
        <w:tc>
          <w:tcPr>
            <w:tcW w:type="dxa" w:w="260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Platform owner / operator</w:t>
            </w:r>
          </w:p>
        </w:tc>
        <w:tc>
          <w:tcPr>
            <w:tcW w:type="dxa" w:w="524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Products create karna, packages manage karna, orders track karna, reports dekhna, refunds approve karna</w:t>
            </w:r>
          </w:p>
        </w:tc>
      </w:tr>
      <w:tr>
        <w:tc>
          <w:tcPr>
            <w:tcW w:type="dxa" w:w="200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Delivery Boy</w:t>
            </w:r>
          </w:p>
        </w:tc>
        <w:tc>
          <w:tcPr>
            <w:tcW w:type="dxa" w:w="260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Order deliver karne wala</w:t>
            </w:r>
          </w:p>
        </w:tc>
        <w:tc>
          <w:tcPr>
            <w:tcW w:type="dxa" w:w="524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Apne assigned orders dekhna, delivery confirm karna, photos upload karna</w:t>
            </w:r>
          </w:p>
        </w:tc>
      </w:tr>
      <w:tr>
        <w:tc>
          <w:tcPr>
            <w:tcW w:type="dxa" w:w="200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Customer/User</w:t>
            </w:r>
          </w:p>
        </w:tc>
        <w:tc>
          <w:tcPr>
            <w:tcW w:type="dxa" w:w="260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End consumer</w:t>
            </w:r>
          </w:p>
        </w:tc>
        <w:tc>
          <w:tcPr>
            <w:tcW w:type="dxa" w:w="524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Packages subscribe karna, vegetables customize karna, pause/recharge karna, wallet dekhna</w:t>
            </w:r>
          </w:p>
        </w:tc>
      </w:tr>
    </w:tbl>
    <w:p>
      <w:pPr>
        <w:spacing w:after="0" w:before="100"/>
      </w:pPr>
    </w:p>
    <w:p>
      <w:pPr>
        <w:pBdr>
          <w:bottom w:val="single" w:color="1ABC9C" w:sz="6" w:space="1"/>
        </w:pBdr>
        <w:spacing w:after="240" w:before="240"/>
      </w:pPr>
    </w:p>
    <w:p>
      <w:pPr>
        <w:pStyle w:val="Heading1"/>
        <w:spacing w:after="200" w:before="480"/>
      </w:pPr>
      <w:r>
        <w:rPr>
          <w:rFonts w:ascii="Calibri" w:cs="Calibri" w:eastAsia="Calibri" w:hAnsi="Calibri"/>
          <w:b/>
          <w:bCs/>
          <w:color w:val="1B6CA8"/>
          <w:sz w:val="38"/>
          <w:szCs w:val="38"/>
        </w:rPr>
        <w:t xml:space="preserve">4. Product Management (Admin)</w:t>
      </w:r>
    </w:p>
    <w:p>
      <w:pPr>
        <w:spacing w:after="80" w:before="80"/>
      </w:pPr>
      <w:r>
        <w:rPr>
          <w:rFonts w:ascii="Calibri" w:cs="Calibri" w:eastAsia="Calibri" w:hAnsi="Calibri"/>
          <w:color w:val="1A1A2E"/>
          <w:sz w:val="22"/>
          <w:szCs w:val="22"/>
        </w:rPr>
        <w:t xml:space="preserve">Admin sabse pehle apne saare sellable products create karta hai. Ye products baad mein packages mein use honge. Har product ka pricing per gram ke basis pe set hota hai taaki quantity ke according automatic cost calculate ho sake.</w:t>
      </w:r>
    </w:p>
    <w:p>
      <w:pPr>
        <w:spacing w:after="0" w:before="100"/>
      </w:pPr>
    </w:p>
    <w:p>
      <w:pPr>
        <w:pStyle w:val="Heading2"/>
        <w:spacing w:after="160" w:before="320"/>
      </w:pPr>
      <w:r>
        <w:rPr>
          <w:rFonts w:ascii="Calibri" w:cs="Calibri" w:eastAsia="Calibri" w:hAnsi="Calibri"/>
          <w:b/>
          <w:bCs/>
          <w:color w:val="2E86C1"/>
          <w:sz w:val="28"/>
          <w:szCs w:val="28"/>
        </w:rPr>
        <w:t xml:space="preserve">4.1  Product Create Karna — Required Fields</w:t>
      </w:r>
    </w:p>
    <w:p>
      <w:pPr>
        <w:spacing w:after="0" w:before="6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4240"/>
      </w:tblGrid>
      <w:tr>
        <w:trPr>
          <w:tblHeader/>
        </w:trPr>
        <w:tc>
          <w:tcPr>
            <w:tcW w:type="dxa" w:w="2600"/>
            <w:tcBorders>
              <w:top w:val="single" w:color="1B6CA8" w:sz="1"/>
              <w:left w:val="single" w:color="1B6CA8" w:sz="1"/>
              <w:bottom w:val="single" w:color="1B6CA8" w:sz="1"/>
              <w:right w:val="single" w:color="1B6CA8" w:sz="1"/>
            </w:tcBorders>
            <w:shd w:fill="1B6CA8" w:val="clear"/>
            <w:tcMar>
              <w:top w:type="dxa" w:w="100"/>
              <w:left w:type="dxa" w:w="160"/>
              <w:bottom w:type="dxa" w:w="100"/>
              <w:right w:type="dxa" w:w="160"/>
            </w:tcMar>
          </w:tcPr>
          <w:p>
            <w:r>
              <w:rPr>
                <w:rFonts w:ascii="Calibri" w:cs="Calibri" w:eastAsia="Calibri" w:hAnsi="Calibri"/>
                <w:b/>
                <w:bCs/>
                <w:color w:val="FFFFFF"/>
                <w:sz w:val="22"/>
                <w:szCs w:val="22"/>
              </w:rPr>
              <w:t xml:space="preserve">Field</w:t>
            </w:r>
          </w:p>
        </w:tc>
        <w:tc>
          <w:tcPr>
            <w:tcW w:type="dxa" w:w="3000"/>
            <w:tcBorders>
              <w:top w:val="single" w:color="1B6CA8" w:sz="1"/>
              <w:left w:val="single" w:color="1B6CA8" w:sz="1"/>
              <w:bottom w:val="single" w:color="1B6CA8" w:sz="1"/>
              <w:right w:val="single" w:color="1B6CA8" w:sz="1"/>
            </w:tcBorders>
            <w:shd w:fill="1B6CA8" w:val="clear"/>
            <w:tcMar>
              <w:top w:type="dxa" w:w="100"/>
              <w:left w:type="dxa" w:w="160"/>
              <w:bottom w:type="dxa" w:w="100"/>
              <w:right w:type="dxa" w:w="160"/>
            </w:tcMar>
          </w:tcPr>
          <w:p>
            <w:r>
              <w:rPr>
                <w:rFonts w:ascii="Calibri" w:cs="Calibri" w:eastAsia="Calibri" w:hAnsi="Calibri"/>
                <w:b/>
                <w:bCs/>
                <w:color w:val="FFFFFF"/>
                <w:sz w:val="22"/>
                <w:szCs w:val="22"/>
              </w:rPr>
              <w:t xml:space="preserve">Example Value</w:t>
            </w:r>
          </w:p>
        </w:tc>
        <w:tc>
          <w:tcPr>
            <w:tcW w:type="dxa" w:w="4240"/>
            <w:tcBorders>
              <w:top w:val="single" w:color="1B6CA8" w:sz="1"/>
              <w:left w:val="single" w:color="1B6CA8" w:sz="1"/>
              <w:bottom w:val="single" w:color="1B6CA8" w:sz="1"/>
              <w:right w:val="single" w:color="1B6CA8" w:sz="1"/>
            </w:tcBorders>
            <w:shd w:fill="1B6CA8" w:val="clear"/>
            <w:tcMar>
              <w:top w:type="dxa" w:w="100"/>
              <w:left w:type="dxa" w:w="160"/>
              <w:bottom w:type="dxa" w:w="100"/>
              <w:right w:type="dxa" w:w="160"/>
            </w:tcMar>
          </w:tcPr>
          <w:p>
            <w:r>
              <w:rPr>
                <w:rFonts w:ascii="Calibri" w:cs="Calibri" w:eastAsia="Calibri" w:hAnsi="Calibri"/>
                <w:b/>
                <w:bCs/>
                <w:color w:val="FFFFFF"/>
                <w:sz w:val="22"/>
                <w:szCs w:val="22"/>
              </w:rPr>
              <w:t xml:space="preserve">Description</w:t>
            </w:r>
          </w:p>
        </w:tc>
      </w:tr>
      <w:tr>
        <w:tc>
          <w:tcPr>
            <w:tcW w:type="dxa" w:w="260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Product Name</w:t>
            </w:r>
          </w:p>
        </w:tc>
        <w:tc>
          <w:tcPr>
            <w:tcW w:type="dxa" w:w="300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Aloo / Bhindi / Amla Water</w:t>
            </w:r>
          </w:p>
        </w:tc>
        <w:tc>
          <w:tcPr>
            <w:tcW w:type="dxa" w:w="424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Product ka display naam</w:t>
            </w:r>
          </w:p>
        </w:tc>
      </w:tr>
      <w:tr>
        <w:tc>
          <w:tcPr>
            <w:tcW w:type="dxa" w:w="260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Category</w:t>
            </w:r>
          </w:p>
        </w:tc>
        <w:tc>
          <w:tcPr>
            <w:tcW w:type="dxa" w:w="300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Vegetable / Fruit / Water / Exotic / Salad</w:t>
            </w:r>
          </w:p>
        </w:tc>
        <w:tc>
          <w:tcPr>
            <w:tcW w:type="dxa" w:w="424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Top-level category</w:t>
            </w:r>
          </w:p>
        </w:tc>
      </w:tr>
      <w:tr>
        <w:tc>
          <w:tcPr>
            <w:tcW w:type="dxa" w:w="260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Sub-Category</w:t>
            </w:r>
          </w:p>
        </w:tc>
        <w:tc>
          <w:tcPr>
            <w:tcW w:type="dxa" w:w="300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Bhaji / Root / Leafy / Health Water</w:t>
            </w:r>
          </w:p>
        </w:tc>
        <w:tc>
          <w:tcPr>
            <w:tcW w:type="dxa" w:w="424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Category ke andar sub-type</w:t>
            </w:r>
          </w:p>
        </w:tc>
      </w:tr>
      <w:tr>
        <w:tc>
          <w:tcPr>
            <w:tcW w:type="dxa" w:w="260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Purchase Price/gm</w:t>
            </w:r>
          </w:p>
        </w:tc>
        <w:tc>
          <w:tcPr>
            <w:tcW w:type="dxa" w:w="300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Rs. 1.00 per gram</w:t>
            </w:r>
          </w:p>
        </w:tc>
        <w:tc>
          <w:tcPr>
            <w:tcW w:type="dxa" w:w="424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Admin ka cost (purchase price)</w:t>
            </w:r>
          </w:p>
        </w:tc>
      </w:tr>
      <w:tr>
        <w:tc>
          <w:tcPr>
            <w:tcW w:type="dxa" w:w="260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Selling Price/gm</w:t>
            </w:r>
          </w:p>
        </w:tc>
        <w:tc>
          <w:tcPr>
            <w:tcW w:type="dxa" w:w="300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Rs. 1.50 per gram</w:t>
            </w:r>
          </w:p>
        </w:tc>
        <w:tc>
          <w:tcPr>
            <w:tcW w:type="dxa" w:w="424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Customer ko charge hone wala price</w:t>
            </w:r>
          </w:p>
        </w:tc>
      </w:tr>
      <w:tr>
        <w:tc>
          <w:tcPr>
            <w:tcW w:type="dxa" w:w="260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Unit</w:t>
            </w:r>
          </w:p>
        </w:tc>
        <w:tc>
          <w:tcPr>
            <w:tcW w:type="dxa" w:w="300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Grams / ML / Piece</w:t>
            </w:r>
          </w:p>
        </w:tc>
        <w:tc>
          <w:tcPr>
            <w:tcW w:type="dxa" w:w="424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Measurement unit</w:t>
            </w:r>
          </w:p>
        </w:tc>
      </w:tr>
      <w:tr>
        <w:tc>
          <w:tcPr>
            <w:tcW w:type="dxa" w:w="260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Status</w:t>
            </w:r>
          </w:p>
        </w:tc>
        <w:tc>
          <w:tcPr>
            <w:tcW w:type="dxa" w:w="300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Active / Inactive</w:t>
            </w:r>
          </w:p>
        </w:tc>
        <w:tc>
          <w:tcPr>
            <w:tcW w:type="dxa" w:w="424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Active products hi packages mein add honge</w:t>
            </w:r>
          </w:p>
        </w:tc>
      </w:tr>
    </w:tbl>
    <w:p>
      <w:pPr>
        <w:spacing w:after="0" w:before="100"/>
      </w:pPr>
    </w:p>
    <w:p>
      <w:pPr>
        <w:pStyle w:val="Heading2"/>
        <w:spacing w:after="160" w:before="320"/>
      </w:pPr>
      <w:r>
        <w:rPr>
          <w:rFonts w:ascii="Calibri" w:cs="Calibri" w:eastAsia="Calibri" w:hAnsi="Calibri"/>
          <w:b/>
          <w:bCs/>
          <w:color w:val="2E86C1"/>
          <w:sz w:val="28"/>
          <w:szCs w:val="28"/>
        </w:rPr>
        <w:t xml:space="preserve">4.2  Price Calculation Logic</w:t>
      </w:r>
    </w:p>
    <w:p>
      <w:pPr>
        <w:spacing w:after="80" w:before="80"/>
      </w:pPr>
      <w:r>
        <w:rPr>
          <w:rFonts w:ascii="Calibri" w:cs="Calibri" w:eastAsia="Calibri" w:hAnsi="Calibri"/>
          <w:color w:val="1A1A2E"/>
          <w:sz w:val="22"/>
          <w:szCs w:val="22"/>
        </w:rPr>
        <w:t xml:space="preserve">Jab admin kisi product ki quantity set karta hai (package create karte time), system automatically calculate karta hai:</w:t>
      </w:r>
    </w:p>
    <w:p>
      <w:pPr>
        <w:spacing w:after="0" w:before="6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440"/>
      </w:tblGrid>
      <w:tr>
        <w:trPr>
          <w:tblHeader/>
        </w:trPr>
        <w:tc>
          <w:tcPr>
            <w:tcW w:type="dxa" w:w="3200"/>
            <w:tcBorders>
              <w:top w:val="single" w:color="1B6CA8" w:sz="1"/>
              <w:left w:val="single" w:color="1B6CA8" w:sz="1"/>
              <w:bottom w:val="single" w:color="1B6CA8" w:sz="1"/>
              <w:right w:val="single" w:color="1B6CA8" w:sz="1"/>
            </w:tcBorders>
            <w:shd w:fill="1B6CA8" w:val="clear"/>
            <w:tcMar>
              <w:top w:type="dxa" w:w="100"/>
              <w:left w:type="dxa" w:w="160"/>
              <w:bottom w:type="dxa" w:w="100"/>
              <w:right w:type="dxa" w:w="160"/>
            </w:tcMar>
          </w:tcPr>
          <w:p>
            <w:r>
              <w:rPr>
                <w:rFonts w:ascii="Calibri" w:cs="Calibri" w:eastAsia="Calibri" w:hAnsi="Calibri"/>
                <w:b/>
                <w:bCs/>
                <w:color w:val="FFFFFF"/>
                <w:sz w:val="22"/>
                <w:szCs w:val="22"/>
              </w:rPr>
              <w:t xml:space="preserve">Calculation</w:t>
            </w:r>
          </w:p>
        </w:tc>
        <w:tc>
          <w:tcPr>
            <w:tcW w:type="dxa" w:w="3200"/>
            <w:tcBorders>
              <w:top w:val="single" w:color="1B6CA8" w:sz="1"/>
              <w:left w:val="single" w:color="1B6CA8" w:sz="1"/>
              <w:bottom w:val="single" w:color="1B6CA8" w:sz="1"/>
              <w:right w:val="single" w:color="1B6CA8" w:sz="1"/>
            </w:tcBorders>
            <w:shd w:fill="1B6CA8" w:val="clear"/>
            <w:tcMar>
              <w:top w:type="dxa" w:w="100"/>
              <w:left w:type="dxa" w:w="160"/>
              <w:bottom w:type="dxa" w:w="100"/>
              <w:right w:type="dxa" w:w="160"/>
            </w:tcMar>
          </w:tcPr>
          <w:p>
            <w:r>
              <w:rPr>
                <w:rFonts w:ascii="Calibri" w:cs="Calibri" w:eastAsia="Calibri" w:hAnsi="Calibri"/>
                <w:b/>
                <w:bCs/>
                <w:color w:val="FFFFFF"/>
                <w:sz w:val="22"/>
                <w:szCs w:val="22"/>
              </w:rPr>
              <w:t xml:space="preserve">Formula</w:t>
            </w:r>
          </w:p>
        </w:tc>
        <w:tc>
          <w:tcPr>
            <w:tcW w:type="dxa" w:w="3440"/>
            <w:tcBorders>
              <w:top w:val="single" w:color="1B6CA8" w:sz="1"/>
              <w:left w:val="single" w:color="1B6CA8" w:sz="1"/>
              <w:bottom w:val="single" w:color="1B6CA8" w:sz="1"/>
              <w:right w:val="single" w:color="1B6CA8" w:sz="1"/>
            </w:tcBorders>
            <w:shd w:fill="1B6CA8" w:val="clear"/>
            <w:tcMar>
              <w:top w:type="dxa" w:w="100"/>
              <w:left w:type="dxa" w:w="160"/>
              <w:bottom w:type="dxa" w:w="100"/>
              <w:right w:type="dxa" w:w="160"/>
            </w:tcMar>
          </w:tcPr>
          <w:p>
            <w:r>
              <w:rPr>
                <w:rFonts w:ascii="Calibri" w:cs="Calibri" w:eastAsia="Calibri" w:hAnsi="Calibri"/>
                <w:b/>
                <w:bCs/>
                <w:color w:val="FFFFFF"/>
                <w:sz w:val="22"/>
                <w:szCs w:val="22"/>
              </w:rPr>
              <w:t xml:space="preserve">Example (Aloo 500gm)</w:t>
            </w:r>
          </w:p>
        </w:tc>
      </w:tr>
      <w:tr>
        <w:tc>
          <w:tcPr>
            <w:tcW w:type="dxa" w:w="320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Purchase Cost</w:t>
            </w:r>
          </w:p>
        </w:tc>
        <w:tc>
          <w:tcPr>
            <w:tcW w:type="dxa" w:w="320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qty × purchase_price_per_gm</w:t>
            </w:r>
          </w:p>
        </w:tc>
        <w:tc>
          <w:tcPr>
            <w:tcW w:type="dxa" w:w="344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500 × 1.00 = Rs. 500</w:t>
            </w:r>
          </w:p>
        </w:tc>
      </w:tr>
      <w:tr>
        <w:tc>
          <w:tcPr>
            <w:tcW w:type="dxa" w:w="320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Selling Revenue</w:t>
            </w:r>
          </w:p>
        </w:tc>
        <w:tc>
          <w:tcPr>
            <w:tcW w:type="dxa" w:w="320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qty × selling_price_per_gm</w:t>
            </w:r>
          </w:p>
        </w:tc>
        <w:tc>
          <w:tcPr>
            <w:tcW w:type="dxa" w:w="344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500 × 1.50 = Rs. 750</w:t>
            </w:r>
          </w:p>
        </w:tc>
      </w:tr>
      <w:tr>
        <w:tc>
          <w:tcPr>
            <w:tcW w:type="dxa" w:w="320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Profit Margin</w:t>
            </w:r>
          </w:p>
        </w:tc>
        <w:tc>
          <w:tcPr>
            <w:tcW w:type="dxa" w:w="320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Selling - Purchase</w:t>
            </w:r>
          </w:p>
        </w:tc>
        <w:tc>
          <w:tcPr>
            <w:tcW w:type="dxa" w:w="344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750 - 500 = Rs. 250</w:t>
            </w:r>
          </w:p>
        </w:tc>
      </w:tr>
      <w:tr>
        <w:tc>
          <w:tcPr>
            <w:tcW w:type="dxa" w:w="320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Profit %</w:t>
            </w:r>
          </w:p>
        </w:tc>
        <w:tc>
          <w:tcPr>
            <w:tcW w:type="dxa" w:w="320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(Profit / Selling) × 100</w:t>
            </w:r>
          </w:p>
        </w:tc>
        <w:tc>
          <w:tcPr>
            <w:tcW w:type="dxa" w:w="344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33.3%</w:t>
            </w:r>
          </w:p>
        </w:tc>
      </w:tr>
    </w:tbl>
    <w:p>
      <w:pPr>
        <w:spacing w:after="0" w:before="80"/>
      </w:pPr>
    </w:p>
    <w:p>
      <w:pPr>
        <w:pBdr>
          <w:left w:val="thick" w:color="F39C12" w:sz="18" w:space="12"/>
        </w:pBdr>
        <w:spacing w:after="140" w:before="140"/>
        <w:ind w:left="400"/>
      </w:pPr>
      <w:r>
        <w:rPr>
          <w:rFonts w:ascii="Calibri" w:cs="Calibri" w:eastAsia="Calibri" w:hAnsi="Calibri"/>
          <w:b/>
          <w:bCs/>
          <w:color w:val="F39C12"/>
          <w:sz w:val="20"/>
          <w:szCs w:val="20"/>
        </w:rPr>
        <w:t xml:space="preserve">NOTE  </w:t>
      </w:r>
      <w:r>
        <w:rPr>
          <w:rFonts w:ascii="Calibri" w:cs="Calibri" w:eastAsia="Calibri" w:hAnsi="Calibri"/>
          <w:i/>
          <w:iCs/>
          <w:color w:val="7D6608"/>
          <w:sz w:val="20"/>
          <w:szCs w:val="20"/>
        </w:rPr>
        <w:t xml:space="preserve">Ye calculation admin ke internal use ke liye hai — customer ko sirf items aur quantities dikhengi, prices nahi.</w:t>
      </w:r>
    </w:p>
    <w:p>
      <w:pPr>
        <w:spacing w:after="0" w:before="100"/>
      </w:pPr>
    </w:p>
    <w:p>
      <w:pPr>
        <w:pBdr>
          <w:bottom w:val="single" w:color="1ABC9C" w:sz="6" w:space="1"/>
        </w:pBdr>
        <w:spacing w:after="240" w:before="240"/>
      </w:pPr>
    </w:p>
    <w:p>
      <w:pPr>
        <w:pStyle w:val="Heading1"/>
        <w:spacing w:after="200" w:before="480"/>
      </w:pPr>
      <w:r>
        <w:rPr>
          <w:rFonts w:ascii="Calibri" w:cs="Calibri" w:eastAsia="Calibri" w:hAnsi="Calibri"/>
          <w:b/>
          <w:bCs/>
          <w:color w:val="1B6CA8"/>
          <w:sz w:val="38"/>
          <w:szCs w:val="38"/>
        </w:rPr>
        <w:t xml:space="preserve">5. Package Management (Admin)</w:t>
      </w:r>
    </w:p>
    <w:p>
      <w:pPr>
        <w:spacing w:after="80" w:before="80"/>
      </w:pPr>
      <w:r>
        <w:rPr>
          <w:rFonts w:ascii="Calibri" w:cs="Calibri" w:eastAsia="Calibri" w:hAnsi="Calibri"/>
          <w:color w:val="1A1A2E"/>
          <w:sz w:val="22"/>
          <w:szCs w:val="22"/>
        </w:rPr>
        <w:t xml:space="preserve">Package ek subscription plan hai jise customer buy karta hai. Admin multiple packages create kar sakta hai different needs ke liye. Har package ke andar fixed vegetables aur seasonal vegetables dono hote hain.</w:t>
      </w:r>
    </w:p>
    <w:p>
      <w:pPr>
        <w:spacing w:after="0" w:before="100"/>
      </w:pPr>
    </w:p>
    <w:p>
      <w:pPr>
        <w:pStyle w:val="Heading2"/>
        <w:spacing w:after="160" w:before="320"/>
      </w:pPr>
      <w:r>
        <w:rPr>
          <w:rFonts w:ascii="Calibri" w:cs="Calibri" w:eastAsia="Calibri" w:hAnsi="Calibri"/>
          <w:b/>
          <w:bCs/>
          <w:color w:val="2E86C1"/>
          <w:sz w:val="28"/>
          <w:szCs w:val="28"/>
        </w:rPr>
        <w:t xml:space="preserve">5.1  Package Types</w:t>
      </w:r>
    </w:p>
    <w:p>
      <w:pPr>
        <w:spacing w:after="0" w:before="6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840"/>
      </w:tblGrid>
      <w:tr>
        <w:trPr>
          <w:tblHeader/>
        </w:trPr>
        <w:tc>
          <w:tcPr>
            <w:tcW w:type="dxa" w:w="2400"/>
            <w:tcBorders>
              <w:top w:val="single" w:color="1B6CA8" w:sz="1"/>
              <w:left w:val="single" w:color="1B6CA8" w:sz="1"/>
              <w:bottom w:val="single" w:color="1B6CA8" w:sz="1"/>
              <w:right w:val="single" w:color="1B6CA8" w:sz="1"/>
            </w:tcBorders>
            <w:shd w:fill="1B6CA8" w:val="clear"/>
            <w:tcMar>
              <w:top w:type="dxa" w:w="100"/>
              <w:left w:type="dxa" w:w="160"/>
              <w:bottom w:type="dxa" w:w="100"/>
              <w:right w:type="dxa" w:w="160"/>
            </w:tcMar>
          </w:tcPr>
          <w:p>
            <w:r>
              <w:rPr>
                <w:rFonts w:ascii="Calibri" w:cs="Calibri" w:eastAsia="Calibri" w:hAnsi="Calibri"/>
                <w:b/>
                <w:bCs/>
                <w:color w:val="FFFFFF"/>
                <w:sz w:val="22"/>
                <w:szCs w:val="22"/>
              </w:rPr>
              <w:t xml:space="preserve">Type</w:t>
            </w:r>
          </w:p>
        </w:tc>
        <w:tc>
          <w:tcPr>
            <w:tcW w:type="dxa" w:w="2600"/>
            <w:tcBorders>
              <w:top w:val="single" w:color="1B6CA8" w:sz="1"/>
              <w:left w:val="single" w:color="1B6CA8" w:sz="1"/>
              <w:bottom w:val="single" w:color="1B6CA8" w:sz="1"/>
              <w:right w:val="single" w:color="1B6CA8" w:sz="1"/>
            </w:tcBorders>
            <w:shd w:fill="1B6CA8" w:val="clear"/>
            <w:tcMar>
              <w:top w:type="dxa" w:w="100"/>
              <w:left w:type="dxa" w:w="160"/>
              <w:bottom w:type="dxa" w:w="100"/>
              <w:right w:type="dxa" w:w="160"/>
            </w:tcMar>
          </w:tcPr>
          <w:p>
            <w:r>
              <w:rPr>
                <w:rFonts w:ascii="Calibri" w:cs="Calibri" w:eastAsia="Calibri" w:hAnsi="Calibri"/>
                <w:b/>
                <w:bCs/>
                <w:color w:val="FFFFFF"/>
                <w:sz w:val="22"/>
                <w:szCs w:val="22"/>
              </w:rPr>
              <w:t xml:space="preserve">Who Can See</w:t>
            </w:r>
          </w:p>
        </w:tc>
        <w:tc>
          <w:tcPr>
            <w:tcW w:type="dxa" w:w="4840"/>
            <w:tcBorders>
              <w:top w:val="single" w:color="1B6CA8" w:sz="1"/>
              <w:left w:val="single" w:color="1B6CA8" w:sz="1"/>
              <w:bottom w:val="single" w:color="1B6CA8" w:sz="1"/>
              <w:right w:val="single" w:color="1B6CA8" w:sz="1"/>
            </w:tcBorders>
            <w:shd w:fill="1B6CA8" w:val="clear"/>
            <w:tcMar>
              <w:top w:type="dxa" w:w="100"/>
              <w:left w:type="dxa" w:w="160"/>
              <w:bottom w:type="dxa" w:w="100"/>
              <w:right w:type="dxa" w:w="160"/>
            </w:tcMar>
          </w:tcPr>
          <w:p>
            <w:r>
              <w:rPr>
                <w:rFonts w:ascii="Calibri" w:cs="Calibri" w:eastAsia="Calibri" w:hAnsi="Calibri"/>
                <w:b/>
                <w:bCs/>
                <w:color w:val="FFFFFF"/>
                <w:sz w:val="22"/>
                <w:szCs w:val="22"/>
              </w:rPr>
              <w:t xml:space="preserve">Description</w:t>
            </w:r>
          </w:p>
        </w:tc>
      </w:tr>
      <w:tr>
        <w:tc>
          <w:tcPr>
            <w:tcW w:type="dxa" w:w="240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Standard Package</w:t>
            </w:r>
          </w:p>
        </w:tc>
        <w:tc>
          <w:tcPr>
            <w:tcW w:type="dxa" w:w="260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All users (public)</w:t>
            </w:r>
          </w:p>
        </w:tc>
        <w:tc>
          <w:tcPr>
            <w:tcW w:type="dxa" w:w="484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Nano, Gold, Silver, Senior jaisi plans — sabke liye available</w:t>
            </w:r>
          </w:p>
        </w:tc>
      </w:tr>
      <w:tr>
        <w:tc>
          <w:tcPr>
            <w:tcW w:type="dxa" w:w="240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Custom Package</w:t>
            </w:r>
          </w:p>
        </w:tc>
        <w:tc>
          <w:tcPr>
            <w:tcW w:type="dxa" w:w="260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Sirf 1 specific user</w:t>
            </w:r>
          </w:p>
        </w:tc>
        <w:tc>
          <w:tcPr>
            <w:tcW w:type="dxa" w:w="484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Kisi particular customer ke liye special package — baaki users ko visible nahi</w:t>
            </w:r>
          </w:p>
        </w:tc>
      </w:tr>
      <w:tr>
        <w:tc>
          <w:tcPr>
            <w:tcW w:type="dxa" w:w="240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Yearly Booking</w:t>
            </w:r>
          </w:p>
        </w:tc>
        <w:tc>
          <w:tcPr>
            <w:tcW w:type="dxa" w:w="260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All users (public)</w:t>
            </w:r>
          </w:p>
        </w:tc>
        <w:tc>
          <w:tcPr>
            <w:tcW w:type="dxa" w:w="484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Kisi bhi standard package ka 12-month version — 25% discount milta hai</w:t>
            </w:r>
          </w:p>
        </w:tc>
      </w:tr>
    </w:tbl>
    <w:p>
      <w:pPr>
        <w:spacing w:after="0" w:before="100"/>
      </w:pPr>
    </w:p>
    <w:p>
      <w:pPr>
        <w:pStyle w:val="Heading2"/>
        <w:spacing w:after="160" w:before="320"/>
      </w:pPr>
      <w:r>
        <w:rPr>
          <w:rFonts w:ascii="Calibri" w:cs="Calibri" w:eastAsia="Calibri" w:hAnsi="Calibri"/>
          <w:b/>
          <w:bCs/>
          <w:color w:val="2E86C1"/>
          <w:sz w:val="28"/>
          <w:szCs w:val="28"/>
        </w:rPr>
        <w:t xml:space="preserve">5.2  Package Create Karna — Required Fields</w:t>
      </w:r>
    </w:p>
    <w:p>
      <w:pPr>
        <w:spacing w:after="0" w:before="6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840"/>
      </w:tblGrid>
      <w:tr>
        <w:trPr>
          <w:tblHeader/>
        </w:trPr>
        <w:tc>
          <w:tcPr>
            <w:tcW w:type="dxa" w:w="2800"/>
            <w:tcBorders>
              <w:top w:val="single" w:color="1B6CA8" w:sz="1"/>
              <w:left w:val="single" w:color="1B6CA8" w:sz="1"/>
              <w:bottom w:val="single" w:color="1B6CA8" w:sz="1"/>
              <w:right w:val="single" w:color="1B6CA8" w:sz="1"/>
            </w:tcBorders>
            <w:shd w:fill="1B6CA8" w:val="clear"/>
            <w:tcMar>
              <w:top w:type="dxa" w:w="100"/>
              <w:left w:type="dxa" w:w="160"/>
              <w:bottom w:type="dxa" w:w="100"/>
              <w:right w:type="dxa" w:w="160"/>
            </w:tcMar>
          </w:tcPr>
          <w:p>
            <w:r>
              <w:rPr>
                <w:rFonts w:ascii="Calibri" w:cs="Calibri" w:eastAsia="Calibri" w:hAnsi="Calibri"/>
                <w:b/>
                <w:bCs/>
                <w:color w:val="FFFFFF"/>
                <w:sz w:val="22"/>
                <w:szCs w:val="22"/>
              </w:rPr>
              <w:t xml:space="preserve">Field</w:t>
            </w:r>
          </w:p>
        </w:tc>
        <w:tc>
          <w:tcPr>
            <w:tcW w:type="dxa" w:w="2200"/>
            <w:tcBorders>
              <w:top w:val="single" w:color="1B6CA8" w:sz="1"/>
              <w:left w:val="single" w:color="1B6CA8" w:sz="1"/>
              <w:bottom w:val="single" w:color="1B6CA8" w:sz="1"/>
              <w:right w:val="single" w:color="1B6CA8" w:sz="1"/>
            </w:tcBorders>
            <w:shd w:fill="1B6CA8" w:val="clear"/>
            <w:tcMar>
              <w:top w:type="dxa" w:w="100"/>
              <w:left w:type="dxa" w:w="160"/>
              <w:bottom w:type="dxa" w:w="100"/>
              <w:right w:type="dxa" w:w="160"/>
            </w:tcMar>
          </w:tcPr>
          <w:p>
            <w:r>
              <w:rPr>
                <w:rFonts w:ascii="Calibri" w:cs="Calibri" w:eastAsia="Calibri" w:hAnsi="Calibri"/>
                <w:b/>
                <w:bCs/>
                <w:color w:val="FFFFFF"/>
                <w:sz w:val="22"/>
                <w:szCs w:val="22"/>
              </w:rPr>
              <w:t xml:space="preserve">Example</w:t>
            </w:r>
          </w:p>
        </w:tc>
        <w:tc>
          <w:tcPr>
            <w:tcW w:type="dxa" w:w="4840"/>
            <w:tcBorders>
              <w:top w:val="single" w:color="1B6CA8" w:sz="1"/>
              <w:left w:val="single" w:color="1B6CA8" w:sz="1"/>
              <w:bottom w:val="single" w:color="1B6CA8" w:sz="1"/>
              <w:right w:val="single" w:color="1B6CA8" w:sz="1"/>
            </w:tcBorders>
            <w:shd w:fill="1B6CA8" w:val="clear"/>
            <w:tcMar>
              <w:top w:type="dxa" w:w="100"/>
              <w:left w:type="dxa" w:w="160"/>
              <w:bottom w:type="dxa" w:w="100"/>
              <w:right w:type="dxa" w:w="160"/>
            </w:tcMar>
          </w:tcPr>
          <w:p>
            <w:r>
              <w:rPr>
                <w:rFonts w:ascii="Calibri" w:cs="Calibri" w:eastAsia="Calibri" w:hAnsi="Calibri"/>
                <w:b/>
                <w:bCs/>
                <w:color w:val="FFFFFF"/>
                <w:sz w:val="22"/>
                <w:szCs w:val="22"/>
              </w:rPr>
              <w:t xml:space="preserve">Explanation</w:t>
            </w:r>
          </w:p>
        </w:tc>
      </w:tr>
      <w:tr>
        <w:tc>
          <w:tcPr>
            <w:tcW w:type="dxa" w:w="280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Package Name</w:t>
            </w:r>
          </w:p>
        </w:tc>
        <w:tc>
          <w:tcPr>
            <w:tcW w:type="dxa" w:w="220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Nano / Gold / Silver</w:t>
            </w:r>
          </w:p>
        </w:tc>
        <w:tc>
          <w:tcPr>
            <w:tcW w:type="dxa" w:w="484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Koi bhi naam ho sakta hai — admin define karta hai</w:t>
            </w:r>
          </w:p>
        </w:tc>
      </w:tr>
      <w:tr>
        <w:tc>
          <w:tcPr>
            <w:tcW w:type="dxa" w:w="280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Number of Persons</w:t>
            </w:r>
          </w:p>
        </w:tc>
        <w:tc>
          <w:tcPr>
            <w:tcW w:type="dxa" w:w="220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1, 2, ya 3</w:t>
            </w:r>
          </w:p>
        </w:tc>
        <w:tc>
          <w:tcPr>
            <w:tcW w:type="dxa" w:w="484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Ye package kitne logon ke liye hai</w:t>
            </w:r>
          </w:p>
        </w:tc>
      </w:tr>
      <w:tr>
        <w:tc>
          <w:tcPr>
            <w:tcW w:type="dxa" w:w="280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Services (per 30 days)</w:t>
            </w:r>
          </w:p>
        </w:tc>
        <w:tc>
          <w:tcPr>
            <w:tcW w:type="dxa" w:w="220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5, 6, 9, 10...</w:t>
            </w:r>
          </w:p>
        </w:tc>
        <w:tc>
          <w:tcPr>
            <w:tcW w:type="dxa" w:w="484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30 dinon mein kitni baar delivery hogi — admin set karta hai</w:t>
            </w:r>
          </w:p>
        </w:tc>
      </w:tr>
      <w:tr>
        <w:tc>
          <w:tcPr>
            <w:tcW w:type="dxa" w:w="280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Package Price (Rs.)</w:t>
            </w:r>
          </w:p>
        </w:tc>
        <w:tc>
          <w:tcPr>
            <w:tcW w:type="dxa" w:w="220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Rs. 750</w:t>
            </w:r>
          </w:p>
        </w:tc>
        <w:tc>
          <w:tcPr>
            <w:tcW w:type="dxa" w:w="484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Is package ka total amount jo customer pay karega</w:t>
            </w:r>
          </w:p>
        </w:tc>
      </w:tr>
      <w:tr>
        <w:tc>
          <w:tcPr>
            <w:tcW w:type="dxa" w:w="280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Fixed Vegetables</w:t>
            </w:r>
          </w:p>
        </w:tc>
        <w:tc>
          <w:tcPr>
            <w:tcW w:type="dxa" w:w="220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Aloo 500gm, Tomato 1kg</w:t>
            </w:r>
          </w:p>
        </w:tc>
        <w:tc>
          <w:tcPr>
            <w:tcW w:type="dxa" w:w="484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Hamesha aane wali vegetables — admin select karta hai quantities ke saath</w:t>
            </w:r>
          </w:p>
        </w:tc>
      </w:tr>
      <w:tr>
        <w:tc>
          <w:tcPr>
            <w:tcW w:type="dxa" w:w="280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Seasonal Pool Size</w:t>
            </w:r>
          </w:p>
        </w:tc>
        <w:tc>
          <w:tcPr>
            <w:tcW w:type="dxa" w:w="220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10-15 vegetables</w:t>
            </w:r>
          </w:p>
        </w:tc>
        <w:tc>
          <w:tcPr>
            <w:tcW w:type="dxa" w:w="484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Kitne options user ke paas honge choose karne ke liye</w:t>
            </w:r>
          </w:p>
        </w:tc>
      </w:tr>
      <w:tr>
        <w:tc>
          <w:tcPr>
            <w:tcW w:type="dxa" w:w="280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Seasonal Select Limit</w:t>
            </w:r>
          </w:p>
        </w:tc>
        <w:tc>
          <w:tcPr>
            <w:tcW w:type="dxa" w:w="220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3 ya 4 items</w:t>
            </w:r>
          </w:p>
        </w:tc>
        <w:tc>
          <w:tcPr>
            <w:tcW w:type="dxa" w:w="484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User max kitne seasonal items choose kar sakta hai</w:t>
            </w:r>
          </w:p>
        </w:tc>
      </w:tr>
      <w:tr>
        <w:tc>
          <w:tcPr>
            <w:tcW w:type="dxa" w:w="280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Target User (Custom only)</w:t>
            </w:r>
          </w:p>
        </w:tc>
        <w:tc>
          <w:tcPr>
            <w:tcW w:type="dxa" w:w="220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User ID / Name</w:t>
            </w:r>
          </w:p>
        </w:tc>
        <w:tc>
          <w:tcPr>
            <w:tcW w:type="dxa" w:w="484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Sirf custom package ke liye — specific user assign karo</w:t>
            </w:r>
          </w:p>
        </w:tc>
      </w:tr>
    </w:tbl>
    <w:p>
      <w:pPr>
        <w:spacing w:after="0" w:before="100"/>
      </w:pPr>
    </w:p>
    <w:p>
      <w:pPr>
        <w:pStyle w:val="Heading2"/>
        <w:spacing w:after="160" w:before="320"/>
      </w:pPr>
      <w:r>
        <w:rPr>
          <w:rFonts w:ascii="Calibri" w:cs="Calibri" w:eastAsia="Calibri" w:hAnsi="Calibri"/>
          <w:b/>
          <w:bCs/>
          <w:color w:val="2E86C1"/>
          <w:sz w:val="28"/>
          <w:szCs w:val="28"/>
        </w:rPr>
        <w:t xml:space="preserve">5.3  Per-Service Amount Calculation</w:t>
      </w:r>
    </w:p>
    <w:p>
      <w:pPr>
        <w:spacing w:after="80" w:before="80"/>
      </w:pPr>
      <w:r>
        <w:rPr>
          <w:rFonts w:ascii="Calibri" w:cs="Calibri" w:eastAsia="Calibri" w:hAnsi="Calibri"/>
          <w:color w:val="1A1A2E"/>
          <w:sz w:val="22"/>
          <w:szCs w:val="22"/>
        </w:rPr>
        <w:t xml:space="preserve">Jab package create hota hai, system per-service cost automatically calculate karta hai:</w:t>
      </w:r>
    </w:p>
    <w:p>
      <w:pPr>
        <w:spacing w:after="0" w:before="6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4240"/>
      </w:tblGrid>
      <w:tr>
        <w:trPr>
          <w:tblHeader/>
        </w:trPr>
        <w:tc>
          <w:tcPr>
            <w:tcW w:type="dxa" w:w="2800"/>
            <w:tcBorders>
              <w:top w:val="single" w:color="1B6CA8" w:sz="1"/>
              <w:left w:val="single" w:color="1B6CA8" w:sz="1"/>
              <w:bottom w:val="single" w:color="1B6CA8" w:sz="1"/>
              <w:right w:val="single" w:color="1B6CA8" w:sz="1"/>
            </w:tcBorders>
            <w:shd w:fill="1B6CA8" w:val="clear"/>
            <w:tcMar>
              <w:top w:type="dxa" w:w="100"/>
              <w:left w:type="dxa" w:w="160"/>
              <w:bottom w:type="dxa" w:w="100"/>
              <w:right w:type="dxa" w:w="160"/>
            </w:tcMar>
          </w:tcPr>
          <w:p>
            <w:r>
              <w:rPr>
                <w:rFonts w:ascii="Calibri" w:cs="Calibri" w:eastAsia="Calibri" w:hAnsi="Calibri"/>
                <w:b/>
                <w:bCs/>
                <w:color w:val="FFFFFF"/>
                <w:sz w:val="22"/>
                <w:szCs w:val="22"/>
              </w:rPr>
              <w:t xml:space="preserve">Step</w:t>
            </w:r>
          </w:p>
        </w:tc>
        <w:tc>
          <w:tcPr>
            <w:tcW w:type="dxa" w:w="2800"/>
            <w:tcBorders>
              <w:top w:val="single" w:color="1B6CA8" w:sz="1"/>
              <w:left w:val="single" w:color="1B6CA8" w:sz="1"/>
              <w:bottom w:val="single" w:color="1B6CA8" w:sz="1"/>
              <w:right w:val="single" w:color="1B6CA8" w:sz="1"/>
            </w:tcBorders>
            <w:shd w:fill="1B6CA8" w:val="clear"/>
            <w:tcMar>
              <w:top w:type="dxa" w:w="100"/>
              <w:left w:type="dxa" w:w="160"/>
              <w:bottom w:type="dxa" w:w="100"/>
              <w:right w:type="dxa" w:w="160"/>
            </w:tcMar>
          </w:tcPr>
          <w:p>
            <w:r>
              <w:rPr>
                <w:rFonts w:ascii="Calibri" w:cs="Calibri" w:eastAsia="Calibri" w:hAnsi="Calibri"/>
                <w:b/>
                <w:bCs/>
                <w:color w:val="FFFFFF"/>
                <w:sz w:val="22"/>
                <w:szCs w:val="22"/>
              </w:rPr>
              <w:t xml:space="preserve">Calculation</w:t>
            </w:r>
          </w:p>
        </w:tc>
        <w:tc>
          <w:tcPr>
            <w:tcW w:type="dxa" w:w="4240"/>
            <w:tcBorders>
              <w:top w:val="single" w:color="1B6CA8" w:sz="1"/>
              <w:left w:val="single" w:color="1B6CA8" w:sz="1"/>
              <w:bottom w:val="single" w:color="1B6CA8" w:sz="1"/>
              <w:right w:val="single" w:color="1B6CA8" w:sz="1"/>
            </w:tcBorders>
            <w:shd w:fill="1B6CA8" w:val="clear"/>
            <w:tcMar>
              <w:top w:type="dxa" w:w="100"/>
              <w:left w:type="dxa" w:w="160"/>
              <w:bottom w:type="dxa" w:w="100"/>
              <w:right w:type="dxa" w:w="160"/>
            </w:tcMar>
          </w:tcPr>
          <w:p>
            <w:r>
              <w:rPr>
                <w:rFonts w:ascii="Calibri" w:cs="Calibri" w:eastAsia="Calibri" w:hAnsi="Calibri"/>
                <w:b/>
                <w:bCs/>
                <w:color w:val="FFFFFF"/>
                <w:sz w:val="22"/>
                <w:szCs w:val="22"/>
              </w:rPr>
              <w:t xml:space="preserve">Example</w:t>
            </w:r>
          </w:p>
        </w:tc>
      </w:tr>
      <w:tr>
        <w:tc>
          <w:tcPr>
            <w:tcW w:type="dxa" w:w="280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Total Package Price</w:t>
            </w:r>
          </w:p>
        </w:tc>
        <w:tc>
          <w:tcPr>
            <w:tcW w:type="dxa" w:w="280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w:t>
            </w:r>
          </w:p>
        </w:tc>
        <w:tc>
          <w:tcPr>
            <w:tcW w:type="dxa" w:w="424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Rs. 750</w:t>
            </w:r>
          </w:p>
        </w:tc>
      </w:tr>
      <w:tr>
        <w:tc>
          <w:tcPr>
            <w:tcW w:type="dxa" w:w="280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Total Services</w:t>
            </w:r>
          </w:p>
        </w:tc>
        <w:tc>
          <w:tcPr>
            <w:tcW w:type="dxa" w:w="280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w:t>
            </w:r>
          </w:p>
        </w:tc>
        <w:tc>
          <w:tcPr>
            <w:tcW w:type="dxa" w:w="424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5 services</w:t>
            </w:r>
          </w:p>
        </w:tc>
      </w:tr>
      <w:tr>
        <w:tc>
          <w:tcPr>
            <w:tcW w:type="dxa" w:w="280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Per Service Amount</w:t>
            </w:r>
          </w:p>
        </w:tc>
        <w:tc>
          <w:tcPr>
            <w:tcW w:type="dxa" w:w="280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Price ÷ Services</w:t>
            </w:r>
          </w:p>
        </w:tc>
        <w:tc>
          <w:tcPr>
            <w:tcW w:type="dxa" w:w="424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Rs. 750 ÷ 5 = Rs. 150 per service</w:t>
            </w:r>
          </w:p>
        </w:tc>
      </w:tr>
      <w:tr>
        <w:tc>
          <w:tcPr>
            <w:tcW w:type="dxa" w:w="280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Fixed Veg Cost per service</w:t>
            </w:r>
          </w:p>
        </w:tc>
        <w:tc>
          <w:tcPr>
            <w:tcW w:type="dxa" w:w="280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Sum of (qty × sell price)</w:t>
            </w:r>
          </w:p>
        </w:tc>
        <w:tc>
          <w:tcPr>
            <w:tcW w:type="dxa" w:w="424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Aloo(10) + Tomato(10) + Onion(10) = Rs. 30</w:t>
            </w:r>
          </w:p>
        </w:tc>
      </w:tr>
      <w:tr>
        <w:tc>
          <w:tcPr>
            <w:tcW w:type="dxa" w:w="280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Remaining for Seasonal</w:t>
            </w:r>
          </w:p>
        </w:tc>
        <w:tc>
          <w:tcPr>
            <w:tcW w:type="dxa" w:w="280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Per Service - Fixed Cost</w:t>
            </w:r>
          </w:p>
        </w:tc>
        <w:tc>
          <w:tcPr>
            <w:tcW w:type="dxa" w:w="424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Rs. 150 - Rs. 30 = Rs. 120</w:t>
            </w:r>
          </w:p>
        </w:tc>
      </w:tr>
    </w:tbl>
    <w:p>
      <w:pPr>
        <w:spacing w:after="0" w:before="80"/>
      </w:pPr>
    </w:p>
    <w:p>
      <w:pPr>
        <w:pBdr>
          <w:left w:val="thick" w:color="F39C12" w:sz="18" w:space="12"/>
        </w:pBdr>
        <w:spacing w:after="140" w:before="140"/>
        <w:ind w:left="400"/>
      </w:pPr>
      <w:r>
        <w:rPr>
          <w:rFonts w:ascii="Calibri" w:cs="Calibri" w:eastAsia="Calibri" w:hAnsi="Calibri"/>
          <w:b/>
          <w:bCs/>
          <w:color w:val="F39C12"/>
          <w:sz w:val="20"/>
          <w:szCs w:val="20"/>
        </w:rPr>
        <w:t xml:space="preserve">NOTE  </w:t>
      </w:r>
      <w:r>
        <w:rPr>
          <w:rFonts w:ascii="Calibri" w:cs="Calibri" w:eastAsia="Calibri" w:hAnsi="Calibri"/>
          <w:i/>
          <w:iCs/>
          <w:color w:val="7D6608"/>
          <w:sz w:val="20"/>
          <w:szCs w:val="20"/>
        </w:rPr>
        <w:t xml:space="preserve">VALIDATION: Package price hamesha total vegetable selling cost se zyada honi chahiye. Agar total vegetable cost package price se exceed kare toh system admin ko save karne se rokna chahiye.</w:t>
      </w:r>
    </w:p>
    <w:p>
      <w:pPr>
        <w:spacing w:after="0" w:before="100"/>
      </w:pPr>
    </w:p>
    <w:p>
      <w:pPr>
        <w:pStyle w:val="Heading2"/>
        <w:spacing w:after="160" w:before="320"/>
      </w:pPr>
      <w:r>
        <w:rPr>
          <w:rFonts w:ascii="Calibri" w:cs="Calibri" w:eastAsia="Calibri" w:hAnsi="Calibri"/>
          <w:b/>
          <w:bCs/>
          <w:color w:val="2E86C1"/>
          <w:sz w:val="28"/>
          <w:szCs w:val="28"/>
        </w:rPr>
        <w:t xml:space="preserve">5.4  Fixed Vegetables — Rules</w:t>
      </w:r>
    </w:p>
    <w:p>
      <w:pPr>
        <w:pStyle w:val="ListParagraph"/>
        <w:numPr>
          <w:ilvl w:val="0"/>
          <w:numId w:val="2"/>
        </w:numPr>
        <w:spacing w:after="60" w:before="60"/>
      </w:pPr>
      <w:r>
        <w:rPr>
          <w:rFonts w:ascii="Calibri" w:cs="Calibri" w:eastAsia="Calibri" w:hAnsi="Calibri"/>
          <w:color w:val="1A1A2E"/>
          <w:sz w:val="22"/>
          <w:szCs w:val="22"/>
        </w:rPr>
        <w:t xml:space="preserve">Admin fixed vegetables select karta hai apni product list mein se</w:t>
      </w:r>
    </w:p>
    <w:p>
      <w:pPr>
        <w:pStyle w:val="ListParagraph"/>
        <w:numPr>
          <w:ilvl w:val="0"/>
          <w:numId w:val="2"/>
        </w:numPr>
        <w:spacing w:after="60" w:before="60"/>
      </w:pPr>
      <w:r>
        <w:rPr>
          <w:rFonts w:ascii="Calibri" w:cs="Calibri" w:eastAsia="Calibri" w:hAnsi="Calibri"/>
          <w:color w:val="1A1A2E"/>
          <w:sz w:val="22"/>
          <w:szCs w:val="22"/>
        </w:rPr>
        <w:t xml:space="preserve">Admin default quantity set karta hai (e.g., Aloo = 500gm)</w:t>
      </w:r>
    </w:p>
    <w:p>
      <w:pPr>
        <w:pStyle w:val="ListParagraph"/>
        <w:numPr>
          <w:ilvl w:val="0"/>
          <w:numId w:val="2"/>
        </w:numPr>
        <w:spacing w:after="60" w:before="60"/>
      </w:pPr>
      <w:r>
        <w:rPr>
          <w:rFonts w:ascii="Calibri" w:cs="Calibri" w:eastAsia="Calibri" w:hAnsi="Calibri"/>
          <w:color w:val="1A1A2E"/>
          <w:sz w:val="22"/>
          <w:szCs w:val="22"/>
        </w:rPr>
        <w:t xml:space="preserve">Customer quantity slightly increase ya decrease kar sakta hai (within budget)</w:t>
      </w:r>
    </w:p>
    <w:p>
      <w:pPr>
        <w:pStyle w:val="ListParagraph"/>
        <w:numPr>
          <w:ilvl w:val="0"/>
          <w:numId w:val="2"/>
        </w:numPr>
        <w:spacing w:after="60" w:before="60"/>
      </w:pPr>
      <w:r>
        <w:rPr>
          <w:rFonts w:ascii="Calibri" w:cs="Calibri" w:eastAsia="Calibri" w:hAnsi="Calibri"/>
          <w:color w:val="1A1A2E"/>
          <w:sz w:val="22"/>
          <w:szCs w:val="22"/>
        </w:rPr>
        <w:t xml:space="preserve">Customer fixed vegetables completely remove nahi kar sakta</w:t>
      </w:r>
    </w:p>
    <w:p>
      <w:pPr>
        <w:pStyle w:val="ListParagraph"/>
        <w:numPr>
          <w:ilvl w:val="0"/>
          <w:numId w:val="2"/>
        </w:numPr>
        <w:spacing w:after="60" w:before="60"/>
      </w:pPr>
      <w:r>
        <w:rPr>
          <w:rFonts w:ascii="Calibri" w:cs="Calibri" w:eastAsia="Calibri" w:hAnsi="Calibri"/>
          <w:color w:val="1A1A2E"/>
          <w:sz w:val="22"/>
          <w:szCs w:val="22"/>
        </w:rPr>
        <w:t xml:space="preserve">Fixed vegetables hamesha har delivery mein aayengi</w:t>
      </w:r>
    </w:p>
    <w:p>
      <w:pPr>
        <w:spacing w:after="0" w:before="100"/>
      </w:pPr>
    </w:p>
    <w:p>
      <w:pPr>
        <w:pStyle w:val="Heading2"/>
        <w:spacing w:after="160" w:before="320"/>
      </w:pPr>
      <w:r>
        <w:rPr>
          <w:rFonts w:ascii="Calibri" w:cs="Calibri" w:eastAsia="Calibri" w:hAnsi="Calibri"/>
          <w:b/>
          <w:bCs/>
          <w:color w:val="2E86C1"/>
          <w:sz w:val="28"/>
          <w:szCs w:val="28"/>
        </w:rPr>
        <w:t xml:space="preserve">5.5  Seasonal Vegetables — Rules</w:t>
      </w:r>
    </w:p>
    <w:p>
      <w:pPr>
        <w:pStyle w:val="ListParagraph"/>
        <w:numPr>
          <w:ilvl w:val="0"/>
          <w:numId w:val="2"/>
        </w:numPr>
        <w:spacing w:after="60" w:before="60"/>
      </w:pPr>
      <w:r>
        <w:rPr>
          <w:rFonts w:ascii="Calibri" w:cs="Calibri" w:eastAsia="Calibri" w:hAnsi="Calibri"/>
          <w:color w:val="1A1A2E"/>
          <w:sz w:val="22"/>
          <w:szCs w:val="22"/>
        </w:rPr>
        <w:t xml:space="preserve">Admin 10-15 vegetables ki pool define karta hai package mein</w:t>
      </w:r>
    </w:p>
    <w:p>
      <w:pPr>
        <w:pStyle w:val="ListParagraph"/>
        <w:numPr>
          <w:ilvl w:val="0"/>
          <w:numId w:val="2"/>
        </w:numPr>
        <w:spacing w:after="60" w:before="60"/>
      </w:pPr>
      <w:r>
        <w:rPr>
          <w:rFonts w:ascii="Calibri" w:cs="Calibri" w:eastAsia="Calibri" w:hAnsi="Calibri"/>
          <w:color w:val="1A1A2E"/>
          <w:sz w:val="22"/>
          <w:szCs w:val="22"/>
        </w:rPr>
        <w:t xml:space="preserve">Admin decide karta hai ki user max kitne items choose kar sakta hai (e.g., 3 ya 4)</w:t>
      </w:r>
    </w:p>
    <w:p>
      <w:pPr>
        <w:pStyle w:val="ListParagraph"/>
        <w:numPr>
          <w:ilvl w:val="0"/>
          <w:numId w:val="2"/>
        </w:numPr>
        <w:spacing w:after="60" w:before="60"/>
      </w:pPr>
      <w:r>
        <w:rPr>
          <w:rFonts w:ascii="Calibri" w:cs="Calibri" w:eastAsia="Calibri" w:hAnsi="Calibri"/>
          <w:color w:val="1A1A2E"/>
          <w:sz w:val="22"/>
          <w:szCs w:val="22"/>
        </w:rPr>
        <w:t xml:space="preserve">User apni marzi ke items choose karta hai pool mein se</w:t>
      </w:r>
    </w:p>
    <w:p>
      <w:pPr>
        <w:pStyle w:val="ListParagraph"/>
        <w:numPr>
          <w:ilvl w:val="0"/>
          <w:numId w:val="2"/>
        </w:numPr>
        <w:spacing w:after="60" w:before="60"/>
      </w:pPr>
      <w:r>
        <w:rPr>
          <w:rFonts w:ascii="Calibri" w:cs="Calibri" w:eastAsia="Calibri" w:hAnsi="Calibri"/>
          <w:color w:val="1A1A2E"/>
          <w:sz w:val="22"/>
          <w:szCs w:val="22"/>
        </w:rPr>
        <w:t xml:space="preserve">User quantities set karta hai — lekin budget constraint apply hoti hai</w:t>
      </w:r>
    </w:p>
    <w:p>
      <w:pPr>
        <w:pStyle w:val="ListParagraph"/>
        <w:numPr>
          <w:ilvl w:val="0"/>
          <w:numId w:val="2"/>
        </w:numPr>
        <w:spacing w:after="60" w:before="60"/>
      </w:pPr>
      <w:r>
        <w:rPr>
          <w:rFonts w:ascii="Calibri" w:cs="Calibri" w:eastAsia="Calibri" w:hAnsi="Calibri"/>
          <w:color w:val="1A1A2E"/>
          <w:sz w:val="22"/>
          <w:szCs w:val="22"/>
        </w:rPr>
        <w:t xml:space="preserve">User ko vegetables ki prices nahi dikhengi (internal calculation hoti hai selling price se)</w:t>
      </w:r>
    </w:p>
    <w:p>
      <w:pPr>
        <w:pStyle w:val="ListParagraph"/>
        <w:numPr>
          <w:ilvl w:val="0"/>
          <w:numId w:val="2"/>
        </w:numPr>
        <w:spacing w:after="60" w:before="60"/>
      </w:pPr>
      <w:r>
        <w:rPr>
          <w:rFonts w:ascii="Calibri" w:cs="Calibri" w:eastAsia="Calibri" w:hAnsi="Calibri"/>
          <w:color w:val="1A1A2E"/>
          <w:sz w:val="22"/>
          <w:szCs w:val="22"/>
        </w:rPr>
        <w:t xml:space="preserve">Agar user budget exhaust kar le aur aur quantity badhana chahe — pehle kisi item se ghata le, phir badha sakta hai</w:t>
      </w:r>
    </w:p>
    <w:p>
      <w:pPr>
        <w:pStyle w:val="ListParagraph"/>
        <w:numPr>
          <w:ilvl w:val="0"/>
          <w:numId w:val="2"/>
        </w:numPr>
        <w:spacing w:after="60" w:before="60"/>
      </w:pPr>
      <w:r>
        <w:rPr>
          <w:rFonts w:ascii="Calibri" w:cs="Calibri" w:eastAsia="Calibri" w:hAnsi="Calibri"/>
          <w:color w:val="1A1A2E"/>
          <w:sz w:val="22"/>
          <w:szCs w:val="22"/>
        </w:rPr>
        <w:t xml:space="preserve">Agar user pura budget use nahi kar paya — bacha hua amount wallet mein credit hoga</w:t>
      </w:r>
    </w:p>
    <w:p>
      <w:pPr>
        <w:spacing w:after="0" w:before="80"/>
      </w:pPr>
    </w:p>
    <w:p>
      <w:pPr>
        <w:pBdr>
          <w:left w:val="thick" w:color="F39C12" w:sz="18" w:space="12"/>
        </w:pBdr>
        <w:spacing w:after="140" w:before="140"/>
        <w:ind w:left="400"/>
      </w:pPr>
      <w:r>
        <w:rPr>
          <w:rFonts w:ascii="Calibri" w:cs="Calibri" w:eastAsia="Calibri" w:hAnsi="Calibri"/>
          <w:b/>
          <w:bCs/>
          <w:color w:val="F39C12"/>
          <w:sz w:val="20"/>
          <w:szCs w:val="20"/>
        </w:rPr>
        <w:t xml:space="preserve">NOTE  </w:t>
      </w:r>
      <w:r>
        <w:rPr>
          <w:rFonts w:ascii="Calibri" w:cs="Calibri" w:eastAsia="Calibri" w:hAnsi="Calibri"/>
          <w:i/>
          <w:iCs/>
          <w:color w:val="7D6608"/>
          <w:sz w:val="20"/>
          <w:szCs w:val="20"/>
        </w:rPr>
        <w:t xml:space="preserve">IMPORTANT: Seasonal vegetables select karne se PEHLE user ko package ka full payment complete karna hoga. Payment ke baad hi customization screen open hogi.</w:t>
      </w:r>
    </w:p>
    <w:p>
      <w:pPr>
        <w:spacing w:after="0" w:before="100"/>
      </w:pPr>
    </w:p>
    <w:p>
      <w:pPr>
        <w:pStyle w:val="Heading2"/>
        <w:spacing w:after="160" w:before="320"/>
      </w:pPr>
      <w:r>
        <w:rPr>
          <w:rFonts w:ascii="Calibri" w:cs="Calibri" w:eastAsia="Calibri" w:hAnsi="Calibri"/>
          <w:b/>
          <w:bCs/>
          <w:color w:val="2E86C1"/>
          <w:sz w:val="28"/>
          <w:szCs w:val="28"/>
        </w:rPr>
        <w:t xml:space="preserve">5.6  Extra Items / Overage</w:t>
      </w:r>
    </w:p>
    <w:p>
      <w:pPr>
        <w:pStyle w:val="ListParagraph"/>
        <w:numPr>
          <w:ilvl w:val="0"/>
          <w:numId w:val="2"/>
        </w:numPr>
        <w:spacing w:after="60" w:before="60"/>
      </w:pPr>
      <w:r>
        <w:rPr>
          <w:rFonts w:ascii="Calibri" w:cs="Calibri" w:eastAsia="Calibri" w:hAnsi="Calibri"/>
          <w:color w:val="1A1A2E"/>
          <w:sz w:val="22"/>
          <w:szCs w:val="22"/>
        </w:rPr>
        <w:t xml:space="preserve">Agar user package budget se zyada koi item add karna chahe — system instant additional payment request karega</w:t>
      </w:r>
    </w:p>
    <w:p>
      <w:pPr>
        <w:pStyle w:val="ListParagraph"/>
        <w:numPr>
          <w:ilvl w:val="0"/>
          <w:numId w:val="2"/>
        </w:numPr>
        <w:spacing w:after="60" w:before="60"/>
      </w:pPr>
      <w:r>
        <w:rPr>
          <w:rFonts w:ascii="Calibri" w:cs="Calibri" w:eastAsia="Calibri" w:hAnsi="Calibri"/>
          <w:color w:val="1A1A2E"/>
          <w:sz w:val="22"/>
          <w:szCs w:val="22"/>
        </w:rPr>
        <w:t xml:space="preserve">Extra amount real-time payment se collect hoga usi moment mein</w:t>
      </w:r>
    </w:p>
    <w:p>
      <w:pPr>
        <w:pStyle w:val="ListParagraph"/>
        <w:numPr>
          <w:ilvl w:val="0"/>
          <w:numId w:val="2"/>
        </w:numPr>
        <w:spacing w:after="60" w:before="60"/>
      </w:pPr>
      <w:r>
        <w:rPr>
          <w:rFonts w:ascii="Calibri" w:cs="Calibri" w:eastAsia="Calibri" w:hAnsi="Calibri"/>
          <w:color w:val="1A1A2E"/>
          <w:sz w:val="22"/>
          <w:szCs w:val="22"/>
        </w:rPr>
        <w:t xml:space="preserve">Ye extra amount normal wallet transaction se alag track hoga</w:t>
      </w:r>
    </w:p>
    <w:p>
      <w:pPr>
        <w:spacing w:after="0" w:before="100"/>
      </w:pPr>
    </w:p>
    <w:p>
      <w:pPr>
        <w:pBdr>
          <w:bottom w:val="single" w:color="1ABC9C" w:sz="6" w:space="1"/>
        </w:pBdr>
        <w:spacing w:after="240" w:before="240"/>
      </w:pPr>
    </w:p>
    <w:p>
      <w:pPr>
        <w:pStyle w:val="Heading1"/>
        <w:spacing w:after="200" w:before="480"/>
      </w:pPr>
      <w:r>
        <w:rPr>
          <w:rFonts w:ascii="Calibri" w:cs="Calibri" w:eastAsia="Calibri" w:hAnsi="Calibri"/>
          <w:b/>
          <w:bCs/>
          <w:color w:val="1B6CA8"/>
          <w:sz w:val="38"/>
          <w:szCs w:val="38"/>
        </w:rPr>
        <w:t xml:space="preserve">6. Delivery Date Calculation Logic</w:t>
      </w:r>
    </w:p>
    <w:p>
      <w:pPr>
        <w:spacing w:after="80" w:before="80"/>
      </w:pPr>
      <w:r>
        <w:rPr>
          <w:rFonts w:ascii="Calibri" w:cs="Calibri" w:eastAsia="Calibri" w:hAnsi="Calibri"/>
          <w:color w:val="1A1A2E"/>
          <w:sz w:val="22"/>
          <w:szCs w:val="22"/>
        </w:rPr>
        <w:t xml:space="preserve">Ye system ka ek critical aur complex part hai. Delivery dates automatically calculate hoti hain based on package services aur existing delivery schedule.</w:t>
      </w:r>
    </w:p>
    <w:p>
      <w:pPr>
        <w:spacing w:after="0" w:before="100"/>
      </w:pPr>
    </w:p>
    <w:p>
      <w:pPr>
        <w:pStyle w:val="Heading2"/>
        <w:spacing w:after="160" w:before="320"/>
      </w:pPr>
      <w:r>
        <w:rPr>
          <w:rFonts w:ascii="Calibri" w:cs="Calibri" w:eastAsia="Calibri" w:hAnsi="Calibri"/>
          <w:b/>
          <w:bCs/>
          <w:color w:val="2E86C1"/>
          <w:sz w:val="28"/>
          <w:szCs w:val="28"/>
        </w:rPr>
        <w:t xml:space="preserve">6.1  Gap Calculation</w:t>
      </w:r>
    </w:p>
    <w:p>
      <w:pPr>
        <w:spacing w:after="80" w:before="80"/>
      </w:pPr>
      <w:r>
        <w:rPr>
          <w:rFonts w:ascii="Calibri" w:cs="Calibri" w:eastAsia="Calibri" w:hAnsi="Calibri"/>
          <w:color w:val="1A1A2E"/>
          <w:sz w:val="22"/>
          <w:szCs w:val="22"/>
        </w:rPr>
        <w:t xml:space="preserve">Formula: Gap (days) = 30 ÷ Number of Services</w:t>
      </w:r>
    </w:p>
    <w:p>
      <w:pPr>
        <w:spacing w:after="0" w:before="6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4440"/>
      </w:tblGrid>
      <w:tr>
        <w:trPr>
          <w:tblHeader/>
        </w:trPr>
        <w:tc>
          <w:tcPr>
            <w:tcW w:type="dxa" w:w="2600"/>
            <w:tcBorders>
              <w:top w:val="single" w:color="1B6CA8" w:sz="1"/>
              <w:left w:val="single" w:color="1B6CA8" w:sz="1"/>
              <w:bottom w:val="single" w:color="1B6CA8" w:sz="1"/>
              <w:right w:val="single" w:color="1B6CA8" w:sz="1"/>
            </w:tcBorders>
            <w:shd w:fill="1B6CA8" w:val="clear"/>
            <w:tcMar>
              <w:top w:type="dxa" w:w="100"/>
              <w:left w:type="dxa" w:w="160"/>
              <w:bottom w:type="dxa" w:w="100"/>
              <w:right w:type="dxa" w:w="160"/>
            </w:tcMar>
          </w:tcPr>
          <w:p>
            <w:r>
              <w:rPr>
                <w:rFonts w:ascii="Calibri" w:cs="Calibri" w:eastAsia="Calibri" w:hAnsi="Calibri"/>
                <w:b/>
                <w:bCs/>
                <w:color w:val="FFFFFF"/>
                <w:sz w:val="22"/>
                <w:szCs w:val="22"/>
              </w:rPr>
              <w:t xml:space="preserve">Services in Package</w:t>
            </w:r>
          </w:p>
        </w:tc>
        <w:tc>
          <w:tcPr>
            <w:tcW w:type="dxa" w:w="2800"/>
            <w:tcBorders>
              <w:top w:val="single" w:color="1B6CA8" w:sz="1"/>
              <w:left w:val="single" w:color="1B6CA8" w:sz="1"/>
              <w:bottom w:val="single" w:color="1B6CA8" w:sz="1"/>
              <w:right w:val="single" w:color="1B6CA8" w:sz="1"/>
            </w:tcBorders>
            <w:shd w:fill="1B6CA8" w:val="clear"/>
            <w:tcMar>
              <w:top w:type="dxa" w:w="100"/>
              <w:left w:type="dxa" w:w="160"/>
              <w:bottom w:type="dxa" w:w="100"/>
              <w:right w:type="dxa" w:w="160"/>
            </w:tcMar>
          </w:tcPr>
          <w:p>
            <w:r>
              <w:rPr>
                <w:rFonts w:ascii="Calibri" w:cs="Calibri" w:eastAsia="Calibri" w:hAnsi="Calibri"/>
                <w:b/>
                <w:bCs/>
                <w:color w:val="FFFFFF"/>
                <w:sz w:val="22"/>
                <w:szCs w:val="22"/>
              </w:rPr>
              <w:t xml:space="preserve">Gap Between Deliveries</w:t>
            </w:r>
          </w:p>
        </w:tc>
        <w:tc>
          <w:tcPr>
            <w:tcW w:type="dxa" w:w="4440"/>
            <w:tcBorders>
              <w:top w:val="single" w:color="1B6CA8" w:sz="1"/>
              <w:left w:val="single" w:color="1B6CA8" w:sz="1"/>
              <w:bottom w:val="single" w:color="1B6CA8" w:sz="1"/>
              <w:right w:val="single" w:color="1B6CA8" w:sz="1"/>
            </w:tcBorders>
            <w:shd w:fill="1B6CA8" w:val="clear"/>
            <w:tcMar>
              <w:top w:type="dxa" w:w="100"/>
              <w:left w:type="dxa" w:w="160"/>
              <w:bottom w:type="dxa" w:w="100"/>
              <w:right w:type="dxa" w:w="160"/>
            </w:tcMar>
          </w:tcPr>
          <w:p>
            <w:r>
              <w:rPr>
                <w:rFonts w:ascii="Calibri" w:cs="Calibri" w:eastAsia="Calibri" w:hAnsi="Calibri"/>
                <w:b/>
                <w:bCs/>
                <w:color w:val="FFFFFF"/>
                <w:sz w:val="22"/>
                <w:szCs w:val="22"/>
              </w:rPr>
              <w:t xml:space="preserve">Delivery Days in 30 Days</w:t>
            </w:r>
          </w:p>
        </w:tc>
      </w:tr>
      <w:tr>
        <w:tc>
          <w:tcPr>
            <w:tcW w:type="dxa" w:w="260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5 services</w:t>
            </w:r>
          </w:p>
        </w:tc>
        <w:tc>
          <w:tcPr>
            <w:tcW w:type="dxa" w:w="280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30 ÷ 5 = 6 days</w:t>
            </w:r>
          </w:p>
        </w:tc>
        <w:tc>
          <w:tcPr>
            <w:tcW w:type="dxa" w:w="444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Day 1, 7, 13, 19, 25</w:t>
            </w:r>
          </w:p>
        </w:tc>
      </w:tr>
      <w:tr>
        <w:tc>
          <w:tcPr>
            <w:tcW w:type="dxa" w:w="260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6 services</w:t>
            </w:r>
          </w:p>
        </w:tc>
        <w:tc>
          <w:tcPr>
            <w:tcW w:type="dxa" w:w="280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30 ÷ 6 = 5 days</w:t>
            </w:r>
          </w:p>
        </w:tc>
        <w:tc>
          <w:tcPr>
            <w:tcW w:type="dxa" w:w="444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Day 1, 6, 11, 16, 21, 26</w:t>
            </w:r>
          </w:p>
        </w:tc>
      </w:tr>
      <w:tr>
        <w:tc>
          <w:tcPr>
            <w:tcW w:type="dxa" w:w="260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10 services</w:t>
            </w:r>
          </w:p>
        </w:tc>
        <w:tc>
          <w:tcPr>
            <w:tcW w:type="dxa" w:w="280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30 ÷ 10 = 3 days</w:t>
            </w:r>
          </w:p>
        </w:tc>
        <w:tc>
          <w:tcPr>
            <w:tcW w:type="dxa" w:w="444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Day 1, 4, 7, 10, ... (every 3 days)</w:t>
            </w:r>
          </w:p>
        </w:tc>
      </w:tr>
    </w:tbl>
    <w:p>
      <w:pPr>
        <w:spacing w:after="0" w:before="80"/>
      </w:pPr>
    </w:p>
    <w:p>
      <w:pPr>
        <w:pBdr>
          <w:left w:val="thick" w:color="F39C12" w:sz="18" w:space="12"/>
        </w:pBdr>
        <w:spacing w:after="140" w:before="140"/>
        <w:ind w:left="400"/>
      </w:pPr>
      <w:r>
        <w:rPr>
          <w:rFonts w:ascii="Calibri" w:cs="Calibri" w:eastAsia="Calibri" w:hAnsi="Calibri"/>
          <w:b/>
          <w:bCs/>
          <w:color w:val="F39C12"/>
          <w:sz w:val="20"/>
          <w:szCs w:val="20"/>
        </w:rPr>
        <w:t xml:space="preserve">NOTE  </w:t>
      </w:r>
      <w:r>
        <w:rPr>
          <w:rFonts w:ascii="Calibri" w:cs="Calibri" w:eastAsia="Calibri" w:hAnsi="Calibri"/>
          <w:i/>
          <w:iCs/>
          <w:color w:val="7D6608"/>
          <w:sz w:val="20"/>
          <w:szCs w:val="20"/>
        </w:rPr>
        <w:t xml:space="preserve">SUNDAY RULE: Agar kisi calculated delivery date pe Sunday padta hai, toh wo delivery Saturday ko shift ho jaayegi. Aage ki saari dates same gap maintain karengi.</w:t>
      </w:r>
    </w:p>
    <w:p>
      <w:pPr>
        <w:spacing w:after="0" w:before="100"/>
      </w:pPr>
    </w:p>
    <w:p>
      <w:pPr>
        <w:pStyle w:val="Heading2"/>
        <w:spacing w:after="160" w:before="320"/>
      </w:pPr>
      <w:r>
        <w:rPr>
          <w:rFonts w:ascii="Calibri" w:cs="Calibri" w:eastAsia="Calibri" w:hAnsi="Calibri"/>
          <w:b/>
          <w:bCs/>
          <w:color w:val="2E86C1"/>
          <w:sz w:val="28"/>
          <w:szCs w:val="28"/>
        </w:rPr>
        <w:t xml:space="preserve">6.2  Date Suggestion Logic (New User ke liye)</w:t>
      </w:r>
    </w:p>
    <w:p>
      <w:pPr>
        <w:spacing w:after="80" w:before="80"/>
      </w:pPr>
      <w:r>
        <w:rPr>
          <w:rFonts w:ascii="Calibri" w:cs="Calibri" w:eastAsia="Calibri" w:hAnsi="Calibri"/>
          <w:color w:val="1A1A2E"/>
          <w:sz w:val="22"/>
          <w:szCs w:val="22"/>
        </w:rPr>
        <w:t xml:space="preserve">Jab koi naya user koi package select karta hai, system randomly dates suggest nahi karta. Logic yeh hai:</w:t>
      </w:r>
    </w:p>
    <w:p>
      <w:pPr>
        <w:spacing w:after="0" w:before="60"/>
      </w:pPr>
    </w:p>
    <w:p>
      <w:pPr>
        <w:pStyle w:val="ListParagraph"/>
        <w:numPr>
          <w:ilvl w:val="0"/>
          <w:numId w:val="2"/>
        </w:numPr>
        <w:spacing w:after="60" w:before="60"/>
      </w:pPr>
      <w:r>
        <w:rPr>
          <w:rFonts w:ascii="Calibri" w:cs="Calibri" w:eastAsia="Calibri" w:hAnsi="Calibri"/>
          <w:color w:val="1A1A2E"/>
          <w:sz w:val="22"/>
          <w:szCs w:val="22"/>
        </w:rPr>
        <w:t xml:space="preserve">System check karta hai ki us specific package type (e.g., Nano) ke existing customers ki NEXT delivery dates kya hain</w:t>
      </w:r>
    </w:p>
    <w:p>
      <w:pPr>
        <w:pStyle w:val="ListParagraph"/>
        <w:numPr>
          <w:ilvl w:val="0"/>
          <w:numId w:val="2"/>
        </w:numPr>
        <w:spacing w:after="60" w:before="60"/>
      </w:pPr>
      <w:r>
        <w:rPr>
          <w:rFonts w:ascii="Calibri" w:cs="Calibri" w:eastAsia="Calibri" w:hAnsi="Calibri"/>
          <w:color w:val="1A1A2E"/>
          <w:sz w:val="22"/>
          <w:szCs w:val="22"/>
        </w:rPr>
        <w:t xml:space="preserve">Sirf wahi dates user ko suggest ki jaati hain jis din pehle se usi package type ki delivery already ho rahi hai</w:t>
      </w:r>
    </w:p>
    <w:p>
      <w:pPr>
        <w:pStyle w:val="ListParagraph"/>
        <w:numPr>
          <w:ilvl w:val="0"/>
          <w:numId w:val="2"/>
        </w:numPr>
        <w:spacing w:after="60" w:before="60"/>
      </w:pPr>
      <w:r>
        <w:rPr>
          <w:rFonts w:ascii="Calibri" w:cs="Calibri" w:eastAsia="Calibri" w:hAnsi="Calibri"/>
          <w:color w:val="1A1A2E"/>
          <w:sz w:val="22"/>
          <w:szCs w:val="22"/>
        </w:rPr>
        <w:t xml:space="preserve">User in suggested dates mein se apni start date choose karta hai</w:t>
      </w:r>
    </w:p>
    <w:p>
      <w:pPr>
        <w:pStyle w:val="ListParagraph"/>
        <w:numPr>
          <w:ilvl w:val="0"/>
          <w:numId w:val="2"/>
        </w:numPr>
        <w:spacing w:after="60" w:before="60"/>
      </w:pPr>
      <w:r>
        <w:rPr>
          <w:rFonts w:ascii="Calibri" w:cs="Calibri" w:eastAsia="Calibri" w:hAnsi="Calibri"/>
          <w:color w:val="1A1A2E"/>
          <w:sz w:val="22"/>
          <w:szCs w:val="22"/>
        </w:rPr>
        <w:t xml:space="preserve">Baaki dates same gap formula se automatically calculate ho jaati hain</w:t>
      </w:r>
    </w:p>
    <w:p>
      <w:pPr>
        <w:spacing w:after="0" w:before="80"/>
      </w:pPr>
    </w:p>
    <w:p>
      <w:pPr>
        <w:pBdr>
          <w:left w:val="thick" w:color="F39C12" w:sz="18" w:space="12"/>
        </w:pBdr>
        <w:spacing w:after="140" w:before="140"/>
        <w:ind w:left="400"/>
      </w:pPr>
      <w:r>
        <w:rPr>
          <w:rFonts w:ascii="Calibri" w:cs="Calibri" w:eastAsia="Calibri" w:hAnsi="Calibri"/>
          <w:b/>
          <w:bCs/>
          <w:color w:val="F39C12"/>
          <w:sz w:val="20"/>
          <w:szCs w:val="20"/>
        </w:rPr>
        <w:t xml:space="preserve">NOTE  </w:t>
      </w:r>
      <w:r>
        <w:rPr>
          <w:rFonts w:ascii="Calibri" w:cs="Calibri" w:eastAsia="Calibri" w:hAnsi="Calibri"/>
          <w:i/>
          <w:iCs/>
          <w:color w:val="7D6608"/>
          <w:sz w:val="20"/>
          <w:szCs w:val="20"/>
        </w:rPr>
        <w:t xml:space="preserve">BENEFIT: Isse ek hi route pe multiple customers ki delivery ek din mein ho jaati hai — delivery efficiency badh jaati hai aur cost kam hota hai.</w:t>
      </w:r>
    </w:p>
    <w:p>
      <w:pPr>
        <w:spacing w:after="0" w:before="100"/>
      </w:pPr>
    </w:p>
    <w:p>
      <w:pPr>
        <w:pStyle w:val="Heading2"/>
        <w:spacing w:after="160" w:before="320"/>
      </w:pPr>
      <w:r>
        <w:rPr>
          <w:rFonts w:ascii="Calibri" w:cs="Calibri" w:eastAsia="Calibri" w:hAnsi="Calibri"/>
          <w:b/>
          <w:bCs/>
          <w:color w:val="2E86C1"/>
          <w:sz w:val="28"/>
          <w:szCs w:val="28"/>
        </w:rPr>
        <w:t xml:space="preserve">6.3  Service Completion &amp; Recharge</w:t>
      </w:r>
    </w:p>
    <w:p>
      <w:pPr>
        <w:pStyle w:val="ListParagraph"/>
        <w:numPr>
          <w:ilvl w:val="0"/>
          <w:numId w:val="2"/>
        </w:numPr>
        <w:spacing w:after="60" w:before="60"/>
      </w:pPr>
      <w:r>
        <w:rPr>
          <w:rFonts w:ascii="Calibri" w:cs="Calibri" w:eastAsia="Calibri" w:hAnsi="Calibri"/>
          <w:color w:val="1A1A2E"/>
          <w:sz w:val="22"/>
          <w:szCs w:val="22"/>
        </w:rPr>
        <w:t xml:space="preserve">Jab user ki saari services complete ho jaayein — app user ko recharge notification bhejega</w:t>
      </w:r>
    </w:p>
    <w:p>
      <w:pPr>
        <w:pStyle w:val="ListParagraph"/>
        <w:numPr>
          <w:ilvl w:val="0"/>
          <w:numId w:val="2"/>
        </w:numPr>
        <w:spacing w:after="60" w:before="60"/>
      </w:pPr>
      <w:r>
        <w:rPr>
          <w:rFonts w:ascii="Calibri" w:cs="Calibri" w:eastAsia="Calibri" w:hAnsi="Calibri"/>
          <w:color w:val="1A1A2E"/>
          <w:sz w:val="22"/>
          <w:szCs w:val="22"/>
        </w:rPr>
        <w:t xml:space="preserve">Recharge ke baad same logic se agli 30 days ki delivery dates calculate hongi</w:t>
      </w:r>
    </w:p>
    <w:p>
      <w:pPr>
        <w:pStyle w:val="ListParagraph"/>
        <w:numPr>
          <w:ilvl w:val="0"/>
          <w:numId w:val="2"/>
        </w:numPr>
        <w:spacing w:after="60" w:before="60"/>
      </w:pPr>
      <w:r>
        <w:rPr>
          <w:rFonts w:ascii="Calibri" w:cs="Calibri" w:eastAsia="Calibri" w:hAnsi="Calibri"/>
          <w:color w:val="1A1A2E"/>
          <w:sz w:val="22"/>
          <w:szCs w:val="22"/>
        </w:rPr>
        <w:t xml:space="preserve">Recharge ki date same suggested date logic follow karegi</w:t>
      </w:r>
    </w:p>
    <w:p>
      <w:pPr>
        <w:spacing w:after="0" w:before="100"/>
      </w:pPr>
    </w:p>
    <w:p>
      <w:pPr>
        <w:pBdr>
          <w:bottom w:val="single" w:color="1ABC9C" w:sz="6" w:space="1"/>
        </w:pBdr>
        <w:spacing w:after="240" w:before="240"/>
      </w:pPr>
    </w:p>
    <w:p>
      <w:pPr>
        <w:pStyle w:val="Heading1"/>
        <w:spacing w:after="200" w:before="480"/>
      </w:pPr>
      <w:r>
        <w:rPr>
          <w:rFonts w:ascii="Calibri" w:cs="Calibri" w:eastAsia="Calibri" w:hAnsi="Calibri"/>
          <w:b/>
          <w:bCs/>
          <w:color w:val="1B6CA8"/>
          <w:sz w:val="38"/>
          <w:szCs w:val="38"/>
        </w:rPr>
        <w:t xml:space="preserve">7. Pause / Subscription Hold Logic</w:t>
      </w:r>
    </w:p>
    <w:p>
      <w:pPr>
        <w:spacing w:after="80" w:before="80"/>
      </w:pPr>
      <w:r>
        <w:rPr>
          <w:rFonts w:ascii="Calibri" w:cs="Calibri" w:eastAsia="Calibri" w:hAnsi="Calibri"/>
          <w:color w:val="1A1A2E"/>
          <w:sz w:val="22"/>
          <w:szCs w:val="22"/>
        </w:rPr>
        <w:t xml:space="preserve">Users apni subscription temporarily pause kar sakte hain. Pause rules monthly aur yearly subscriptions ke liye alag hain.</w:t>
      </w:r>
    </w:p>
    <w:p>
      <w:pPr>
        <w:spacing w:after="0" w:before="100"/>
      </w:pPr>
    </w:p>
    <w:p>
      <w:pPr>
        <w:pStyle w:val="Heading2"/>
        <w:spacing w:after="160" w:before="320"/>
      </w:pPr>
      <w:r>
        <w:rPr>
          <w:rFonts w:ascii="Calibri" w:cs="Calibri" w:eastAsia="Calibri" w:hAnsi="Calibri"/>
          <w:b/>
          <w:bCs/>
          <w:color w:val="2E86C1"/>
          <w:sz w:val="28"/>
          <w:szCs w:val="28"/>
        </w:rPr>
        <w:t xml:space="preserve">7.1  Monthly Package — Pause Rules</w:t>
      </w:r>
    </w:p>
    <w:p>
      <w:pPr>
        <w:spacing w:after="0" w:before="6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800"/>
        <w:gridCol w:w="6040"/>
      </w:tblGrid>
      <w:tr>
        <w:trPr>
          <w:tblHeader/>
        </w:trPr>
        <w:tc>
          <w:tcPr>
            <w:tcW w:type="dxa" w:w="3800"/>
            <w:tcBorders>
              <w:top w:val="single" w:color="1B6CA8" w:sz="1"/>
              <w:left w:val="single" w:color="1B6CA8" w:sz="1"/>
              <w:bottom w:val="single" w:color="1B6CA8" w:sz="1"/>
              <w:right w:val="single" w:color="1B6CA8" w:sz="1"/>
            </w:tcBorders>
            <w:shd w:fill="1B6CA8" w:val="clear"/>
            <w:tcMar>
              <w:top w:type="dxa" w:w="100"/>
              <w:left w:type="dxa" w:w="160"/>
              <w:bottom w:type="dxa" w:w="100"/>
              <w:right w:type="dxa" w:w="160"/>
            </w:tcMar>
          </w:tcPr>
          <w:p>
            <w:r>
              <w:rPr>
                <w:rFonts w:ascii="Calibri" w:cs="Calibri" w:eastAsia="Calibri" w:hAnsi="Calibri"/>
                <w:b/>
                <w:bCs/>
                <w:color w:val="FFFFFF"/>
                <w:sz w:val="22"/>
                <w:szCs w:val="22"/>
              </w:rPr>
              <w:t xml:space="preserve">Rule</w:t>
            </w:r>
          </w:p>
        </w:tc>
        <w:tc>
          <w:tcPr>
            <w:tcW w:type="dxa" w:w="6040"/>
            <w:tcBorders>
              <w:top w:val="single" w:color="1B6CA8" w:sz="1"/>
              <w:left w:val="single" w:color="1B6CA8" w:sz="1"/>
              <w:bottom w:val="single" w:color="1B6CA8" w:sz="1"/>
              <w:right w:val="single" w:color="1B6CA8" w:sz="1"/>
            </w:tcBorders>
            <w:shd w:fill="1B6CA8" w:val="clear"/>
            <w:tcMar>
              <w:top w:type="dxa" w:w="100"/>
              <w:left w:type="dxa" w:w="160"/>
              <w:bottom w:type="dxa" w:w="100"/>
              <w:right w:type="dxa" w:w="160"/>
            </w:tcMar>
          </w:tcPr>
          <w:p>
            <w:r>
              <w:rPr>
                <w:rFonts w:ascii="Calibri" w:cs="Calibri" w:eastAsia="Calibri" w:hAnsi="Calibri"/>
                <w:b/>
                <w:bCs/>
                <w:color w:val="FFFFFF"/>
                <w:sz w:val="22"/>
                <w:szCs w:val="22"/>
              </w:rPr>
              <w:t xml:space="preserve">Detail</w:t>
            </w:r>
          </w:p>
        </w:tc>
      </w:tr>
      <w:tr>
        <w:tc>
          <w:tcPr>
            <w:tcW w:type="dxa" w:w="380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Max Pause Days per Month</w:t>
            </w:r>
          </w:p>
        </w:tc>
        <w:tc>
          <w:tcPr>
            <w:tcW w:type="dxa" w:w="604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15 days (total, per 30-day cycle)</w:t>
            </w:r>
          </w:p>
        </w:tc>
      </w:tr>
      <w:tr>
        <w:tc>
          <w:tcPr>
            <w:tcW w:type="dxa" w:w="380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Can Split Pause</w:t>
            </w:r>
          </w:p>
        </w:tc>
        <w:tc>
          <w:tcPr>
            <w:tcW w:type="dxa" w:w="604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Haan — 5 din pause karo, phir baad mein 10 din aur le sakte ho (balance mein se)</w:t>
            </w:r>
          </w:p>
        </w:tc>
      </w:tr>
      <w:tr>
        <w:tc>
          <w:tcPr>
            <w:tcW w:type="dxa" w:w="380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Restart Date</w:t>
            </w:r>
          </w:p>
        </w:tc>
        <w:tc>
          <w:tcPr>
            <w:tcW w:type="dxa" w:w="604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System suggest karega — same package type ki existing delivery dates</w:t>
            </w:r>
          </w:p>
        </w:tc>
      </w:tr>
      <w:tr>
        <w:tc>
          <w:tcPr>
            <w:tcW w:type="dxa" w:w="380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After 15 Days Used</w:t>
            </w:r>
          </w:p>
        </w:tc>
        <w:tc>
          <w:tcPr>
            <w:tcW w:type="dxa" w:w="604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Us 30-day cycle mein koi aur pause nahi milega</w:t>
            </w:r>
          </w:p>
        </w:tc>
      </w:tr>
      <w:tr>
        <w:tc>
          <w:tcPr>
            <w:tcW w:type="dxa" w:w="380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Balance Carry Forward</w:t>
            </w:r>
          </w:p>
        </w:tc>
        <w:tc>
          <w:tcPr>
            <w:tcW w:type="dxa" w:w="604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Nahi — next month fresh 15 din milenge</w:t>
            </w:r>
          </w:p>
        </w:tc>
      </w:tr>
    </w:tbl>
    <w:p>
      <w:pPr>
        <w:spacing w:after="0" w:before="80"/>
      </w:pPr>
    </w:p>
    <w:p>
      <w:pPr>
        <w:spacing w:after="80" w:before="80"/>
      </w:pPr>
      <w:r>
        <w:rPr>
          <w:rFonts w:ascii="Calibri" w:cs="Calibri" w:eastAsia="Calibri" w:hAnsi="Calibri"/>
          <w:b/>
          <w:bCs/>
          <w:i w:val="false"/>
          <w:iCs w:val="false"/>
          <w:color w:val="1A1A2E"/>
          <w:sz w:val="22"/>
          <w:szCs w:val="22"/>
        </w:rPr>
        <w:t xml:space="preserve">Example: </w:t>
      </w:r>
      <w:r>
        <w:rPr>
          <w:rFonts w:ascii="Calibri" w:cs="Calibri" w:eastAsia="Calibri" w:hAnsi="Calibri"/>
          <w:b w:val="false"/>
          <w:bCs w:val="false"/>
          <w:i w:val="false"/>
          <w:iCs w:val="false"/>
          <w:color w:val="1A1A2E"/>
          <w:sz w:val="22"/>
          <w:szCs w:val="22"/>
        </w:rPr>
        <w:t xml:space="preserve">User ne 5 din ka pause liya. Abhi bhi 10 din bacha hai. User chahe toh 2nd baar pause le sakta hai — max 10 din tak. Agar usne 3 din liya toh 7 din aur bache. 15 din total hote hi pause option band ho jaayega.</w:t>
      </w:r>
    </w:p>
    <w:p>
      <w:pPr>
        <w:spacing w:after="0" w:before="100"/>
      </w:pPr>
    </w:p>
    <w:p>
      <w:pPr>
        <w:pStyle w:val="Heading2"/>
        <w:spacing w:after="160" w:before="320"/>
      </w:pPr>
      <w:r>
        <w:rPr>
          <w:rFonts w:ascii="Calibri" w:cs="Calibri" w:eastAsia="Calibri" w:hAnsi="Calibri"/>
          <w:b/>
          <w:bCs/>
          <w:color w:val="2E86C1"/>
          <w:sz w:val="28"/>
          <w:szCs w:val="28"/>
        </w:rPr>
        <w:t xml:space="preserve">7.2  Yearly Package — Pause Rules</w:t>
      </w:r>
    </w:p>
    <w:p>
      <w:pPr>
        <w:spacing w:after="0" w:before="6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800"/>
        <w:gridCol w:w="6040"/>
      </w:tblGrid>
      <w:tr>
        <w:trPr>
          <w:tblHeader/>
        </w:trPr>
        <w:tc>
          <w:tcPr>
            <w:tcW w:type="dxa" w:w="3800"/>
            <w:tcBorders>
              <w:top w:val="single" w:color="1B6CA8" w:sz="1"/>
              <w:left w:val="single" w:color="1B6CA8" w:sz="1"/>
              <w:bottom w:val="single" w:color="1B6CA8" w:sz="1"/>
              <w:right w:val="single" w:color="1B6CA8" w:sz="1"/>
            </w:tcBorders>
            <w:shd w:fill="1B6CA8" w:val="clear"/>
            <w:tcMar>
              <w:top w:type="dxa" w:w="100"/>
              <w:left w:type="dxa" w:w="160"/>
              <w:bottom w:type="dxa" w:w="100"/>
              <w:right w:type="dxa" w:w="160"/>
            </w:tcMar>
          </w:tcPr>
          <w:p>
            <w:r>
              <w:rPr>
                <w:rFonts w:ascii="Calibri" w:cs="Calibri" w:eastAsia="Calibri" w:hAnsi="Calibri"/>
                <w:b/>
                <w:bCs/>
                <w:color w:val="FFFFFF"/>
                <w:sz w:val="22"/>
                <w:szCs w:val="22"/>
              </w:rPr>
              <w:t xml:space="preserve">Rule</w:t>
            </w:r>
          </w:p>
        </w:tc>
        <w:tc>
          <w:tcPr>
            <w:tcW w:type="dxa" w:w="6040"/>
            <w:tcBorders>
              <w:top w:val="single" w:color="1B6CA8" w:sz="1"/>
              <w:left w:val="single" w:color="1B6CA8" w:sz="1"/>
              <w:bottom w:val="single" w:color="1B6CA8" w:sz="1"/>
              <w:right w:val="single" w:color="1B6CA8" w:sz="1"/>
            </w:tcBorders>
            <w:shd w:fill="1B6CA8" w:val="clear"/>
            <w:tcMar>
              <w:top w:type="dxa" w:w="100"/>
              <w:left w:type="dxa" w:w="160"/>
              <w:bottom w:type="dxa" w:w="100"/>
              <w:right w:type="dxa" w:w="160"/>
            </w:tcMar>
          </w:tcPr>
          <w:p>
            <w:r>
              <w:rPr>
                <w:rFonts w:ascii="Calibri" w:cs="Calibri" w:eastAsia="Calibri" w:hAnsi="Calibri"/>
                <w:b/>
                <w:bCs/>
                <w:color w:val="FFFFFF"/>
                <w:sz w:val="22"/>
                <w:szCs w:val="22"/>
              </w:rPr>
              <w:t xml:space="preserve">Detail</w:t>
            </w:r>
          </w:p>
        </w:tc>
      </w:tr>
      <w:tr>
        <w:tc>
          <w:tcPr>
            <w:tcW w:type="dxa" w:w="380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Total Pauses Allowed</w:t>
            </w:r>
          </w:p>
        </w:tc>
        <w:tc>
          <w:tcPr>
            <w:tcW w:type="dxa" w:w="604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Sirf 1 baar poore saal mein</w:t>
            </w:r>
          </w:p>
        </w:tc>
      </w:tr>
      <w:tr>
        <w:tc>
          <w:tcPr>
            <w:tcW w:type="dxa" w:w="380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Max Pause Duration</w:t>
            </w:r>
          </w:p>
        </w:tc>
        <w:tc>
          <w:tcPr>
            <w:tcW w:type="dxa" w:w="604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45 days (ek baar mein)</w:t>
            </w:r>
          </w:p>
        </w:tc>
      </w:tr>
      <w:tr>
        <w:tc>
          <w:tcPr>
            <w:tcW w:type="dxa" w:w="380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Early Restart</w:t>
            </w:r>
          </w:p>
        </w:tc>
        <w:tc>
          <w:tcPr>
            <w:tcW w:type="dxa" w:w="604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User 30 din mein restart kar le — baaki 15 din ka balance dubara NAHI milega</w:t>
            </w:r>
          </w:p>
        </w:tc>
      </w:tr>
      <w:tr>
        <w:tc>
          <w:tcPr>
            <w:tcW w:type="dxa" w:w="380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Auto Restart Logic</w:t>
            </w:r>
          </w:p>
        </w:tc>
        <w:tc>
          <w:tcPr>
            <w:tcW w:type="dxa" w:w="604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Pause period khatam hone pe system auto-restart karega jis din us package type ki delivery hogi</w:t>
            </w:r>
          </w:p>
        </w:tc>
      </w:tr>
      <w:tr>
        <w:tc>
          <w:tcPr>
            <w:tcW w:type="dxa" w:w="380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2nd Pause</w:t>
            </w:r>
          </w:p>
        </w:tc>
        <w:tc>
          <w:tcPr>
            <w:tcW w:type="dxa" w:w="604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Allowed NAHI — chahe kitna bhi balance bacha ho</w:t>
            </w:r>
          </w:p>
        </w:tc>
      </w:tr>
    </w:tbl>
    <w:p>
      <w:pPr>
        <w:spacing w:after="0" w:before="80"/>
      </w:pPr>
    </w:p>
    <w:p>
      <w:pPr>
        <w:pBdr>
          <w:left w:val="thick" w:color="F39C12" w:sz="18" w:space="12"/>
        </w:pBdr>
        <w:spacing w:after="140" w:before="140"/>
        <w:ind w:left="400"/>
      </w:pPr>
      <w:r>
        <w:rPr>
          <w:rFonts w:ascii="Calibri" w:cs="Calibri" w:eastAsia="Calibri" w:hAnsi="Calibri"/>
          <w:b/>
          <w:bCs/>
          <w:color w:val="F39C12"/>
          <w:sz w:val="20"/>
          <w:szCs w:val="20"/>
        </w:rPr>
        <w:t xml:space="preserve">NOTE  </w:t>
      </w:r>
      <w:r>
        <w:rPr>
          <w:rFonts w:ascii="Calibri" w:cs="Calibri" w:eastAsia="Calibri" w:hAnsi="Calibri"/>
          <w:i/>
          <w:iCs/>
          <w:color w:val="7D6608"/>
          <w:sz w:val="20"/>
          <w:szCs w:val="20"/>
        </w:rPr>
        <w:t xml:space="preserve">Restart date selection mein bhi same logic apply hota hai: system sirf wahi dates suggest karega jis din us package type ki delivery already schedule hai.</w:t>
      </w:r>
    </w:p>
    <w:p>
      <w:pPr>
        <w:spacing w:after="0" w:before="100"/>
      </w:pPr>
    </w:p>
    <w:p>
      <w:pPr>
        <w:pStyle w:val="Heading2"/>
        <w:spacing w:after="160" w:before="320"/>
      </w:pPr>
      <w:r>
        <w:rPr>
          <w:rFonts w:ascii="Calibri" w:cs="Calibri" w:eastAsia="Calibri" w:hAnsi="Calibri"/>
          <w:b/>
          <w:bCs/>
          <w:color w:val="2E86C1"/>
          <w:sz w:val="28"/>
          <w:szCs w:val="28"/>
        </w:rPr>
        <w:t xml:space="preserve">7.3  Pause — Common Rules (Both Types)</w:t>
      </w:r>
    </w:p>
    <w:p>
      <w:pPr>
        <w:pStyle w:val="ListParagraph"/>
        <w:numPr>
          <w:ilvl w:val="0"/>
          <w:numId w:val="2"/>
        </w:numPr>
        <w:spacing w:after="60" w:before="60"/>
      </w:pPr>
      <w:r>
        <w:rPr>
          <w:rFonts w:ascii="Calibri" w:cs="Calibri" w:eastAsia="Calibri" w:hAnsi="Calibri"/>
          <w:color w:val="1A1A2E"/>
          <w:sz w:val="22"/>
          <w:szCs w:val="22"/>
        </w:rPr>
        <w:t xml:space="preserve">Pause ke dauran koi delivery nahi hogi</w:t>
      </w:r>
    </w:p>
    <w:p>
      <w:pPr>
        <w:pStyle w:val="ListParagraph"/>
        <w:numPr>
          <w:ilvl w:val="0"/>
          <w:numId w:val="2"/>
        </w:numPr>
        <w:spacing w:after="60" w:before="60"/>
      </w:pPr>
      <w:r>
        <w:rPr>
          <w:rFonts w:ascii="Calibri" w:cs="Calibri" w:eastAsia="Calibri" w:hAnsi="Calibri"/>
          <w:color w:val="1A1A2E"/>
          <w:sz w:val="22"/>
          <w:szCs w:val="22"/>
        </w:rPr>
        <w:t xml:space="preserve">Wallet se amount bhi deduct nahi hoga pause period mein</w:t>
      </w:r>
    </w:p>
    <w:p>
      <w:pPr>
        <w:pStyle w:val="ListParagraph"/>
        <w:numPr>
          <w:ilvl w:val="0"/>
          <w:numId w:val="2"/>
        </w:numPr>
        <w:spacing w:after="60" w:before="60"/>
      </w:pPr>
      <w:r>
        <w:rPr>
          <w:rFonts w:ascii="Calibri" w:cs="Calibri" w:eastAsia="Calibri" w:hAnsi="Calibri"/>
          <w:color w:val="1A1A2E"/>
          <w:sz w:val="22"/>
          <w:szCs w:val="22"/>
        </w:rPr>
        <w:t xml:space="preserve">Remaining services pause ke baad resume ho jaayengi</w:t>
      </w:r>
    </w:p>
    <w:p>
      <w:pPr>
        <w:pStyle w:val="ListParagraph"/>
        <w:numPr>
          <w:ilvl w:val="0"/>
          <w:numId w:val="2"/>
        </w:numPr>
        <w:spacing w:after="60" w:before="60"/>
      </w:pPr>
      <w:r>
        <w:rPr>
          <w:rFonts w:ascii="Calibri" w:cs="Calibri" w:eastAsia="Calibri" w:hAnsi="Calibri"/>
          <w:color w:val="1A1A2E"/>
          <w:sz w:val="22"/>
          <w:szCs w:val="22"/>
        </w:rPr>
        <w:t xml:space="preserve">Sab product types pe pause apply hota hai: vegetables, fruits, exotic, salad, water — sab</w:t>
      </w:r>
    </w:p>
    <w:p>
      <w:pPr>
        <w:spacing w:after="0" w:before="100"/>
      </w:pPr>
    </w:p>
    <w:p>
      <w:pPr>
        <w:pBdr>
          <w:bottom w:val="single" w:color="1ABC9C" w:sz="6" w:space="1"/>
        </w:pBdr>
        <w:spacing w:after="240" w:before="240"/>
      </w:pPr>
    </w:p>
    <w:p>
      <w:pPr>
        <w:pStyle w:val="Heading1"/>
        <w:spacing w:after="200" w:before="480"/>
      </w:pPr>
      <w:r>
        <w:rPr>
          <w:rFonts w:ascii="Calibri" w:cs="Calibri" w:eastAsia="Calibri" w:hAnsi="Calibri"/>
          <w:b/>
          <w:bCs/>
          <w:color w:val="1B6CA8"/>
          <w:sz w:val="38"/>
          <w:szCs w:val="38"/>
        </w:rPr>
        <w:t xml:space="preserve">8. Wallet System</w:t>
      </w:r>
    </w:p>
    <w:p>
      <w:pPr>
        <w:spacing w:after="80" w:before="80"/>
      </w:pPr>
      <w:r>
        <w:rPr>
          <w:rFonts w:ascii="Calibri" w:cs="Calibri" w:eastAsia="Calibri" w:hAnsi="Calibri"/>
          <w:color w:val="1A1A2E"/>
          <w:sz w:val="22"/>
          <w:szCs w:val="22"/>
        </w:rPr>
        <w:t xml:space="preserve">Har user ka ek internal wallet hoga. Package payment wallet mein credit hoti hai aur har delivery ke baad debit hoti hai. Ye system transparency provide karta hai aur refunds easy banata hai.</w:t>
      </w:r>
    </w:p>
    <w:p>
      <w:pPr>
        <w:spacing w:after="0" w:before="100"/>
      </w:pPr>
    </w:p>
    <w:p>
      <w:pPr>
        <w:pStyle w:val="Heading2"/>
        <w:spacing w:after="160" w:before="320"/>
      </w:pPr>
      <w:r>
        <w:rPr>
          <w:rFonts w:ascii="Calibri" w:cs="Calibri" w:eastAsia="Calibri" w:hAnsi="Calibri"/>
          <w:b/>
          <w:bCs/>
          <w:color w:val="2E86C1"/>
          <w:sz w:val="28"/>
          <w:szCs w:val="28"/>
        </w:rPr>
        <w:t xml:space="preserve">8.1  Wallet Flow — Step by Step</w:t>
      </w:r>
    </w:p>
    <w:p>
      <w:pPr>
        <w:pStyle w:val="ListParagraph"/>
        <w:numPr>
          <w:ilvl w:val="0"/>
          <w:numId w:val="2"/>
        </w:numPr>
        <w:spacing w:after="60" w:before="60"/>
      </w:pPr>
      <w:r>
        <w:rPr>
          <w:rFonts w:ascii="Calibri" w:cs="Calibri" w:eastAsia="Calibri" w:hAnsi="Calibri"/>
          <w:color w:val="1A1A2E"/>
          <w:sz w:val="22"/>
          <w:szCs w:val="22"/>
        </w:rPr>
        <w:t xml:space="preserve">User package buy karta hai → Full amount wallet mein credit</w:t>
      </w:r>
    </w:p>
    <w:p>
      <w:pPr>
        <w:pStyle w:val="ListParagraph"/>
        <w:numPr>
          <w:ilvl w:val="0"/>
          <w:numId w:val="2"/>
        </w:numPr>
        <w:spacing w:after="60" w:before="60"/>
      </w:pPr>
      <w:r>
        <w:rPr>
          <w:rFonts w:ascii="Calibri" w:cs="Calibri" w:eastAsia="Calibri" w:hAnsi="Calibri"/>
          <w:color w:val="1A1A2E"/>
          <w:sz w:val="22"/>
          <w:szCs w:val="22"/>
        </w:rPr>
        <w:t xml:space="preserve">Delivery boy delivery complete mark karta hai → Per-service amount wallet se deduct</w:t>
      </w:r>
    </w:p>
    <w:p>
      <w:pPr>
        <w:pStyle w:val="ListParagraph"/>
        <w:numPr>
          <w:ilvl w:val="0"/>
          <w:numId w:val="2"/>
        </w:numPr>
        <w:spacing w:after="60" w:before="60"/>
      </w:pPr>
      <w:r>
        <w:rPr>
          <w:rFonts w:ascii="Calibri" w:cs="Calibri" w:eastAsia="Calibri" w:hAnsi="Calibri"/>
          <w:color w:val="1A1A2E"/>
          <w:sz w:val="22"/>
          <w:szCs w:val="22"/>
        </w:rPr>
        <w:t xml:space="preserve">IMPORTANT: Amount tabhi deduct hoga jab delivery confirmed ho — pehle nahi</w:t>
      </w:r>
    </w:p>
    <w:p>
      <w:pPr>
        <w:pStyle w:val="ListParagraph"/>
        <w:numPr>
          <w:ilvl w:val="0"/>
          <w:numId w:val="2"/>
        </w:numPr>
        <w:spacing w:after="60" w:before="60"/>
      </w:pPr>
      <w:r>
        <w:rPr>
          <w:rFonts w:ascii="Calibri" w:cs="Calibri" w:eastAsia="Calibri" w:hAnsi="Calibri"/>
          <w:color w:val="1A1A2E"/>
          <w:sz w:val="22"/>
          <w:szCs w:val="22"/>
        </w:rPr>
        <w:t xml:space="preserve">Agar 5 services hain Rs. 750 ka package → har delivery pe Rs. 150 deduct</w:t>
      </w:r>
    </w:p>
    <w:p>
      <w:pPr>
        <w:spacing w:after="0" w:before="100"/>
      </w:pPr>
    </w:p>
    <w:p>
      <w:pPr>
        <w:pStyle w:val="Heading2"/>
        <w:spacing w:after="160" w:before="320"/>
      </w:pPr>
      <w:r>
        <w:rPr>
          <w:rFonts w:ascii="Calibri" w:cs="Calibri" w:eastAsia="Calibri" w:hAnsi="Calibri"/>
          <w:b/>
          <w:bCs/>
          <w:color w:val="2E86C1"/>
          <w:sz w:val="28"/>
          <w:szCs w:val="28"/>
        </w:rPr>
        <w:t xml:space="preserve">8.2  Wallet — Special Scenarios</w:t>
      </w:r>
    </w:p>
    <w:p>
      <w:pPr>
        <w:spacing w:after="0" w:before="6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200"/>
        <w:gridCol w:w="5640"/>
      </w:tblGrid>
      <w:tr>
        <w:trPr>
          <w:tblHeader/>
        </w:trPr>
        <w:tc>
          <w:tcPr>
            <w:tcW w:type="dxa" w:w="4200"/>
            <w:tcBorders>
              <w:top w:val="single" w:color="1B6CA8" w:sz="1"/>
              <w:left w:val="single" w:color="1B6CA8" w:sz="1"/>
              <w:bottom w:val="single" w:color="1B6CA8" w:sz="1"/>
              <w:right w:val="single" w:color="1B6CA8" w:sz="1"/>
            </w:tcBorders>
            <w:shd w:fill="1B6CA8" w:val="clear"/>
            <w:tcMar>
              <w:top w:type="dxa" w:w="100"/>
              <w:left w:type="dxa" w:w="160"/>
              <w:bottom w:type="dxa" w:w="100"/>
              <w:right w:type="dxa" w:w="160"/>
            </w:tcMar>
          </w:tcPr>
          <w:p>
            <w:r>
              <w:rPr>
                <w:rFonts w:ascii="Calibri" w:cs="Calibri" w:eastAsia="Calibri" w:hAnsi="Calibri"/>
                <w:b/>
                <w:bCs/>
                <w:color w:val="FFFFFF"/>
                <w:sz w:val="22"/>
                <w:szCs w:val="22"/>
              </w:rPr>
              <w:t xml:space="preserve">Scenario</w:t>
            </w:r>
          </w:p>
        </w:tc>
        <w:tc>
          <w:tcPr>
            <w:tcW w:type="dxa" w:w="5640"/>
            <w:tcBorders>
              <w:top w:val="single" w:color="1B6CA8" w:sz="1"/>
              <w:left w:val="single" w:color="1B6CA8" w:sz="1"/>
              <w:bottom w:val="single" w:color="1B6CA8" w:sz="1"/>
              <w:right w:val="single" w:color="1B6CA8" w:sz="1"/>
            </w:tcBorders>
            <w:shd w:fill="1B6CA8" w:val="clear"/>
            <w:tcMar>
              <w:top w:type="dxa" w:w="100"/>
              <w:left w:type="dxa" w:w="160"/>
              <w:bottom w:type="dxa" w:w="100"/>
              <w:right w:type="dxa" w:w="160"/>
            </w:tcMar>
          </w:tcPr>
          <w:p>
            <w:r>
              <w:rPr>
                <w:rFonts w:ascii="Calibri" w:cs="Calibri" w:eastAsia="Calibri" w:hAnsi="Calibri"/>
                <w:b/>
                <w:bCs/>
                <w:color w:val="FFFFFF"/>
                <w:sz w:val="22"/>
                <w:szCs w:val="22"/>
              </w:rPr>
              <w:t xml:space="preserve">Wallet Action</w:t>
            </w:r>
          </w:p>
        </w:tc>
      </w:tr>
      <w:tr>
        <w:tc>
          <w:tcPr>
            <w:tcW w:type="dxa" w:w="420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User ne budget se kam seasonal use kiya</w:t>
            </w:r>
          </w:p>
        </w:tc>
        <w:tc>
          <w:tcPr>
            <w:tcW w:type="dxa" w:w="564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Bacha hua amount wallet mein credit ho jaata hai</w:t>
            </w:r>
          </w:p>
        </w:tc>
      </w:tr>
      <w:tr>
        <w:tc>
          <w:tcPr>
            <w:tcW w:type="dxa" w:w="420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Package ki saari services complete</w:t>
            </w:r>
          </w:p>
        </w:tc>
        <w:tc>
          <w:tcPr>
            <w:tcW w:type="dxa" w:w="564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Remaining balance wallet mein rehta hai</w:t>
            </w:r>
          </w:p>
        </w:tc>
      </w:tr>
      <w:tr>
        <w:tc>
          <w:tcPr>
            <w:tcW w:type="dxa" w:w="420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Next recharge kiya</w:t>
            </w:r>
          </w:p>
        </w:tc>
        <w:tc>
          <w:tcPr>
            <w:tcW w:type="dxa" w:w="564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Wallet ka previous balance naye amount se minus ho jaayega</w:t>
            </w:r>
          </w:p>
        </w:tc>
      </w:tr>
      <w:tr>
        <w:tc>
          <w:tcPr>
            <w:tcW w:type="dxa" w:w="420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User 2 months subscribe kar chuka hai</w:t>
            </w:r>
          </w:p>
        </w:tc>
        <w:tc>
          <w:tcPr>
            <w:tcW w:type="dxa" w:w="564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3rd month bina recharge ke milega — wallet mein 'Due Amount' dikhega</w:t>
            </w:r>
          </w:p>
        </w:tc>
      </w:tr>
      <w:tr>
        <w:tc>
          <w:tcPr>
            <w:tcW w:type="dxa" w:w="420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3 months complete, payment pending</w:t>
            </w:r>
          </w:p>
        </w:tc>
        <w:tc>
          <w:tcPr>
            <w:tcW w:type="dxa" w:w="564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New services band — jab tak payment ya admin override nahi</w:t>
            </w:r>
          </w:p>
        </w:tc>
      </w:tr>
      <w:tr>
        <w:tc>
          <w:tcPr>
            <w:tcW w:type="dxa" w:w="420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Return approved by admin</w:t>
            </w:r>
          </w:p>
        </w:tc>
        <w:tc>
          <w:tcPr>
            <w:tcW w:type="dxa" w:w="564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Return amount wallet mein wapas credit</w:t>
            </w:r>
          </w:p>
        </w:tc>
      </w:tr>
      <w:tr>
        <w:tc>
          <w:tcPr>
            <w:tcW w:type="dxa" w:w="420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Delivery hi nahi hui</w:t>
            </w:r>
          </w:p>
        </w:tc>
        <w:tc>
          <w:tcPr>
            <w:tcW w:type="dxa" w:w="564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Amount deduct nahi hoga — pending rahega</w:t>
            </w:r>
          </w:p>
        </w:tc>
      </w:tr>
    </w:tbl>
    <w:p>
      <w:pPr>
        <w:spacing w:after="0" w:before="100"/>
      </w:pPr>
    </w:p>
    <w:p>
      <w:pPr>
        <w:pStyle w:val="Heading2"/>
        <w:spacing w:after="160" w:before="320"/>
      </w:pPr>
      <w:r>
        <w:rPr>
          <w:rFonts w:ascii="Calibri" w:cs="Calibri" w:eastAsia="Calibri" w:hAnsi="Calibri"/>
          <w:b/>
          <w:bCs/>
          <w:color w:val="2E86C1"/>
          <w:sz w:val="28"/>
          <w:szCs w:val="28"/>
        </w:rPr>
        <w:t xml:space="preserve">8.3  Credit / Postpaid Feature (Loyalty)</w:t>
      </w:r>
    </w:p>
    <w:p>
      <w:pPr>
        <w:pStyle w:val="ListParagraph"/>
        <w:numPr>
          <w:ilvl w:val="0"/>
          <w:numId w:val="2"/>
        </w:numPr>
        <w:spacing w:after="60" w:before="60"/>
      </w:pPr>
      <w:r>
        <w:rPr>
          <w:rFonts w:ascii="Calibri" w:cs="Calibri" w:eastAsia="Calibri" w:hAnsi="Calibri"/>
          <w:color w:val="1A1A2E"/>
          <w:sz w:val="22"/>
          <w:szCs w:val="22"/>
        </w:rPr>
        <w:t xml:space="preserve">Agar koi user 2 consecutive months successfully subscribe kar chuka hai...</w:t>
      </w:r>
    </w:p>
    <w:p>
      <w:pPr>
        <w:pStyle w:val="ListParagraph"/>
        <w:numPr>
          <w:ilvl w:val="0"/>
          <w:numId w:val="2"/>
        </w:numPr>
        <w:spacing w:after="60" w:before="60"/>
      </w:pPr>
      <w:r>
        <w:rPr>
          <w:rFonts w:ascii="Calibri" w:cs="Calibri" w:eastAsia="Calibri" w:hAnsi="Calibri"/>
          <w:color w:val="1A1A2E"/>
          <w:sz w:val="22"/>
          <w:szCs w:val="22"/>
        </w:rPr>
        <w:t xml:space="preserve">...toh 3rd month mein bina recharge ke service milti rahegi</w:t>
      </w:r>
    </w:p>
    <w:p>
      <w:pPr>
        <w:pStyle w:val="ListParagraph"/>
        <w:numPr>
          <w:ilvl w:val="0"/>
          <w:numId w:val="2"/>
        </w:numPr>
        <w:spacing w:after="60" w:before="60"/>
      </w:pPr>
      <w:r>
        <w:rPr>
          <w:rFonts w:ascii="Calibri" w:cs="Calibri" w:eastAsia="Calibri" w:hAnsi="Calibri"/>
          <w:color w:val="1A1A2E"/>
          <w:sz w:val="22"/>
          <w:szCs w:val="22"/>
        </w:rPr>
        <w:t xml:space="preserve">User ke wallet mein 'Due Amount' clearly dikhega</w:t>
      </w:r>
    </w:p>
    <w:p>
      <w:pPr>
        <w:pStyle w:val="ListParagraph"/>
        <w:numPr>
          <w:ilvl w:val="0"/>
          <w:numId w:val="2"/>
        </w:numPr>
        <w:spacing w:after="60" w:before="60"/>
      </w:pPr>
      <w:r>
        <w:rPr>
          <w:rFonts w:ascii="Calibri" w:cs="Calibri" w:eastAsia="Calibri" w:hAnsi="Calibri"/>
          <w:color w:val="1A1A2E"/>
          <w:sz w:val="22"/>
          <w:szCs w:val="22"/>
        </w:rPr>
        <w:t xml:space="preserve">3rd month complete hote hi agar payment nahi aayi → saari services STOP</w:t>
      </w:r>
    </w:p>
    <w:p>
      <w:pPr>
        <w:pStyle w:val="ListParagraph"/>
        <w:numPr>
          <w:ilvl w:val="0"/>
          <w:numId w:val="2"/>
        </w:numPr>
        <w:spacing w:after="60" w:before="60"/>
      </w:pPr>
      <w:r>
        <w:rPr>
          <w:rFonts w:ascii="Calibri" w:cs="Calibri" w:eastAsia="Calibri" w:hAnsi="Calibri"/>
          <w:color w:val="1A1A2E"/>
          <w:sz w:val="22"/>
          <w:szCs w:val="22"/>
        </w:rPr>
        <w:t xml:space="preserve">Dobara start tabhi hoga jab: (a) User pending amount pay kare, ya (b) Admin manually allow kare</w:t>
      </w:r>
    </w:p>
    <w:p>
      <w:pPr>
        <w:spacing w:after="0" w:before="100"/>
      </w:pPr>
    </w:p>
    <w:p>
      <w:pPr>
        <w:pBdr>
          <w:bottom w:val="single" w:color="1ABC9C" w:sz="6" w:space="1"/>
        </w:pBdr>
        <w:spacing w:after="240" w:before="240"/>
      </w:pPr>
    </w:p>
    <w:p>
      <w:pPr>
        <w:pStyle w:val="Heading1"/>
        <w:spacing w:after="200" w:before="480"/>
      </w:pPr>
      <w:r>
        <w:rPr>
          <w:rFonts w:ascii="Calibri" w:cs="Calibri" w:eastAsia="Calibri" w:hAnsi="Calibri"/>
          <w:b/>
          <w:bCs/>
          <w:color w:val="1B6CA8"/>
          <w:sz w:val="38"/>
          <w:szCs w:val="38"/>
        </w:rPr>
        <w:t xml:space="preserve">9. Yearly Subscription Booking</w:t>
      </w:r>
    </w:p>
    <w:p>
      <w:pPr>
        <w:spacing w:after="80" w:before="80"/>
      </w:pPr>
      <w:r>
        <w:rPr>
          <w:rFonts w:ascii="Calibri" w:cs="Calibri" w:eastAsia="Calibri" w:hAnsi="Calibri"/>
          <w:color w:val="1A1A2E"/>
          <w:sz w:val="22"/>
          <w:szCs w:val="22"/>
        </w:rPr>
        <w:t xml:space="preserve">Koi bhi standard package yearly book kiya ja sakta hai. Yearly booking mein ek baar bade payment pe 25% discount milta hai.</w:t>
      </w:r>
    </w:p>
    <w:p>
      <w:pPr>
        <w:spacing w:after="0" w:before="100"/>
      </w:pPr>
    </w:p>
    <w:p>
      <w:pPr>
        <w:pStyle w:val="Heading2"/>
        <w:spacing w:after="160" w:before="320"/>
      </w:pPr>
      <w:r>
        <w:rPr>
          <w:rFonts w:ascii="Calibri" w:cs="Calibri" w:eastAsia="Calibri" w:hAnsi="Calibri"/>
          <w:b/>
          <w:bCs/>
          <w:color w:val="2E86C1"/>
          <w:sz w:val="28"/>
          <w:szCs w:val="28"/>
        </w:rPr>
        <w:t xml:space="preserve">9.1  Yearly Calculation Example</w:t>
      </w:r>
    </w:p>
    <w:p>
      <w:pPr>
        <w:spacing w:after="0" w:before="6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640"/>
      </w:tblGrid>
      <w:tr>
        <w:trPr>
          <w:tblHeader/>
        </w:trPr>
        <w:tc>
          <w:tcPr>
            <w:tcW w:type="dxa" w:w="3200"/>
            <w:tcBorders>
              <w:top w:val="single" w:color="1B6CA8" w:sz="1"/>
              <w:left w:val="single" w:color="1B6CA8" w:sz="1"/>
              <w:bottom w:val="single" w:color="1B6CA8" w:sz="1"/>
              <w:right w:val="single" w:color="1B6CA8" w:sz="1"/>
            </w:tcBorders>
            <w:shd w:fill="1B6CA8" w:val="clear"/>
            <w:tcMar>
              <w:top w:type="dxa" w:w="100"/>
              <w:left w:type="dxa" w:w="160"/>
              <w:bottom w:type="dxa" w:w="100"/>
              <w:right w:type="dxa" w:w="160"/>
            </w:tcMar>
          </w:tcPr>
          <w:p>
            <w:r>
              <w:rPr>
                <w:rFonts w:ascii="Calibri" w:cs="Calibri" w:eastAsia="Calibri" w:hAnsi="Calibri"/>
                <w:b/>
                <w:bCs/>
                <w:color w:val="FFFFFF"/>
                <w:sz w:val="22"/>
                <w:szCs w:val="22"/>
              </w:rPr>
              <w:t xml:space="preserve">Step</w:t>
            </w:r>
          </w:p>
        </w:tc>
        <w:tc>
          <w:tcPr>
            <w:tcW w:type="dxa" w:w="3000"/>
            <w:tcBorders>
              <w:top w:val="single" w:color="1B6CA8" w:sz="1"/>
              <w:left w:val="single" w:color="1B6CA8" w:sz="1"/>
              <w:bottom w:val="single" w:color="1B6CA8" w:sz="1"/>
              <w:right w:val="single" w:color="1B6CA8" w:sz="1"/>
            </w:tcBorders>
            <w:shd w:fill="1B6CA8" w:val="clear"/>
            <w:tcMar>
              <w:top w:type="dxa" w:w="100"/>
              <w:left w:type="dxa" w:w="160"/>
              <w:bottom w:type="dxa" w:w="100"/>
              <w:right w:type="dxa" w:w="160"/>
            </w:tcMar>
          </w:tcPr>
          <w:p>
            <w:r>
              <w:rPr>
                <w:rFonts w:ascii="Calibri" w:cs="Calibri" w:eastAsia="Calibri" w:hAnsi="Calibri"/>
                <w:b/>
                <w:bCs/>
                <w:color w:val="FFFFFF"/>
                <w:sz w:val="22"/>
                <w:szCs w:val="22"/>
              </w:rPr>
              <w:t xml:space="preserve">Calculation</w:t>
            </w:r>
          </w:p>
        </w:tc>
        <w:tc>
          <w:tcPr>
            <w:tcW w:type="dxa" w:w="3640"/>
            <w:tcBorders>
              <w:top w:val="single" w:color="1B6CA8" w:sz="1"/>
              <w:left w:val="single" w:color="1B6CA8" w:sz="1"/>
              <w:bottom w:val="single" w:color="1B6CA8" w:sz="1"/>
              <w:right w:val="single" w:color="1B6CA8" w:sz="1"/>
            </w:tcBorders>
            <w:shd w:fill="1B6CA8" w:val="clear"/>
            <w:tcMar>
              <w:top w:type="dxa" w:w="100"/>
              <w:left w:type="dxa" w:w="160"/>
              <w:bottom w:type="dxa" w:w="100"/>
              <w:right w:type="dxa" w:w="160"/>
            </w:tcMar>
          </w:tcPr>
          <w:p>
            <w:r>
              <w:rPr>
                <w:rFonts w:ascii="Calibri" w:cs="Calibri" w:eastAsia="Calibri" w:hAnsi="Calibri"/>
                <w:b/>
                <w:bCs/>
                <w:color w:val="FFFFFF"/>
                <w:sz w:val="22"/>
                <w:szCs w:val="22"/>
              </w:rPr>
              <w:t xml:space="preserve">Amount</w:t>
            </w:r>
          </w:p>
        </w:tc>
      </w:tr>
      <w:tr>
        <w:tc>
          <w:tcPr>
            <w:tcW w:type="dxa" w:w="320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Monthly Package Price</w:t>
            </w:r>
          </w:p>
        </w:tc>
        <w:tc>
          <w:tcPr>
            <w:tcW w:type="dxa" w:w="300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Nano @ Rs. 750</w:t>
            </w:r>
          </w:p>
        </w:tc>
        <w:tc>
          <w:tcPr>
            <w:tcW w:type="dxa" w:w="364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Rs. 750</w:t>
            </w:r>
          </w:p>
        </w:tc>
      </w:tr>
      <w:tr>
        <w:tc>
          <w:tcPr>
            <w:tcW w:type="dxa" w:w="320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Annual Total</w:t>
            </w:r>
          </w:p>
        </w:tc>
        <w:tc>
          <w:tcPr>
            <w:tcW w:type="dxa" w:w="300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Rs. 750 × 12 months</w:t>
            </w:r>
          </w:p>
        </w:tc>
        <w:tc>
          <w:tcPr>
            <w:tcW w:type="dxa" w:w="364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Rs. 9,000</w:t>
            </w:r>
          </w:p>
        </w:tc>
      </w:tr>
      <w:tr>
        <w:tc>
          <w:tcPr>
            <w:tcW w:type="dxa" w:w="320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25% Discount</w:t>
            </w:r>
          </w:p>
        </w:tc>
        <w:tc>
          <w:tcPr>
            <w:tcW w:type="dxa" w:w="300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Rs. 9,000 × 25%</w:t>
            </w:r>
          </w:p>
        </w:tc>
        <w:tc>
          <w:tcPr>
            <w:tcW w:type="dxa" w:w="364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 Rs. 2,250</w:t>
            </w:r>
          </w:p>
        </w:tc>
      </w:tr>
      <w:tr>
        <w:tc>
          <w:tcPr>
            <w:tcW w:type="dxa" w:w="320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Final Yearly Amount</w:t>
            </w:r>
          </w:p>
        </w:tc>
        <w:tc>
          <w:tcPr>
            <w:tcW w:type="dxa" w:w="300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Amount to pay once</w:t>
            </w:r>
          </w:p>
        </w:tc>
        <w:tc>
          <w:tcPr>
            <w:tcW w:type="dxa" w:w="364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Rs. 6,750</w:t>
            </w:r>
          </w:p>
        </w:tc>
      </w:tr>
      <w:tr>
        <w:tc>
          <w:tcPr>
            <w:tcW w:type="dxa" w:w="320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Total Services</w:t>
            </w:r>
          </w:p>
        </w:tc>
        <w:tc>
          <w:tcPr>
            <w:tcW w:type="dxa" w:w="300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5 services × 12 months</w:t>
            </w:r>
          </w:p>
        </w:tc>
        <w:tc>
          <w:tcPr>
            <w:tcW w:type="dxa" w:w="364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60 deliveries</w:t>
            </w:r>
          </w:p>
        </w:tc>
      </w:tr>
      <w:tr>
        <w:tc>
          <w:tcPr>
            <w:tcW w:type="dxa" w:w="320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Total Days</w:t>
            </w:r>
          </w:p>
        </w:tc>
        <w:tc>
          <w:tcPr>
            <w:tcW w:type="dxa" w:w="300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30 days × 12 months</w:t>
            </w:r>
          </w:p>
        </w:tc>
        <w:tc>
          <w:tcPr>
            <w:tcW w:type="dxa" w:w="364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360 days</w:t>
            </w:r>
          </w:p>
        </w:tc>
      </w:tr>
    </w:tbl>
    <w:p>
      <w:pPr>
        <w:spacing w:after="0" w:before="80"/>
      </w:pPr>
    </w:p>
    <w:p>
      <w:pPr>
        <w:pBdr>
          <w:left w:val="thick" w:color="F39C12" w:sz="18" w:space="12"/>
        </w:pBdr>
        <w:spacing w:after="140" w:before="140"/>
        <w:ind w:left="400"/>
      </w:pPr>
      <w:r>
        <w:rPr>
          <w:rFonts w:ascii="Calibri" w:cs="Calibri" w:eastAsia="Calibri" w:hAnsi="Calibri"/>
          <w:b/>
          <w:bCs/>
          <w:color w:val="F39C12"/>
          <w:sz w:val="20"/>
          <w:szCs w:val="20"/>
        </w:rPr>
        <w:t xml:space="preserve">NOTE  </w:t>
      </w:r>
      <w:r>
        <w:rPr>
          <w:rFonts w:ascii="Calibri" w:cs="Calibri" w:eastAsia="Calibri" w:hAnsi="Calibri"/>
          <w:i/>
          <w:iCs/>
          <w:color w:val="7D6608"/>
          <w:sz w:val="20"/>
          <w:szCs w:val="20"/>
        </w:rPr>
        <w:t xml:space="preserve">Yearly booking mein poora amount ek baar mein pay karna hoga. Baaki sab same rahega — gap calculation, pause logic, wallet, date suggestion sab identical hai monthly se.</w:t>
      </w:r>
    </w:p>
    <w:p>
      <w:pPr>
        <w:spacing w:after="0" w:before="100"/>
      </w:pPr>
    </w:p>
    <w:p>
      <w:pPr>
        <w:pBdr>
          <w:bottom w:val="single" w:color="1ABC9C" w:sz="6" w:space="1"/>
        </w:pBdr>
        <w:spacing w:after="240" w:before="240"/>
      </w:pPr>
    </w:p>
    <w:p>
      <w:pPr>
        <w:pStyle w:val="Heading1"/>
        <w:spacing w:after="200" w:before="480"/>
      </w:pPr>
      <w:r>
        <w:rPr>
          <w:rFonts w:ascii="Calibri" w:cs="Calibri" w:eastAsia="Calibri" w:hAnsi="Calibri"/>
          <w:b/>
          <w:bCs/>
          <w:color w:val="1B6CA8"/>
          <w:sz w:val="38"/>
          <w:szCs w:val="38"/>
        </w:rPr>
        <w:t xml:space="preserve">10. Alkaline Water Subscription</w:t>
      </w:r>
    </w:p>
    <w:p>
      <w:pPr>
        <w:spacing w:after="80" w:before="80"/>
      </w:pPr>
      <w:r>
        <w:rPr>
          <w:rFonts w:ascii="Calibri" w:cs="Calibri" w:eastAsia="Calibri" w:hAnsi="Calibri"/>
          <w:color w:val="1A1A2E"/>
          <w:sz w:val="22"/>
          <w:szCs w:val="22"/>
        </w:rPr>
        <w:t xml:space="preserve">Admin ke paas do types ka alkaline water hai. Water ka subscription vegetables se alag handle hota hai kyunki iska pricing per gram nahi per bottle hota hai.</w:t>
      </w:r>
    </w:p>
    <w:p>
      <w:pPr>
        <w:spacing w:after="0" w:before="100"/>
      </w:pPr>
    </w:p>
    <w:p>
      <w:pPr>
        <w:pStyle w:val="Heading2"/>
        <w:spacing w:after="160" w:before="320"/>
      </w:pPr>
      <w:r>
        <w:rPr>
          <w:rFonts w:ascii="Calibri" w:cs="Calibri" w:eastAsia="Calibri" w:hAnsi="Calibri"/>
          <w:b/>
          <w:bCs/>
          <w:color w:val="2E86C1"/>
          <w:sz w:val="28"/>
          <w:szCs w:val="28"/>
        </w:rPr>
        <w:t xml:space="preserve">10.1  Water Product Matrix</w:t>
      </w:r>
    </w:p>
    <w:p>
      <w:pPr>
        <w:spacing w:after="0" w:before="6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840"/>
      </w:tblGrid>
      <w:tr>
        <w:trPr>
          <w:tblHeader/>
        </w:trPr>
        <w:tc>
          <w:tcPr>
            <w:tcW w:type="dxa" w:w="2800"/>
            <w:tcBorders>
              <w:top w:val="single" w:color="1B6CA8" w:sz="1"/>
              <w:left w:val="single" w:color="1B6CA8" w:sz="1"/>
              <w:bottom w:val="single" w:color="1B6CA8" w:sz="1"/>
              <w:right w:val="single" w:color="1B6CA8" w:sz="1"/>
            </w:tcBorders>
            <w:shd w:fill="1B6CA8" w:val="clear"/>
            <w:tcMar>
              <w:top w:type="dxa" w:w="100"/>
              <w:left w:type="dxa" w:w="160"/>
              <w:bottom w:type="dxa" w:w="100"/>
              <w:right w:type="dxa" w:w="160"/>
            </w:tcMar>
          </w:tcPr>
          <w:p>
            <w:r>
              <w:rPr>
                <w:rFonts w:ascii="Calibri" w:cs="Calibri" w:eastAsia="Calibri" w:hAnsi="Calibri"/>
                <w:b/>
                <w:bCs/>
                <w:color w:val="FFFFFF"/>
                <w:sz w:val="22"/>
                <w:szCs w:val="22"/>
              </w:rPr>
              <w:t xml:space="preserve">Attribute</w:t>
            </w:r>
          </w:p>
        </w:tc>
        <w:tc>
          <w:tcPr>
            <w:tcW w:type="dxa" w:w="3200"/>
            <w:tcBorders>
              <w:top w:val="single" w:color="1B6CA8" w:sz="1"/>
              <w:left w:val="single" w:color="1B6CA8" w:sz="1"/>
              <w:bottom w:val="single" w:color="1B6CA8" w:sz="1"/>
              <w:right w:val="single" w:color="1B6CA8" w:sz="1"/>
            </w:tcBorders>
            <w:shd w:fill="1B6CA8" w:val="clear"/>
            <w:tcMar>
              <w:top w:type="dxa" w:w="100"/>
              <w:left w:type="dxa" w:w="160"/>
              <w:bottom w:type="dxa" w:w="100"/>
              <w:right w:type="dxa" w:w="160"/>
            </w:tcMar>
          </w:tcPr>
          <w:p>
            <w:r>
              <w:rPr>
                <w:rFonts w:ascii="Calibri" w:cs="Calibri" w:eastAsia="Calibri" w:hAnsi="Calibri"/>
                <w:b/>
                <w:bCs/>
                <w:color w:val="FFFFFF"/>
                <w:sz w:val="22"/>
                <w:szCs w:val="22"/>
              </w:rPr>
              <w:t xml:space="preserve">Health Water</w:t>
            </w:r>
          </w:p>
        </w:tc>
        <w:tc>
          <w:tcPr>
            <w:tcW w:type="dxa" w:w="3840"/>
            <w:tcBorders>
              <w:top w:val="single" w:color="1B6CA8" w:sz="1"/>
              <w:left w:val="single" w:color="1B6CA8" w:sz="1"/>
              <w:bottom w:val="single" w:color="1B6CA8" w:sz="1"/>
              <w:right w:val="single" w:color="1B6CA8" w:sz="1"/>
            </w:tcBorders>
            <w:shd w:fill="1B6CA8" w:val="clear"/>
            <w:tcMar>
              <w:top w:type="dxa" w:w="100"/>
              <w:left w:type="dxa" w:w="160"/>
              <w:bottom w:type="dxa" w:w="100"/>
              <w:right w:type="dxa" w:w="160"/>
            </w:tcMar>
          </w:tcPr>
          <w:p>
            <w:r>
              <w:rPr>
                <w:rFonts w:ascii="Calibri" w:cs="Calibri" w:eastAsia="Calibri" w:hAnsi="Calibri"/>
                <w:b/>
                <w:bCs/>
                <w:color w:val="FFFFFF"/>
                <w:sz w:val="22"/>
                <w:szCs w:val="22"/>
              </w:rPr>
              <w:t xml:space="preserve">Miracle Water</w:t>
            </w:r>
          </w:p>
        </w:tc>
      </w:tr>
      <w:tr>
        <w:tc>
          <w:tcPr>
            <w:tcW w:type="dxa" w:w="280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pH Level</w:t>
            </w:r>
          </w:p>
        </w:tc>
        <w:tc>
          <w:tcPr>
            <w:tcW w:type="dxa" w:w="320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pH 8.0</w:t>
            </w:r>
          </w:p>
        </w:tc>
        <w:tc>
          <w:tcPr>
            <w:tcW w:type="dxa" w:w="384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pH 9.5</w:t>
            </w:r>
          </w:p>
        </w:tc>
      </w:tr>
      <w:tr>
        <w:tc>
          <w:tcPr>
            <w:tcW w:type="dxa" w:w="280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Type</w:t>
            </w:r>
          </w:p>
        </w:tc>
        <w:tc>
          <w:tcPr>
            <w:tcW w:type="dxa" w:w="320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Regular alkaline</w:t>
            </w:r>
          </w:p>
        </w:tc>
        <w:tc>
          <w:tcPr>
            <w:tcW w:type="dxa" w:w="384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High-grade alkaline</w:t>
            </w:r>
          </w:p>
        </w:tc>
      </w:tr>
      <w:tr>
        <w:tc>
          <w:tcPr>
            <w:tcW w:type="dxa" w:w="280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Container Options</w:t>
            </w:r>
          </w:p>
        </w:tc>
        <w:tc>
          <w:tcPr>
            <w:tcW w:type="dxa" w:w="320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Glass / Plastic</w:t>
            </w:r>
          </w:p>
        </w:tc>
        <w:tc>
          <w:tcPr>
            <w:tcW w:type="dxa" w:w="384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Glass / Plastic</w:t>
            </w:r>
          </w:p>
        </w:tc>
      </w:tr>
      <w:tr>
        <w:tc>
          <w:tcPr>
            <w:tcW w:type="dxa" w:w="280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Bottle Size</w:t>
            </w:r>
          </w:p>
        </w:tc>
        <w:tc>
          <w:tcPr>
            <w:tcW w:type="dxa" w:w="320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2 Liters only</w:t>
            </w:r>
          </w:p>
        </w:tc>
        <w:tc>
          <w:tcPr>
            <w:tcW w:type="dxa" w:w="384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2 Liters only</w:t>
            </w:r>
          </w:p>
        </w:tc>
      </w:tr>
      <w:tr>
        <w:tc>
          <w:tcPr>
            <w:tcW w:type="dxa" w:w="280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Pricing</w:t>
            </w:r>
          </w:p>
        </w:tc>
        <w:tc>
          <w:tcPr>
            <w:tcW w:type="dxa" w:w="320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Admin sets price per bottle per container type</w:t>
            </w:r>
          </w:p>
        </w:tc>
        <w:tc>
          <w:tcPr>
            <w:tcW w:type="dxa" w:w="384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Admin sets price — alag from Health Water</w:t>
            </w:r>
          </w:p>
        </w:tc>
      </w:tr>
    </w:tbl>
    <w:p>
      <w:pPr>
        <w:spacing w:after="0" w:before="100"/>
      </w:pPr>
    </w:p>
    <w:p>
      <w:pPr>
        <w:pStyle w:val="Heading2"/>
        <w:spacing w:after="160" w:before="320"/>
      </w:pPr>
      <w:r>
        <w:rPr>
          <w:rFonts w:ascii="Calibri" w:cs="Calibri" w:eastAsia="Calibri" w:hAnsi="Calibri"/>
          <w:b/>
          <w:bCs/>
          <w:color w:val="2E86C1"/>
          <w:sz w:val="28"/>
          <w:szCs w:val="28"/>
        </w:rPr>
        <w:t xml:space="preserve">10.2  Water Delivery Frequency</w:t>
      </w:r>
    </w:p>
    <w:p>
      <w:pPr>
        <w:spacing w:after="0" w:before="6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000"/>
        <w:gridCol w:w="6840"/>
      </w:tblGrid>
      <w:tr>
        <w:trPr>
          <w:tblHeader/>
        </w:trPr>
        <w:tc>
          <w:tcPr>
            <w:tcW w:type="dxa" w:w="3000"/>
            <w:tcBorders>
              <w:top w:val="single" w:color="1B6CA8" w:sz="1"/>
              <w:left w:val="single" w:color="1B6CA8" w:sz="1"/>
              <w:bottom w:val="single" w:color="1B6CA8" w:sz="1"/>
              <w:right w:val="single" w:color="1B6CA8" w:sz="1"/>
            </w:tcBorders>
            <w:shd w:fill="1B6CA8" w:val="clear"/>
            <w:tcMar>
              <w:top w:type="dxa" w:w="100"/>
              <w:left w:type="dxa" w:w="160"/>
              <w:bottom w:type="dxa" w:w="100"/>
              <w:right w:type="dxa" w:w="160"/>
            </w:tcMar>
          </w:tcPr>
          <w:p>
            <w:r>
              <w:rPr>
                <w:rFonts w:ascii="Calibri" w:cs="Calibri" w:eastAsia="Calibri" w:hAnsi="Calibri"/>
                <w:b/>
                <w:bCs/>
                <w:color w:val="FFFFFF"/>
                <w:sz w:val="22"/>
                <w:szCs w:val="22"/>
              </w:rPr>
              <w:t xml:space="preserve">Option</w:t>
            </w:r>
          </w:p>
        </w:tc>
        <w:tc>
          <w:tcPr>
            <w:tcW w:type="dxa" w:w="6840"/>
            <w:tcBorders>
              <w:top w:val="single" w:color="1B6CA8" w:sz="1"/>
              <w:left w:val="single" w:color="1B6CA8" w:sz="1"/>
              <w:bottom w:val="single" w:color="1B6CA8" w:sz="1"/>
              <w:right w:val="single" w:color="1B6CA8" w:sz="1"/>
            </w:tcBorders>
            <w:shd w:fill="1B6CA8" w:val="clear"/>
            <w:tcMar>
              <w:top w:type="dxa" w:w="100"/>
              <w:left w:type="dxa" w:w="160"/>
              <w:bottom w:type="dxa" w:w="100"/>
              <w:right w:type="dxa" w:w="160"/>
            </w:tcMar>
          </w:tcPr>
          <w:p>
            <w:r>
              <w:rPr>
                <w:rFonts w:ascii="Calibri" w:cs="Calibri" w:eastAsia="Calibri" w:hAnsi="Calibri"/>
                <w:b/>
                <w:bCs/>
                <w:color w:val="FFFFFF"/>
                <w:sz w:val="22"/>
                <w:szCs w:val="22"/>
              </w:rPr>
              <w:t xml:space="preserve">Delivery Schedule</w:t>
            </w:r>
          </w:p>
        </w:tc>
      </w:tr>
      <w:tr>
        <w:tc>
          <w:tcPr>
            <w:tcW w:type="dxa" w:w="300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Daily</w:t>
            </w:r>
          </w:p>
        </w:tc>
        <w:tc>
          <w:tcPr>
            <w:tcW w:type="dxa" w:w="684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Har din delivery hogi</w:t>
            </w:r>
          </w:p>
        </w:tc>
      </w:tr>
      <w:tr>
        <w:tc>
          <w:tcPr>
            <w:tcW w:type="dxa" w:w="300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Alternate Days</w:t>
            </w:r>
          </w:p>
        </w:tc>
        <w:tc>
          <w:tcPr>
            <w:tcW w:type="dxa" w:w="684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Ek din chhod ke delivery hogi (Mon-Wed-Fri etc.)</w:t>
            </w:r>
          </w:p>
        </w:tc>
      </w:tr>
    </w:tbl>
    <w:p>
      <w:pPr>
        <w:spacing w:after="0" w:before="80"/>
      </w:pPr>
    </w:p>
    <w:p>
      <w:pPr>
        <w:pBdr>
          <w:left w:val="thick" w:color="F39C12" w:sz="18" w:space="12"/>
        </w:pBdr>
        <w:spacing w:after="140" w:before="140"/>
        <w:ind w:left="400"/>
      </w:pPr>
      <w:r>
        <w:rPr>
          <w:rFonts w:ascii="Calibri" w:cs="Calibri" w:eastAsia="Calibri" w:hAnsi="Calibri"/>
          <w:b/>
          <w:bCs/>
          <w:color w:val="F39C12"/>
          <w:sz w:val="20"/>
          <w:szCs w:val="20"/>
        </w:rPr>
        <w:t xml:space="preserve">NOTE  </w:t>
      </w:r>
      <w:r>
        <w:rPr>
          <w:rFonts w:ascii="Calibri" w:cs="Calibri" w:eastAsia="Calibri" w:hAnsi="Calibri"/>
          <w:i/>
          <w:iCs/>
          <w:color w:val="7D6608"/>
          <w:sz w:val="20"/>
          <w:szCs w:val="20"/>
        </w:rPr>
        <w:t xml:space="preserve">Water ke liye per gram pricing nahi hai. Admin sirf ek price set karta hai per bottle basis pe — alag pH ke liye alag price, alag container ke liye alag price.</w:t>
      </w:r>
    </w:p>
    <w:p>
      <w:pPr>
        <w:spacing w:after="0" w:before="80"/>
      </w:pPr>
    </w:p>
    <w:p>
      <w:pPr>
        <w:spacing w:after="80" w:before="80"/>
      </w:pPr>
      <w:r>
        <w:rPr>
          <w:rFonts w:ascii="Calibri" w:cs="Calibri" w:eastAsia="Calibri" w:hAnsi="Calibri"/>
          <w:color w:val="1A1A2E"/>
          <w:sz w:val="22"/>
          <w:szCs w:val="22"/>
        </w:rPr>
        <w:t xml:space="preserve">Water subscription mein bhi same features apply hote hain: Pause, Wallet deduction, Delivery date suggestion, Yearly booking, Custom package — sab identical hai vegetable subscription se.</w:t>
      </w:r>
    </w:p>
    <w:p>
      <w:pPr>
        <w:spacing w:after="0" w:before="100"/>
      </w:pPr>
    </w:p>
    <w:p>
      <w:pPr>
        <w:pBdr>
          <w:bottom w:val="single" w:color="1ABC9C" w:sz="6" w:space="1"/>
        </w:pBdr>
        <w:spacing w:after="240" w:before="240"/>
      </w:pPr>
    </w:p>
    <w:p>
      <w:pPr>
        <w:pStyle w:val="Heading1"/>
        <w:spacing w:after="200" w:before="480"/>
      </w:pPr>
      <w:r>
        <w:rPr>
          <w:rFonts w:ascii="Calibri" w:cs="Calibri" w:eastAsia="Calibri" w:hAnsi="Calibri"/>
          <w:b/>
          <w:bCs/>
          <w:color w:val="1B6CA8"/>
          <w:sz w:val="38"/>
          <w:szCs w:val="38"/>
        </w:rPr>
        <w:t xml:space="preserve">11. Notification &amp; Order Customization System</w:t>
      </w:r>
    </w:p>
    <w:p>
      <w:pPr>
        <w:spacing w:after="0" w:before="100"/>
      </w:pPr>
    </w:p>
    <w:p>
      <w:pPr>
        <w:pStyle w:val="Heading2"/>
        <w:spacing w:after="160" w:before="320"/>
      </w:pPr>
      <w:r>
        <w:rPr>
          <w:rFonts w:ascii="Calibri" w:cs="Calibri" w:eastAsia="Calibri" w:hAnsi="Calibri"/>
          <w:b/>
          <w:bCs/>
          <w:color w:val="2E86C1"/>
          <w:sz w:val="28"/>
          <w:szCs w:val="28"/>
        </w:rPr>
        <w:t xml:space="preserve">11.1  Pre-Delivery Notification</w:t>
      </w:r>
    </w:p>
    <w:p>
      <w:pPr>
        <w:pStyle w:val="ListParagraph"/>
        <w:numPr>
          <w:ilvl w:val="0"/>
          <w:numId w:val="2"/>
        </w:numPr>
        <w:spacing w:after="60" w:before="60"/>
      </w:pPr>
      <w:r>
        <w:rPr>
          <w:rFonts w:ascii="Calibri" w:cs="Calibri" w:eastAsia="Calibri" w:hAnsi="Calibri"/>
          <w:color w:val="1A1A2E"/>
          <w:sz w:val="22"/>
          <w:szCs w:val="22"/>
        </w:rPr>
        <w:t xml:space="preserve">Delivery se 1 din pehle raat 8:00 PM ke baad notification jaayegi</w:t>
      </w:r>
    </w:p>
    <w:p>
      <w:pPr>
        <w:pStyle w:val="ListParagraph"/>
        <w:numPr>
          <w:ilvl w:val="0"/>
          <w:numId w:val="2"/>
        </w:numPr>
        <w:spacing w:after="60" w:before="60"/>
      </w:pPr>
      <w:r>
        <w:rPr>
          <w:rFonts w:ascii="Calibri" w:cs="Calibri" w:eastAsia="Calibri" w:hAnsi="Calibri"/>
          <w:color w:val="1A1A2E"/>
          <w:sz w:val="22"/>
          <w:szCs w:val="22"/>
        </w:rPr>
        <w:t xml:space="preserve">Message: 'Kal (date) ko ye items aane wale hain: [items list]'</w:t>
      </w:r>
    </w:p>
    <w:p>
      <w:pPr>
        <w:pStyle w:val="ListParagraph"/>
        <w:numPr>
          <w:ilvl w:val="0"/>
          <w:numId w:val="2"/>
        </w:numPr>
        <w:spacing w:after="60" w:before="60"/>
      </w:pPr>
      <w:r>
        <w:rPr>
          <w:rFonts w:ascii="Calibri" w:cs="Calibri" w:eastAsia="Calibri" w:hAnsi="Calibri"/>
          <w:color w:val="1A1A2E"/>
          <w:sz w:val="22"/>
          <w:szCs w:val="22"/>
        </w:rPr>
        <w:t xml:space="preserve">User review kar sakta hai aur changes kar sakta hai</w:t>
      </w:r>
    </w:p>
    <w:p>
      <w:pPr>
        <w:spacing w:after="0" w:before="100"/>
      </w:pPr>
    </w:p>
    <w:p>
      <w:pPr>
        <w:pStyle w:val="Heading2"/>
        <w:spacing w:after="160" w:before="320"/>
      </w:pPr>
      <w:r>
        <w:rPr>
          <w:rFonts w:ascii="Calibri" w:cs="Calibri" w:eastAsia="Calibri" w:hAnsi="Calibri"/>
          <w:b/>
          <w:bCs/>
          <w:color w:val="2E86C1"/>
          <w:sz w:val="28"/>
          <w:szCs w:val="28"/>
        </w:rPr>
        <w:t xml:space="preserve">11.2  Customization Window (Deadline)</w:t>
      </w:r>
    </w:p>
    <w:p>
      <w:pPr>
        <w:spacing w:after="0" w:before="6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4240"/>
      </w:tblGrid>
      <w:tr>
        <w:trPr>
          <w:tblHeader/>
        </w:trPr>
        <w:tc>
          <w:tcPr>
            <w:tcW w:type="dxa" w:w="2800"/>
            <w:tcBorders>
              <w:top w:val="single" w:color="1B6CA8" w:sz="1"/>
              <w:left w:val="single" w:color="1B6CA8" w:sz="1"/>
              <w:bottom w:val="single" w:color="1B6CA8" w:sz="1"/>
              <w:right w:val="single" w:color="1B6CA8" w:sz="1"/>
            </w:tcBorders>
            <w:shd w:fill="1B6CA8" w:val="clear"/>
            <w:tcMar>
              <w:top w:type="dxa" w:w="100"/>
              <w:left w:type="dxa" w:w="160"/>
              <w:bottom w:type="dxa" w:w="100"/>
              <w:right w:type="dxa" w:w="160"/>
            </w:tcMar>
          </w:tcPr>
          <w:p>
            <w:r>
              <w:rPr>
                <w:rFonts w:ascii="Calibri" w:cs="Calibri" w:eastAsia="Calibri" w:hAnsi="Calibri"/>
                <w:b/>
                <w:bCs/>
                <w:color w:val="FFFFFF"/>
                <w:sz w:val="22"/>
                <w:szCs w:val="22"/>
              </w:rPr>
              <w:t xml:space="preserve">Scenario</w:t>
            </w:r>
          </w:p>
        </w:tc>
        <w:tc>
          <w:tcPr>
            <w:tcW w:type="dxa" w:w="2800"/>
            <w:tcBorders>
              <w:top w:val="single" w:color="1B6CA8" w:sz="1"/>
              <w:left w:val="single" w:color="1B6CA8" w:sz="1"/>
              <w:bottom w:val="single" w:color="1B6CA8" w:sz="1"/>
              <w:right w:val="single" w:color="1B6CA8" w:sz="1"/>
            </w:tcBorders>
            <w:shd w:fill="1B6CA8" w:val="clear"/>
            <w:tcMar>
              <w:top w:type="dxa" w:w="100"/>
              <w:left w:type="dxa" w:w="160"/>
              <w:bottom w:type="dxa" w:w="100"/>
              <w:right w:type="dxa" w:w="160"/>
            </w:tcMar>
          </w:tcPr>
          <w:p>
            <w:r>
              <w:rPr>
                <w:rFonts w:ascii="Calibri" w:cs="Calibri" w:eastAsia="Calibri" w:hAnsi="Calibri"/>
                <w:b/>
                <w:bCs/>
                <w:color w:val="FFFFFF"/>
                <w:sz w:val="22"/>
                <w:szCs w:val="22"/>
              </w:rPr>
              <w:t xml:space="preserve">Deadline</w:t>
            </w:r>
          </w:p>
        </w:tc>
        <w:tc>
          <w:tcPr>
            <w:tcW w:type="dxa" w:w="4240"/>
            <w:tcBorders>
              <w:top w:val="single" w:color="1B6CA8" w:sz="1"/>
              <w:left w:val="single" w:color="1B6CA8" w:sz="1"/>
              <w:bottom w:val="single" w:color="1B6CA8" w:sz="1"/>
              <w:right w:val="single" w:color="1B6CA8" w:sz="1"/>
            </w:tcBorders>
            <w:shd w:fill="1B6CA8" w:val="clear"/>
            <w:tcMar>
              <w:top w:type="dxa" w:w="100"/>
              <w:left w:type="dxa" w:w="160"/>
              <w:bottom w:type="dxa" w:w="100"/>
              <w:right w:type="dxa" w:w="160"/>
            </w:tcMar>
          </w:tcPr>
          <w:p>
            <w:r>
              <w:rPr>
                <w:rFonts w:ascii="Calibri" w:cs="Calibri" w:eastAsia="Calibri" w:hAnsi="Calibri"/>
                <w:b/>
                <w:bCs/>
                <w:color w:val="FFFFFF"/>
                <w:sz w:val="22"/>
                <w:szCs w:val="22"/>
              </w:rPr>
              <w:t xml:space="preserve">Action</w:t>
            </w:r>
          </w:p>
        </w:tc>
      </w:tr>
      <w:tr>
        <w:tc>
          <w:tcPr>
            <w:tcW w:type="dxa" w:w="280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Vegetable change karna hai</w:t>
            </w:r>
          </w:p>
        </w:tc>
        <w:tc>
          <w:tcPr>
            <w:tcW w:type="dxa" w:w="280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Delivery se 1 din pehle raat 8 PM tak</w:t>
            </w:r>
          </w:p>
        </w:tc>
        <w:tc>
          <w:tcPr>
            <w:tcW w:type="dxa" w:w="424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User naya item select kar sakta hai</w:t>
            </w:r>
          </w:p>
        </w:tc>
      </w:tr>
      <w:tr>
        <w:tc>
          <w:tcPr>
            <w:tcW w:type="dxa" w:w="280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Quantity change karni hai</w:t>
            </w:r>
          </w:p>
        </w:tc>
        <w:tc>
          <w:tcPr>
            <w:tcW w:type="dxa" w:w="280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Same — raat 8 PM tak</w:t>
            </w:r>
          </w:p>
        </w:tc>
        <w:tc>
          <w:tcPr>
            <w:tcW w:type="dxa" w:w="424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Increase ya decrease allowed within budget</w:t>
            </w:r>
          </w:p>
        </w:tc>
      </w:tr>
      <w:tr>
        <w:tc>
          <w:tcPr>
            <w:tcW w:type="dxa" w:w="280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Koi item nahi chahiye</w:t>
            </w:r>
          </w:p>
        </w:tc>
        <w:tc>
          <w:tcPr>
            <w:tcW w:type="dxa" w:w="280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Same deadline</w:t>
            </w:r>
          </w:p>
        </w:tc>
        <w:tc>
          <w:tcPr>
            <w:tcW w:type="dxa" w:w="424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Item remove kar sakte hain</w:t>
            </w:r>
          </w:p>
        </w:tc>
      </w:tr>
      <w:tr>
        <w:tc>
          <w:tcPr>
            <w:tcW w:type="dxa" w:w="280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User ne kuch nahi kiya (default)</w:t>
            </w:r>
          </w:p>
        </w:tc>
        <w:tc>
          <w:tcPr>
            <w:tcW w:type="dxa" w:w="280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Raat 8 PM baad lock</w:t>
            </w:r>
          </w:p>
        </w:tc>
        <w:tc>
          <w:tcPr>
            <w:tcW w:type="dxa" w:w="424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System last highest-frequency order auto-repeat karega</w:t>
            </w:r>
          </w:p>
        </w:tc>
      </w:tr>
    </w:tbl>
    <w:p>
      <w:pPr>
        <w:spacing w:after="0" w:before="80"/>
      </w:pPr>
    </w:p>
    <w:p>
      <w:pPr>
        <w:pBdr>
          <w:left w:val="thick" w:color="F39C12" w:sz="18" w:space="12"/>
        </w:pBdr>
        <w:spacing w:after="140" w:before="140"/>
        <w:ind w:left="400"/>
      </w:pPr>
      <w:r>
        <w:rPr>
          <w:rFonts w:ascii="Calibri" w:cs="Calibri" w:eastAsia="Calibri" w:hAnsi="Calibri"/>
          <w:b/>
          <w:bCs/>
          <w:color w:val="F39C12"/>
          <w:sz w:val="20"/>
          <w:szCs w:val="20"/>
        </w:rPr>
        <w:t xml:space="preserve">NOTE  </w:t>
      </w:r>
      <w:r>
        <w:rPr>
          <w:rFonts w:ascii="Calibri" w:cs="Calibri" w:eastAsia="Calibri" w:hAnsi="Calibri"/>
          <w:i/>
          <w:iCs/>
          <w:color w:val="7D6608"/>
          <w:sz w:val="20"/>
          <w:szCs w:val="20"/>
        </w:rPr>
        <w:t xml:space="preserve">Raat 8 PM ke baad koi change allowed nahi — us delivery ke liye order LOCKED ho jaata hai. Next delivery pe changes apply kar sakte hain.</w:t>
      </w:r>
    </w:p>
    <w:p>
      <w:pPr>
        <w:spacing w:after="0" w:before="100"/>
      </w:pPr>
    </w:p>
    <w:p>
      <w:pPr>
        <w:pStyle w:val="Heading2"/>
        <w:spacing w:after="160" w:before="320"/>
      </w:pPr>
      <w:r>
        <w:rPr>
          <w:rFonts w:ascii="Calibri" w:cs="Calibri" w:eastAsia="Calibri" w:hAnsi="Calibri"/>
          <w:b/>
          <w:bCs/>
          <w:color w:val="2E86C1"/>
          <w:sz w:val="28"/>
          <w:szCs w:val="28"/>
        </w:rPr>
        <w:t xml:space="preserve">11.3  Default Order Logic (Agar user ne kuch select nahi kiya)</w:t>
      </w:r>
    </w:p>
    <w:p>
      <w:pPr>
        <w:pStyle w:val="ListParagraph"/>
        <w:numPr>
          <w:ilvl w:val="0"/>
          <w:numId w:val="2"/>
        </w:numPr>
        <w:spacing w:after="60" w:before="60"/>
      </w:pPr>
      <w:r>
        <w:rPr>
          <w:rFonts w:ascii="Calibri" w:cs="Calibri" w:eastAsia="Calibri" w:hAnsi="Calibri"/>
          <w:color w:val="1A1A2E"/>
          <w:sz w:val="22"/>
          <w:szCs w:val="22"/>
        </w:rPr>
        <w:t xml:space="preserve">System check karega ki user ne historically sabse zyada kaunsi vegetables purchase ki hain</w:t>
      </w:r>
    </w:p>
    <w:p>
      <w:pPr>
        <w:pStyle w:val="ListParagraph"/>
        <w:numPr>
          <w:ilvl w:val="0"/>
          <w:numId w:val="2"/>
        </w:numPr>
        <w:spacing w:after="60" w:before="60"/>
      </w:pPr>
      <w:r>
        <w:rPr>
          <w:rFonts w:ascii="Calibri" w:cs="Calibri" w:eastAsia="Calibri" w:hAnsi="Calibri"/>
          <w:color w:val="1A1A2E"/>
          <w:sz w:val="22"/>
          <w:szCs w:val="22"/>
        </w:rPr>
        <w:t xml:space="preserve">Wohi items automatically fill ho jaayengi</w:t>
      </w:r>
    </w:p>
    <w:p>
      <w:pPr>
        <w:pStyle w:val="ListParagraph"/>
        <w:numPr>
          <w:ilvl w:val="0"/>
          <w:numId w:val="2"/>
        </w:numPr>
        <w:spacing w:after="60" w:before="60"/>
      </w:pPr>
      <w:r>
        <w:rPr>
          <w:rFonts w:ascii="Calibri" w:cs="Calibri" w:eastAsia="Calibri" w:hAnsi="Calibri"/>
          <w:color w:val="1A1A2E"/>
          <w:sz w:val="22"/>
          <w:szCs w:val="22"/>
        </w:rPr>
        <w:t xml:space="preserve">Quantities automatically per-service amount ke equal set hongi</w:t>
      </w:r>
    </w:p>
    <w:p>
      <w:pPr>
        <w:pStyle w:val="ListParagraph"/>
        <w:numPr>
          <w:ilvl w:val="0"/>
          <w:numId w:val="2"/>
        </w:numPr>
        <w:spacing w:after="60" w:before="60"/>
      </w:pPr>
      <w:r>
        <w:rPr>
          <w:rFonts w:ascii="Calibri" w:cs="Calibri" w:eastAsia="Calibri" w:hAnsi="Calibri"/>
          <w:color w:val="1A1A2E"/>
          <w:sz w:val="22"/>
          <w:szCs w:val="22"/>
        </w:rPr>
        <w:t xml:space="preserve">User koi action nahi karta toh bhi delivery sahi items ke saath hogi</w:t>
      </w:r>
    </w:p>
    <w:p>
      <w:pPr>
        <w:spacing w:after="0" w:before="100"/>
      </w:pPr>
    </w:p>
    <w:p>
      <w:pPr>
        <w:pBdr>
          <w:bottom w:val="single" w:color="1ABC9C" w:sz="6" w:space="1"/>
        </w:pBdr>
        <w:spacing w:after="240" w:before="240"/>
      </w:pPr>
    </w:p>
    <w:p>
      <w:pPr>
        <w:pStyle w:val="Heading1"/>
        <w:spacing w:after="200" w:before="480"/>
      </w:pPr>
      <w:r>
        <w:rPr>
          <w:rFonts w:ascii="Calibri" w:cs="Calibri" w:eastAsia="Calibri" w:hAnsi="Calibri"/>
          <w:b/>
          <w:bCs/>
          <w:color w:val="1B6CA8"/>
          <w:sz w:val="38"/>
          <w:szCs w:val="38"/>
        </w:rPr>
        <w:t xml:space="preserve">12. Admin Daily Summary (Raat 8 PM Ke Baad)</w:t>
      </w:r>
    </w:p>
    <w:p>
      <w:pPr>
        <w:spacing w:after="80" w:before="80"/>
      </w:pPr>
      <w:r>
        <w:rPr>
          <w:rFonts w:ascii="Calibri" w:cs="Calibri" w:eastAsia="Calibri" w:hAnsi="Calibri"/>
          <w:color w:val="1A1A2E"/>
          <w:sz w:val="22"/>
          <w:szCs w:val="22"/>
        </w:rPr>
        <w:t xml:space="preserve">Raat 8 PM ke baad jab orders lock ho jaayein, admin ko ek consolidated summary dikhni chahiye. Ye procurement planning ke liye critical hai.</w:t>
      </w:r>
    </w:p>
    <w:p>
      <w:pPr>
        <w:spacing w:after="0" w:before="100"/>
      </w:pPr>
    </w:p>
    <w:p>
      <w:pPr>
        <w:pStyle w:val="Heading2"/>
        <w:spacing w:after="160" w:before="320"/>
      </w:pPr>
      <w:r>
        <w:rPr>
          <w:rFonts w:ascii="Calibri" w:cs="Calibri" w:eastAsia="Calibri" w:hAnsi="Calibri"/>
          <w:b/>
          <w:bCs/>
          <w:color w:val="2E86C1"/>
          <w:sz w:val="28"/>
          <w:szCs w:val="28"/>
        </w:rPr>
        <w:t xml:space="preserve">12.1  Summary Content</w:t>
      </w:r>
    </w:p>
    <w:p>
      <w:pPr>
        <w:pStyle w:val="ListParagraph"/>
        <w:numPr>
          <w:ilvl w:val="0"/>
          <w:numId w:val="2"/>
        </w:numPr>
        <w:spacing w:after="60" w:before="60"/>
      </w:pPr>
      <w:r>
        <w:rPr>
          <w:rFonts w:ascii="Calibri" w:cs="Calibri" w:eastAsia="Calibri" w:hAnsi="Calibri"/>
          <w:color w:val="1A1A2E"/>
          <w:sz w:val="22"/>
          <w:szCs w:val="22"/>
        </w:rPr>
        <w:t xml:space="preserve">Kal kaunse users ko delivery honi hai — unki list</w:t>
      </w:r>
    </w:p>
    <w:p>
      <w:pPr>
        <w:pStyle w:val="ListParagraph"/>
        <w:numPr>
          <w:ilvl w:val="0"/>
          <w:numId w:val="2"/>
        </w:numPr>
        <w:spacing w:after="60" w:before="60"/>
      </w:pPr>
      <w:r>
        <w:rPr>
          <w:rFonts w:ascii="Calibri" w:cs="Calibri" w:eastAsia="Calibri" w:hAnsi="Calibri"/>
          <w:color w:val="1A1A2E"/>
          <w:sz w:val="22"/>
          <w:szCs w:val="22"/>
        </w:rPr>
        <w:t xml:space="preserve">Har user ke liye: kya-kya items aur quantities jaane wali hain</w:t>
      </w:r>
    </w:p>
    <w:p>
      <w:pPr>
        <w:pStyle w:val="ListParagraph"/>
        <w:numPr>
          <w:ilvl w:val="0"/>
          <w:numId w:val="2"/>
        </w:numPr>
        <w:spacing w:after="60" w:before="60"/>
      </w:pPr>
      <w:r>
        <w:rPr>
          <w:rFonts w:ascii="Calibri" w:cs="Calibri" w:eastAsia="Calibri" w:hAnsi="Calibri"/>
          <w:color w:val="1A1A2E"/>
          <w:sz w:val="22"/>
          <w:szCs w:val="22"/>
        </w:rPr>
        <w:t xml:space="preserve">Har product ka TOTAL consolidated quantity — e.g., 'Aloo — Total 8.5 kg chahiye kal'</w:t>
      </w:r>
    </w:p>
    <w:p>
      <w:pPr>
        <w:pStyle w:val="ListParagraph"/>
        <w:numPr>
          <w:ilvl w:val="0"/>
          <w:numId w:val="2"/>
        </w:numPr>
        <w:spacing w:after="60" w:before="60"/>
      </w:pPr>
      <w:r>
        <w:rPr>
          <w:rFonts w:ascii="Calibri" w:cs="Calibri" w:eastAsia="Calibri" w:hAnsi="Calibri"/>
          <w:color w:val="1A1A2E"/>
          <w:sz w:val="22"/>
          <w:szCs w:val="22"/>
        </w:rPr>
        <w:t xml:space="preserve">Agar kisi user ko vegetables aur water dono hain — dono ek saath dikhna chahiye</w:t>
      </w:r>
    </w:p>
    <w:p>
      <w:pPr>
        <w:pStyle w:val="ListParagraph"/>
        <w:numPr>
          <w:ilvl w:val="0"/>
          <w:numId w:val="2"/>
        </w:numPr>
        <w:spacing w:after="60" w:before="60"/>
      </w:pPr>
      <w:r>
        <w:rPr>
          <w:rFonts w:ascii="Calibri" w:cs="Calibri" w:eastAsia="Calibri" w:hAnsi="Calibri"/>
          <w:color w:val="1A1A2E"/>
          <w:sz w:val="22"/>
          <w:szCs w:val="22"/>
        </w:rPr>
        <w:t xml:space="preserve">Multiple subscriptions ek user ki — sab ek row mein grouped</w:t>
      </w:r>
    </w:p>
    <w:p>
      <w:pPr>
        <w:spacing w:after="0" w:before="100"/>
      </w:pPr>
    </w:p>
    <w:p>
      <w:pPr>
        <w:pStyle w:val="Heading2"/>
        <w:spacing w:after="160" w:before="320"/>
      </w:pPr>
      <w:r>
        <w:rPr>
          <w:rFonts w:ascii="Calibri" w:cs="Calibri" w:eastAsia="Calibri" w:hAnsi="Calibri"/>
          <w:b/>
          <w:bCs/>
          <w:color w:val="2E86C1"/>
          <w:sz w:val="28"/>
          <w:szCs w:val="28"/>
        </w:rPr>
        <w:t xml:space="preserve">12.2  Multi-Subscription View (Admin)</w:t>
      </w:r>
    </w:p>
    <w:p>
      <w:pPr>
        <w:spacing w:after="80" w:before="80"/>
      </w:pPr>
      <w:r>
        <w:rPr>
          <w:rFonts w:ascii="Calibri" w:cs="Calibri" w:eastAsia="Calibri" w:hAnsi="Calibri"/>
          <w:color w:val="1A1A2E"/>
          <w:sz w:val="22"/>
          <w:szCs w:val="22"/>
        </w:rPr>
        <w:t xml:space="preserve">Agar koi user vegetable + water + fruits teeno subscribe kiye hain:</w:t>
      </w:r>
    </w:p>
    <w:p>
      <w:pPr>
        <w:pStyle w:val="ListParagraph"/>
        <w:numPr>
          <w:ilvl w:val="0"/>
          <w:numId w:val="2"/>
        </w:numPr>
        <w:spacing w:after="60" w:before="60"/>
      </w:pPr>
      <w:r>
        <w:rPr>
          <w:rFonts w:ascii="Calibri" w:cs="Calibri" w:eastAsia="Calibri" w:hAnsi="Calibri"/>
          <w:color w:val="1A1A2E"/>
          <w:sz w:val="22"/>
          <w:szCs w:val="22"/>
        </w:rPr>
        <w:t xml:space="preserve">Admin clearly dekh sakta hai ki aaj is user ko kya-kya pahunchana hai</w:t>
      </w:r>
    </w:p>
    <w:p>
      <w:pPr>
        <w:pStyle w:val="ListParagraph"/>
        <w:numPr>
          <w:ilvl w:val="0"/>
          <w:numId w:val="2"/>
        </w:numPr>
        <w:spacing w:after="60" w:before="60"/>
      </w:pPr>
      <w:r>
        <w:rPr>
          <w:rFonts w:ascii="Calibri" w:cs="Calibri" w:eastAsia="Calibri" w:hAnsi="Calibri"/>
          <w:color w:val="1A1A2E"/>
          <w:sz w:val="22"/>
          <w:szCs w:val="22"/>
        </w:rPr>
        <w:t xml:space="preserve">Delivery boy ko bhi combined list milegi — ek trip mein sab items le jaayega</w:t>
      </w:r>
    </w:p>
    <w:p>
      <w:pPr>
        <w:pStyle w:val="ListParagraph"/>
        <w:numPr>
          <w:ilvl w:val="0"/>
          <w:numId w:val="2"/>
        </w:numPr>
        <w:spacing w:after="60" w:before="60"/>
      </w:pPr>
      <w:r>
        <w:rPr>
          <w:rFonts w:ascii="Calibri" w:cs="Calibri" w:eastAsia="Calibri" w:hAnsi="Calibri"/>
          <w:color w:val="1A1A2E"/>
          <w:sz w:val="22"/>
          <w:szCs w:val="22"/>
        </w:rPr>
        <w:t xml:space="preserve">Agar aaj sirf water ka din hai, vegetables ka nahi — clearly separate dikhega</w:t>
      </w:r>
    </w:p>
    <w:p>
      <w:pPr>
        <w:spacing w:after="0" w:before="100"/>
      </w:pPr>
    </w:p>
    <w:p>
      <w:pPr>
        <w:pBdr>
          <w:bottom w:val="single" w:color="1ABC9C" w:sz="6" w:space="1"/>
        </w:pBdr>
        <w:spacing w:after="240" w:before="240"/>
      </w:pPr>
    </w:p>
    <w:p>
      <w:pPr>
        <w:pStyle w:val="Heading1"/>
        <w:spacing w:after="200" w:before="480"/>
      </w:pPr>
      <w:r>
        <w:rPr>
          <w:rFonts w:ascii="Calibri" w:cs="Calibri" w:eastAsia="Calibri" w:hAnsi="Calibri"/>
          <w:b/>
          <w:bCs/>
          <w:color w:val="1B6CA8"/>
          <w:sz w:val="38"/>
          <w:szCs w:val="38"/>
        </w:rPr>
        <w:t xml:space="preserve">13. Delivery Boy Flow</w:t>
      </w:r>
    </w:p>
    <w:p>
      <w:pPr>
        <w:spacing w:after="0" w:before="100"/>
      </w:pPr>
    </w:p>
    <w:p>
      <w:pPr>
        <w:pStyle w:val="Heading2"/>
        <w:spacing w:after="160" w:before="320"/>
      </w:pPr>
      <w:r>
        <w:rPr>
          <w:rFonts w:ascii="Calibri" w:cs="Calibri" w:eastAsia="Calibri" w:hAnsi="Calibri"/>
          <w:b/>
          <w:bCs/>
          <w:color w:val="2E86C1"/>
          <w:sz w:val="28"/>
          <w:szCs w:val="28"/>
        </w:rPr>
        <w:t xml:space="preserve">13.1  Delivery Complete Karna</w:t>
      </w:r>
    </w:p>
    <w:p>
      <w:pPr>
        <w:pStyle w:val="ListParagraph"/>
        <w:numPr>
          <w:ilvl w:val="0"/>
          <w:numId w:val="2"/>
        </w:numPr>
        <w:spacing w:after="60" w:before="60"/>
      </w:pPr>
      <w:r>
        <w:rPr>
          <w:rFonts w:ascii="Calibri" w:cs="Calibri" w:eastAsia="Calibri" w:hAnsi="Calibri"/>
          <w:color w:val="1A1A2E"/>
          <w:sz w:val="22"/>
          <w:szCs w:val="22"/>
        </w:rPr>
        <w:t xml:space="preserve">Delivery boy apna assigned order list dekhega app mein</w:t>
      </w:r>
    </w:p>
    <w:p>
      <w:pPr>
        <w:pStyle w:val="ListParagraph"/>
        <w:numPr>
          <w:ilvl w:val="0"/>
          <w:numId w:val="2"/>
        </w:numPr>
        <w:spacing w:after="60" w:before="60"/>
      </w:pPr>
      <w:r>
        <w:rPr>
          <w:rFonts w:ascii="Calibri" w:cs="Calibri" w:eastAsia="Calibri" w:hAnsi="Calibri"/>
          <w:color w:val="1A1A2E"/>
          <w:sz w:val="22"/>
          <w:szCs w:val="22"/>
        </w:rPr>
        <w:t xml:space="preserve">Customer ke ghar pahunchne ke baad wo delivery confirm karega</w:t>
      </w:r>
    </w:p>
    <w:p>
      <w:pPr>
        <w:pStyle w:val="ListParagraph"/>
        <w:numPr>
          <w:ilvl w:val="0"/>
          <w:numId w:val="2"/>
        </w:numPr>
        <w:spacing w:after="60" w:before="60"/>
      </w:pPr>
      <w:r>
        <w:rPr>
          <w:rFonts w:ascii="Calibri" w:cs="Calibri" w:eastAsia="Calibri" w:hAnsi="Calibri"/>
          <w:color w:val="1A1A2E"/>
          <w:sz w:val="22"/>
          <w:szCs w:val="22"/>
        </w:rPr>
        <w:t xml:space="preserve">Confirmation: photo upload karna hoga ya remark add karna hoga — ya dono</w:t>
      </w:r>
    </w:p>
    <w:p>
      <w:pPr>
        <w:pStyle w:val="ListParagraph"/>
        <w:numPr>
          <w:ilvl w:val="0"/>
          <w:numId w:val="2"/>
        </w:numPr>
        <w:spacing w:after="60" w:before="60"/>
      </w:pPr>
      <w:r>
        <w:rPr>
          <w:rFonts w:ascii="Calibri" w:cs="Calibri" w:eastAsia="Calibri" w:hAnsi="Calibri"/>
          <w:color w:val="1A1A2E"/>
          <w:sz w:val="22"/>
          <w:szCs w:val="22"/>
        </w:rPr>
        <w:t xml:space="preserve">Tab TABHI user ke wallet se amount deduct hoga</w:t>
      </w:r>
    </w:p>
    <w:p>
      <w:pPr>
        <w:spacing w:after="0" w:before="100"/>
      </w:pPr>
    </w:p>
    <w:p>
      <w:pPr>
        <w:pStyle w:val="Heading2"/>
        <w:spacing w:after="160" w:before="320"/>
      </w:pPr>
      <w:r>
        <w:rPr>
          <w:rFonts w:ascii="Calibri" w:cs="Calibri" w:eastAsia="Calibri" w:hAnsi="Calibri"/>
          <w:b/>
          <w:bCs/>
          <w:color w:val="2E86C1"/>
          <w:sz w:val="28"/>
          <w:szCs w:val="28"/>
        </w:rPr>
        <w:t xml:space="preserve">13.2  Product Return Flow</w:t>
      </w:r>
    </w:p>
    <w:p>
      <w:pPr>
        <w:spacing w:after="0" w:before="6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5040"/>
      </w:tblGrid>
      <w:tr>
        <w:trPr>
          <w:tblHeader/>
        </w:trPr>
        <w:tc>
          <w:tcPr>
            <w:tcW w:type="dxa" w:w="2400"/>
            <w:tcBorders>
              <w:top w:val="single" w:color="1B6CA8" w:sz="1"/>
              <w:left w:val="single" w:color="1B6CA8" w:sz="1"/>
              <w:bottom w:val="single" w:color="1B6CA8" w:sz="1"/>
              <w:right w:val="single" w:color="1B6CA8" w:sz="1"/>
            </w:tcBorders>
            <w:shd w:fill="1B6CA8" w:val="clear"/>
            <w:tcMar>
              <w:top w:type="dxa" w:w="100"/>
              <w:left w:type="dxa" w:w="160"/>
              <w:bottom w:type="dxa" w:w="100"/>
              <w:right w:type="dxa" w:w="160"/>
            </w:tcMar>
          </w:tcPr>
          <w:p>
            <w:r>
              <w:rPr>
                <w:rFonts w:ascii="Calibri" w:cs="Calibri" w:eastAsia="Calibri" w:hAnsi="Calibri"/>
                <w:b/>
                <w:bCs/>
                <w:color w:val="FFFFFF"/>
                <w:sz w:val="22"/>
                <w:szCs w:val="22"/>
              </w:rPr>
              <w:t xml:space="preserve">Step</w:t>
            </w:r>
          </w:p>
        </w:tc>
        <w:tc>
          <w:tcPr>
            <w:tcW w:type="dxa" w:w="2400"/>
            <w:tcBorders>
              <w:top w:val="single" w:color="1B6CA8" w:sz="1"/>
              <w:left w:val="single" w:color="1B6CA8" w:sz="1"/>
              <w:bottom w:val="single" w:color="1B6CA8" w:sz="1"/>
              <w:right w:val="single" w:color="1B6CA8" w:sz="1"/>
            </w:tcBorders>
            <w:shd w:fill="1B6CA8" w:val="clear"/>
            <w:tcMar>
              <w:top w:type="dxa" w:w="100"/>
              <w:left w:type="dxa" w:w="160"/>
              <w:bottom w:type="dxa" w:w="100"/>
              <w:right w:type="dxa" w:w="160"/>
            </w:tcMar>
          </w:tcPr>
          <w:p>
            <w:r>
              <w:rPr>
                <w:rFonts w:ascii="Calibri" w:cs="Calibri" w:eastAsia="Calibri" w:hAnsi="Calibri"/>
                <w:b/>
                <w:bCs/>
                <w:color w:val="FFFFFF"/>
                <w:sz w:val="22"/>
                <w:szCs w:val="22"/>
              </w:rPr>
              <w:t xml:space="preserve">Who Does It</w:t>
            </w:r>
          </w:p>
        </w:tc>
        <w:tc>
          <w:tcPr>
            <w:tcW w:type="dxa" w:w="5040"/>
            <w:tcBorders>
              <w:top w:val="single" w:color="1B6CA8" w:sz="1"/>
              <w:left w:val="single" w:color="1B6CA8" w:sz="1"/>
              <w:bottom w:val="single" w:color="1B6CA8" w:sz="1"/>
              <w:right w:val="single" w:color="1B6CA8" w:sz="1"/>
            </w:tcBorders>
            <w:shd w:fill="1B6CA8" w:val="clear"/>
            <w:tcMar>
              <w:top w:type="dxa" w:w="100"/>
              <w:left w:type="dxa" w:w="160"/>
              <w:bottom w:type="dxa" w:w="100"/>
              <w:right w:type="dxa" w:w="160"/>
            </w:tcMar>
          </w:tcPr>
          <w:p>
            <w:r>
              <w:rPr>
                <w:rFonts w:ascii="Calibri" w:cs="Calibri" w:eastAsia="Calibri" w:hAnsi="Calibri"/>
                <w:b/>
                <w:bCs/>
                <w:color w:val="FFFFFF"/>
                <w:sz w:val="22"/>
                <w:szCs w:val="22"/>
              </w:rPr>
              <w:t xml:space="preserve">Action</w:t>
            </w:r>
          </w:p>
        </w:tc>
      </w:tr>
      <w:tr>
        <w:tc>
          <w:tcPr>
            <w:tcW w:type="dxa" w:w="240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1. Return Initiate</w:t>
            </w:r>
          </w:p>
        </w:tc>
        <w:tc>
          <w:tcPr>
            <w:tcW w:type="dxa" w:w="240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Customer</w:t>
            </w:r>
          </w:p>
        </w:tc>
        <w:tc>
          <w:tcPr>
            <w:tcW w:type="dxa" w:w="504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Photo upload karo + reason/remark likho ki item kyu return ho raha hai</w:t>
            </w:r>
          </w:p>
        </w:tc>
      </w:tr>
      <w:tr>
        <w:tc>
          <w:tcPr>
            <w:tcW w:type="dxa" w:w="240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2. Review</w:t>
            </w:r>
          </w:p>
        </w:tc>
        <w:tc>
          <w:tcPr>
            <w:tcW w:type="dxa" w:w="240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Admin</w:t>
            </w:r>
          </w:p>
        </w:tc>
        <w:tc>
          <w:tcPr>
            <w:tcW w:type="dxa" w:w="504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Photo aur reason check karega</w:t>
            </w:r>
          </w:p>
        </w:tc>
      </w:tr>
      <w:tr>
        <w:tc>
          <w:tcPr>
            <w:tcW w:type="dxa" w:w="240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3a. Approve</w:t>
            </w:r>
          </w:p>
        </w:tc>
        <w:tc>
          <w:tcPr>
            <w:tcW w:type="dxa" w:w="240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Admin</w:t>
            </w:r>
          </w:p>
        </w:tc>
        <w:tc>
          <w:tcPr>
            <w:tcW w:type="dxa" w:w="504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Return amount user ke wallet mein credit ho jaayega</w:t>
            </w:r>
          </w:p>
        </w:tc>
      </w:tr>
      <w:tr>
        <w:tc>
          <w:tcPr>
            <w:tcW w:type="dxa" w:w="240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3b. Reject</w:t>
            </w:r>
          </w:p>
        </w:tc>
        <w:tc>
          <w:tcPr>
            <w:tcW w:type="dxa" w:w="240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Admin</w:t>
            </w:r>
          </w:p>
        </w:tc>
        <w:tc>
          <w:tcPr>
            <w:tcW w:type="dxa" w:w="504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Amount credit nahi hoga, user ko notification milegi</w:t>
            </w:r>
          </w:p>
        </w:tc>
      </w:tr>
    </w:tbl>
    <w:p>
      <w:pPr>
        <w:spacing w:after="0" w:before="80"/>
      </w:pPr>
    </w:p>
    <w:p>
      <w:pPr>
        <w:pBdr>
          <w:left w:val="thick" w:color="F39C12" w:sz="18" w:space="12"/>
        </w:pBdr>
        <w:spacing w:after="140" w:before="140"/>
        <w:ind w:left="400"/>
      </w:pPr>
      <w:r>
        <w:rPr>
          <w:rFonts w:ascii="Calibri" w:cs="Calibri" w:eastAsia="Calibri" w:hAnsi="Calibri"/>
          <w:b/>
          <w:bCs/>
          <w:color w:val="F39C12"/>
          <w:sz w:val="20"/>
          <w:szCs w:val="20"/>
        </w:rPr>
        <w:t xml:space="preserve">NOTE  </w:t>
      </w:r>
      <w:r>
        <w:rPr>
          <w:rFonts w:ascii="Calibri" w:cs="Calibri" w:eastAsia="Calibri" w:hAnsi="Calibri"/>
          <w:i/>
          <w:iCs/>
          <w:color w:val="7D6608"/>
          <w:sz w:val="20"/>
          <w:szCs w:val="20"/>
        </w:rPr>
        <w:t xml:space="preserve">Jo amount delivery ke baad deduct hua tha, wahi amount return pe wapas credit hoga. Delivery confirm na hone pe amount deduct hi nahi hota.</w:t>
      </w:r>
    </w:p>
    <w:p>
      <w:pPr>
        <w:spacing w:after="0" w:before="100"/>
      </w:pPr>
    </w:p>
    <w:p>
      <w:pPr>
        <w:pBdr>
          <w:bottom w:val="single" w:color="1ABC9C" w:sz="6" w:space="1"/>
        </w:pBdr>
        <w:spacing w:after="240" w:before="240"/>
      </w:pPr>
    </w:p>
    <w:p>
      <w:pPr>
        <w:pStyle w:val="Heading1"/>
        <w:spacing w:after="200" w:before="480"/>
      </w:pPr>
      <w:r>
        <w:rPr>
          <w:rFonts w:ascii="Calibri" w:cs="Calibri" w:eastAsia="Calibri" w:hAnsi="Calibri"/>
          <w:b/>
          <w:bCs/>
          <w:color w:val="1B6CA8"/>
          <w:sz w:val="38"/>
          <w:szCs w:val="38"/>
        </w:rPr>
        <w:t xml:space="preserve">14. Product Types — Feature Coverage Matrix</w:t>
      </w:r>
    </w:p>
    <w:p>
      <w:pPr>
        <w:spacing w:after="80" w:before="80"/>
      </w:pPr>
      <w:r>
        <w:rPr>
          <w:rFonts w:ascii="Calibri" w:cs="Calibri" w:eastAsia="Calibri" w:hAnsi="Calibri"/>
          <w:color w:val="1A1A2E"/>
          <w:sz w:val="22"/>
          <w:szCs w:val="22"/>
        </w:rPr>
        <w:t xml:space="preserve">Saare product types ke liye core features same hain. Neeche ek matrix hai jo clearly batata hai kya kya apply hota hai:</w:t>
      </w:r>
    </w:p>
    <w:p>
      <w:pPr>
        <w:spacing w:after="0" w:before="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000"/>
        <w:gridCol w:w="1140"/>
        <w:gridCol w:w="1200"/>
        <w:gridCol w:w="1100"/>
        <w:gridCol w:w="1100"/>
        <w:gridCol w:w="2300"/>
      </w:tblGrid>
      <w:tr>
        <w:trPr>
          <w:tblHeader/>
        </w:trPr>
        <w:tc>
          <w:tcPr>
            <w:tcW w:type="dxa" w:w="3000"/>
            <w:tcBorders>
              <w:top w:val="single" w:color="1B6CA8" w:sz="1"/>
              <w:left w:val="single" w:color="1B6CA8" w:sz="1"/>
              <w:bottom w:val="single" w:color="1B6CA8" w:sz="1"/>
              <w:right w:val="single" w:color="1B6CA8" w:sz="1"/>
            </w:tcBorders>
            <w:shd w:fill="1B6CA8" w:val="clear"/>
            <w:tcMar>
              <w:top w:type="dxa" w:w="100"/>
              <w:left w:type="dxa" w:w="160"/>
              <w:bottom w:type="dxa" w:w="100"/>
              <w:right w:type="dxa" w:w="160"/>
            </w:tcMar>
          </w:tcPr>
          <w:p>
            <w:r>
              <w:rPr>
                <w:rFonts w:ascii="Calibri" w:cs="Calibri" w:eastAsia="Calibri" w:hAnsi="Calibri"/>
                <w:b/>
                <w:bCs/>
                <w:color w:val="FFFFFF"/>
                <w:sz w:val="22"/>
                <w:szCs w:val="22"/>
              </w:rPr>
              <w:t xml:space="preserve">Feature</w:t>
            </w:r>
          </w:p>
        </w:tc>
        <w:tc>
          <w:tcPr>
            <w:tcW w:type="dxa" w:w="1140"/>
            <w:tcBorders>
              <w:top w:val="single" w:color="1B6CA8" w:sz="1"/>
              <w:left w:val="single" w:color="1B6CA8" w:sz="1"/>
              <w:bottom w:val="single" w:color="1B6CA8" w:sz="1"/>
              <w:right w:val="single" w:color="1B6CA8" w:sz="1"/>
            </w:tcBorders>
            <w:shd w:fill="1B6CA8" w:val="clear"/>
            <w:tcMar>
              <w:top w:type="dxa" w:w="100"/>
              <w:left w:type="dxa" w:w="160"/>
              <w:bottom w:type="dxa" w:w="100"/>
              <w:right w:type="dxa" w:w="160"/>
            </w:tcMar>
          </w:tcPr>
          <w:p>
            <w:r>
              <w:rPr>
                <w:rFonts w:ascii="Calibri" w:cs="Calibri" w:eastAsia="Calibri" w:hAnsi="Calibri"/>
                <w:b/>
                <w:bCs/>
                <w:color w:val="FFFFFF"/>
                <w:sz w:val="22"/>
                <w:szCs w:val="22"/>
              </w:rPr>
              <w:t xml:space="preserve">Veg</w:t>
            </w:r>
          </w:p>
        </w:tc>
        <w:tc>
          <w:tcPr>
            <w:tcW w:type="dxa" w:w="1200"/>
            <w:tcBorders>
              <w:top w:val="single" w:color="1B6CA8" w:sz="1"/>
              <w:left w:val="single" w:color="1B6CA8" w:sz="1"/>
              <w:bottom w:val="single" w:color="1B6CA8" w:sz="1"/>
              <w:right w:val="single" w:color="1B6CA8" w:sz="1"/>
            </w:tcBorders>
            <w:shd w:fill="1B6CA8" w:val="clear"/>
            <w:tcMar>
              <w:top w:type="dxa" w:w="100"/>
              <w:left w:type="dxa" w:w="160"/>
              <w:bottom w:type="dxa" w:w="100"/>
              <w:right w:type="dxa" w:w="160"/>
            </w:tcMar>
          </w:tcPr>
          <w:p>
            <w:r>
              <w:rPr>
                <w:rFonts w:ascii="Calibri" w:cs="Calibri" w:eastAsia="Calibri" w:hAnsi="Calibri"/>
                <w:b/>
                <w:bCs/>
                <w:color w:val="FFFFFF"/>
                <w:sz w:val="22"/>
                <w:szCs w:val="22"/>
              </w:rPr>
              <w:t xml:space="preserve">Exotic Veg</w:t>
            </w:r>
          </w:p>
        </w:tc>
        <w:tc>
          <w:tcPr>
            <w:tcW w:type="dxa" w:w="1100"/>
            <w:tcBorders>
              <w:top w:val="single" w:color="1B6CA8" w:sz="1"/>
              <w:left w:val="single" w:color="1B6CA8" w:sz="1"/>
              <w:bottom w:val="single" w:color="1B6CA8" w:sz="1"/>
              <w:right w:val="single" w:color="1B6CA8" w:sz="1"/>
            </w:tcBorders>
            <w:shd w:fill="1B6CA8" w:val="clear"/>
            <w:tcMar>
              <w:top w:type="dxa" w:w="100"/>
              <w:left w:type="dxa" w:w="160"/>
              <w:bottom w:type="dxa" w:w="100"/>
              <w:right w:type="dxa" w:w="160"/>
            </w:tcMar>
          </w:tcPr>
          <w:p>
            <w:r>
              <w:rPr>
                <w:rFonts w:ascii="Calibri" w:cs="Calibri" w:eastAsia="Calibri" w:hAnsi="Calibri"/>
                <w:b/>
                <w:bCs/>
                <w:color w:val="FFFFFF"/>
                <w:sz w:val="22"/>
                <w:szCs w:val="22"/>
              </w:rPr>
              <w:t xml:space="preserve">Fruits</w:t>
            </w:r>
          </w:p>
        </w:tc>
        <w:tc>
          <w:tcPr>
            <w:tcW w:type="dxa" w:w="1100"/>
            <w:tcBorders>
              <w:top w:val="single" w:color="1B6CA8" w:sz="1"/>
              <w:left w:val="single" w:color="1B6CA8" w:sz="1"/>
              <w:bottom w:val="single" w:color="1B6CA8" w:sz="1"/>
              <w:right w:val="single" w:color="1B6CA8" w:sz="1"/>
            </w:tcBorders>
            <w:shd w:fill="1B6CA8" w:val="clear"/>
            <w:tcMar>
              <w:top w:type="dxa" w:w="100"/>
              <w:left w:type="dxa" w:w="160"/>
              <w:bottom w:type="dxa" w:w="100"/>
              <w:right w:type="dxa" w:w="160"/>
            </w:tcMar>
          </w:tcPr>
          <w:p>
            <w:r>
              <w:rPr>
                <w:rFonts w:ascii="Calibri" w:cs="Calibri" w:eastAsia="Calibri" w:hAnsi="Calibri"/>
                <w:b/>
                <w:bCs/>
                <w:color w:val="FFFFFF"/>
                <w:sz w:val="22"/>
                <w:szCs w:val="22"/>
              </w:rPr>
              <w:t xml:space="preserve">Salad</w:t>
            </w:r>
          </w:p>
        </w:tc>
        <w:tc>
          <w:tcPr>
            <w:tcW w:type="dxa" w:w="2300"/>
            <w:tcBorders>
              <w:top w:val="single" w:color="1B6CA8" w:sz="1"/>
              <w:left w:val="single" w:color="1B6CA8" w:sz="1"/>
              <w:bottom w:val="single" w:color="1B6CA8" w:sz="1"/>
              <w:right w:val="single" w:color="1B6CA8" w:sz="1"/>
            </w:tcBorders>
            <w:shd w:fill="1B6CA8" w:val="clear"/>
            <w:tcMar>
              <w:top w:type="dxa" w:w="100"/>
              <w:left w:type="dxa" w:w="160"/>
              <w:bottom w:type="dxa" w:w="100"/>
              <w:right w:type="dxa" w:w="160"/>
            </w:tcMar>
          </w:tcPr>
          <w:p>
            <w:r>
              <w:rPr>
                <w:rFonts w:ascii="Calibri" w:cs="Calibri" w:eastAsia="Calibri" w:hAnsi="Calibri"/>
                <w:b/>
                <w:bCs/>
                <w:color w:val="FFFFFF"/>
                <w:sz w:val="22"/>
                <w:szCs w:val="22"/>
              </w:rPr>
              <w:t xml:space="preserve">Water</w:t>
            </w:r>
          </w:p>
        </w:tc>
      </w:tr>
      <w:tr>
        <w:tc>
          <w:tcPr>
            <w:tcW w:type="dxa" w:w="300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Fixed Items</w:t>
            </w:r>
          </w:p>
        </w:tc>
        <w:tc>
          <w:tcPr>
            <w:tcW w:type="dxa" w:w="114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Yes</w:t>
            </w:r>
          </w:p>
        </w:tc>
        <w:tc>
          <w:tcPr>
            <w:tcW w:type="dxa" w:w="120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Yes</w:t>
            </w:r>
          </w:p>
        </w:tc>
        <w:tc>
          <w:tcPr>
            <w:tcW w:type="dxa" w:w="110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Yes</w:t>
            </w:r>
          </w:p>
        </w:tc>
        <w:tc>
          <w:tcPr>
            <w:tcW w:type="dxa" w:w="110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Yes</w:t>
            </w:r>
          </w:p>
        </w:tc>
        <w:tc>
          <w:tcPr>
            <w:tcW w:type="dxa" w:w="230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N/A</w:t>
            </w:r>
          </w:p>
        </w:tc>
      </w:tr>
      <w:tr>
        <w:tc>
          <w:tcPr>
            <w:tcW w:type="dxa" w:w="300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Seasonal Customize</w:t>
            </w:r>
          </w:p>
        </w:tc>
        <w:tc>
          <w:tcPr>
            <w:tcW w:type="dxa" w:w="114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Yes</w:t>
            </w:r>
          </w:p>
        </w:tc>
        <w:tc>
          <w:tcPr>
            <w:tcW w:type="dxa" w:w="120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Yes</w:t>
            </w:r>
          </w:p>
        </w:tc>
        <w:tc>
          <w:tcPr>
            <w:tcW w:type="dxa" w:w="110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Yes</w:t>
            </w:r>
          </w:p>
        </w:tc>
        <w:tc>
          <w:tcPr>
            <w:tcW w:type="dxa" w:w="110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Yes</w:t>
            </w:r>
          </w:p>
        </w:tc>
        <w:tc>
          <w:tcPr>
            <w:tcW w:type="dxa" w:w="230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N/A</w:t>
            </w:r>
          </w:p>
        </w:tc>
      </w:tr>
      <w:tr>
        <w:tc>
          <w:tcPr>
            <w:tcW w:type="dxa" w:w="300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Per Gram Pricing</w:t>
            </w:r>
          </w:p>
        </w:tc>
        <w:tc>
          <w:tcPr>
            <w:tcW w:type="dxa" w:w="114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Yes</w:t>
            </w:r>
          </w:p>
        </w:tc>
        <w:tc>
          <w:tcPr>
            <w:tcW w:type="dxa" w:w="120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Yes</w:t>
            </w:r>
          </w:p>
        </w:tc>
        <w:tc>
          <w:tcPr>
            <w:tcW w:type="dxa" w:w="110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Yes</w:t>
            </w:r>
          </w:p>
        </w:tc>
        <w:tc>
          <w:tcPr>
            <w:tcW w:type="dxa" w:w="110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Yes</w:t>
            </w:r>
          </w:p>
        </w:tc>
        <w:tc>
          <w:tcPr>
            <w:tcW w:type="dxa" w:w="230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No (per bottle)</w:t>
            </w:r>
          </w:p>
        </w:tc>
      </w:tr>
      <w:tr>
        <w:tc>
          <w:tcPr>
            <w:tcW w:type="dxa" w:w="300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Pause Feature</w:t>
            </w:r>
          </w:p>
        </w:tc>
        <w:tc>
          <w:tcPr>
            <w:tcW w:type="dxa" w:w="114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Yes</w:t>
            </w:r>
          </w:p>
        </w:tc>
        <w:tc>
          <w:tcPr>
            <w:tcW w:type="dxa" w:w="120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Yes</w:t>
            </w:r>
          </w:p>
        </w:tc>
        <w:tc>
          <w:tcPr>
            <w:tcW w:type="dxa" w:w="110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Yes</w:t>
            </w:r>
          </w:p>
        </w:tc>
        <w:tc>
          <w:tcPr>
            <w:tcW w:type="dxa" w:w="110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Yes</w:t>
            </w:r>
          </w:p>
        </w:tc>
        <w:tc>
          <w:tcPr>
            <w:tcW w:type="dxa" w:w="230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Yes</w:t>
            </w:r>
          </w:p>
        </w:tc>
      </w:tr>
      <w:tr>
        <w:tc>
          <w:tcPr>
            <w:tcW w:type="dxa" w:w="300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Wallet Deduction</w:t>
            </w:r>
          </w:p>
        </w:tc>
        <w:tc>
          <w:tcPr>
            <w:tcW w:type="dxa" w:w="114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Yes</w:t>
            </w:r>
          </w:p>
        </w:tc>
        <w:tc>
          <w:tcPr>
            <w:tcW w:type="dxa" w:w="120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Yes</w:t>
            </w:r>
          </w:p>
        </w:tc>
        <w:tc>
          <w:tcPr>
            <w:tcW w:type="dxa" w:w="110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Yes</w:t>
            </w:r>
          </w:p>
        </w:tc>
        <w:tc>
          <w:tcPr>
            <w:tcW w:type="dxa" w:w="110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Yes</w:t>
            </w:r>
          </w:p>
        </w:tc>
        <w:tc>
          <w:tcPr>
            <w:tcW w:type="dxa" w:w="230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Yes</w:t>
            </w:r>
          </w:p>
        </w:tc>
      </w:tr>
      <w:tr>
        <w:tc>
          <w:tcPr>
            <w:tcW w:type="dxa" w:w="300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Custom Package</w:t>
            </w:r>
          </w:p>
        </w:tc>
        <w:tc>
          <w:tcPr>
            <w:tcW w:type="dxa" w:w="114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Yes</w:t>
            </w:r>
          </w:p>
        </w:tc>
        <w:tc>
          <w:tcPr>
            <w:tcW w:type="dxa" w:w="120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Yes</w:t>
            </w:r>
          </w:p>
        </w:tc>
        <w:tc>
          <w:tcPr>
            <w:tcW w:type="dxa" w:w="110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Yes</w:t>
            </w:r>
          </w:p>
        </w:tc>
        <w:tc>
          <w:tcPr>
            <w:tcW w:type="dxa" w:w="110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Yes</w:t>
            </w:r>
          </w:p>
        </w:tc>
        <w:tc>
          <w:tcPr>
            <w:tcW w:type="dxa" w:w="230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Yes</w:t>
            </w:r>
          </w:p>
        </w:tc>
      </w:tr>
      <w:tr>
        <w:tc>
          <w:tcPr>
            <w:tcW w:type="dxa" w:w="300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Yearly Booking</w:t>
            </w:r>
          </w:p>
        </w:tc>
        <w:tc>
          <w:tcPr>
            <w:tcW w:type="dxa" w:w="114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Yes</w:t>
            </w:r>
          </w:p>
        </w:tc>
        <w:tc>
          <w:tcPr>
            <w:tcW w:type="dxa" w:w="120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Yes</w:t>
            </w:r>
          </w:p>
        </w:tc>
        <w:tc>
          <w:tcPr>
            <w:tcW w:type="dxa" w:w="110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Yes</w:t>
            </w:r>
          </w:p>
        </w:tc>
        <w:tc>
          <w:tcPr>
            <w:tcW w:type="dxa" w:w="110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Yes</w:t>
            </w:r>
          </w:p>
        </w:tc>
        <w:tc>
          <w:tcPr>
            <w:tcW w:type="dxa" w:w="230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Yes</w:t>
            </w:r>
          </w:p>
        </w:tc>
      </w:tr>
      <w:tr>
        <w:tc>
          <w:tcPr>
            <w:tcW w:type="dxa" w:w="300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Date Suggestion</w:t>
            </w:r>
          </w:p>
        </w:tc>
        <w:tc>
          <w:tcPr>
            <w:tcW w:type="dxa" w:w="114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Yes</w:t>
            </w:r>
          </w:p>
        </w:tc>
        <w:tc>
          <w:tcPr>
            <w:tcW w:type="dxa" w:w="120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Yes</w:t>
            </w:r>
          </w:p>
        </w:tc>
        <w:tc>
          <w:tcPr>
            <w:tcW w:type="dxa" w:w="110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Yes</w:t>
            </w:r>
          </w:p>
        </w:tc>
        <w:tc>
          <w:tcPr>
            <w:tcW w:type="dxa" w:w="110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Yes</w:t>
            </w:r>
          </w:p>
        </w:tc>
        <w:tc>
          <w:tcPr>
            <w:tcW w:type="dxa" w:w="230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Yes</w:t>
            </w:r>
          </w:p>
        </w:tc>
      </w:tr>
      <w:tr>
        <w:tc>
          <w:tcPr>
            <w:tcW w:type="dxa" w:w="300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Daily Delivery Option</w:t>
            </w:r>
          </w:p>
        </w:tc>
        <w:tc>
          <w:tcPr>
            <w:tcW w:type="dxa" w:w="114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No</w:t>
            </w:r>
          </w:p>
        </w:tc>
        <w:tc>
          <w:tcPr>
            <w:tcW w:type="dxa" w:w="120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No</w:t>
            </w:r>
          </w:p>
        </w:tc>
        <w:tc>
          <w:tcPr>
            <w:tcW w:type="dxa" w:w="110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No</w:t>
            </w:r>
          </w:p>
        </w:tc>
        <w:tc>
          <w:tcPr>
            <w:tcW w:type="dxa" w:w="110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No</w:t>
            </w:r>
          </w:p>
        </w:tc>
        <w:tc>
          <w:tcPr>
            <w:tcW w:type="dxa" w:w="230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Yes</w:t>
            </w:r>
          </w:p>
        </w:tc>
      </w:tr>
      <w:tr>
        <w:tc>
          <w:tcPr>
            <w:tcW w:type="dxa" w:w="300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Alternate Delivery</w:t>
            </w:r>
          </w:p>
        </w:tc>
        <w:tc>
          <w:tcPr>
            <w:tcW w:type="dxa" w:w="114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No</w:t>
            </w:r>
          </w:p>
        </w:tc>
        <w:tc>
          <w:tcPr>
            <w:tcW w:type="dxa" w:w="120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No</w:t>
            </w:r>
          </w:p>
        </w:tc>
        <w:tc>
          <w:tcPr>
            <w:tcW w:type="dxa" w:w="110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No</w:t>
            </w:r>
          </w:p>
        </w:tc>
        <w:tc>
          <w:tcPr>
            <w:tcW w:type="dxa" w:w="110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No</w:t>
            </w:r>
          </w:p>
        </w:tc>
        <w:tc>
          <w:tcPr>
            <w:tcW w:type="dxa" w:w="230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Yes</w:t>
            </w:r>
          </w:p>
        </w:tc>
      </w:tr>
      <w:tr>
        <w:tc>
          <w:tcPr>
            <w:tcW w:type="dxa" w:w="300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Delivery Notification</w:t>
            </w:r>
          </w:p>
        </w:tc>
        <w:tc>
          <w:tcPr>
            <w:tcW w:type="dxa" w:w="114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Yes</w:t>
            </w:r>
          </w:p>
        </w:tc>
        <w:tc>
          <w:tcPr>
            <w:tcW w:type="dxa" w:w="120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Yes</w:t>
            </w:r>
          </w:p>
        </w:tc>
        <w:tc>
          <w:tcPr>
            <w:tcW w:type="dxa" w:w="110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Yes</w:t>
            </w:r>
          </w:p>
        </w:tc>
        <w:tc>
          <w:tcPr>
            <w:tcW w:type="dxa" w:w="110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Yes</w:t>
            </w:r>
          </w:p>
        </w:tc>
        <w:tc>
          <w:tcPr>
            <w:tcW w:type="dxa" w:w="230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Yes</w:t>
            </w:r>
          </w:p>
        </w:tc>
      </w:tr>
      <w:tr>
        <w:tc>
          <w:tcPr>
            <w:tcW w:type="dxa" w:w="300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Pre-8PM Customization</w:t>
            </w:r>
          </w:p>
        </w:tc>
        <w:tc>
          <w:tcPr>
            <w:tcW w:type="dxa" w:w="114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Yes</w:t>
            </w:r>
          </w:p>
        </w:tc>
        <w:tc>
          <w:tcPr>
            <w:tcW w:type="dxa" w:w="120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Yes</w:t>
            </w:r>
          </w:p>
        </w:tc>
        <w:tc>
          <w:tcPr>
            <w:tcW w:type="dxa" w:w="110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Yes</w:t>
            </w:r>
          </w:p>
        </w:tc>
        <w:tc>
          <w:tcPr>
            <w:tcW w:type="dxa" w:w="110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Yes</w:t>
            </w:r>
          </w:p>
        </w:tc>
        <w:tc>
          <w:tcPr>
            <w:tcW w:type="dxa" w:w="230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Yes</w:t>
            </w:r>
          </w:p>
        </w:tc>
      </w:tr>
      <w:tr>
        <w:tc>
          <w:tcPr>
            <w:tcW w:type="dxa" w:w="300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Credit (3rd Month)</w:t>
            </w:r>
          </w:p>
        </w:tc>
        <w:tc>
          <w:tcPr>
            <w:tcW w:type="dxa" w:w="114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Yes</w:t>
            </w:r>
          </w:p>
        </w:tc>
        <w:tc>
          <w:tcPr>
            <w:tcW w:type="dxa" w:w="120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Yes</w:t>
            </w:r>
          </w:p>
        </w:tc>
        <w:tc>
          <w:tcPr>
            <w:tcW w:type="dxa" w:w="110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Yes</w:t>
            </w:r>
          </w:p>
        </w:tc>
        <w:tc>
          <w:tcPr>
            <w:tcW w:type="dxa" w:w="110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Yes</w:t>
            </w:r>
          </w:p>
        </w:tc>
        <w:tc>
          <w:tcPr>
            <w:tcW w:type="dxa" w:w="230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Yes</w:t>
            </w:r>
          </w:p>
        </w:tc>
      </w:tr>
    </w:tbl>
    <w:p>
      <w:pPr>
        <w:spacing w:after="0" w:before="100"/>
      </w:pPr>
    </w:p>
    <w:p>
      <w:pPr>
        <w:pBdr>
          <w:bottom w:val="single" w:color="1ABC9C" w:sz="6" w:space="1"/>
        </w:pBdr>
        <w:spacing w:after="240" w:before="240"/>
      </w:pPr>
    </w:p>
    <w:p>
      <w:pPr>
        <w:pStyle w:val="Heading1"/>
        <w:spacing w:after="200" w:before="480"/>
      </w:pPr>
      <w:r>
        <w:rPr>
          <w:rFonts w:ascii="Calibri" w:cs="Calibri" w:eastAsia="Calibri" w:hAnsi="Calibri"/>
          <w:b/>
          <w:bCs/>
          <w:color w:val="1B6CA8"/>
          <w:sz w:val="38"/>
          <w:szCs w:val="38"/>
        </w:rPr>
        <w:t xml:space="preserve">15. Database Schema Overview (MySQL)</w:t>
      </w:r>
    </w:p>
    <w:p>
      <w:pPr>
        <w:spacing w:after="80" w:before="80"/>
      </w:pPr>
      <w:r>
        <w:rPr>
          <w:rFonts w:ascii="Calibri" w:cs="Calibri" w:eastAsia="Calibri" w:hAnsi="Calibri"/>
          <w:color w:val="1A1A2E"/>
          <w:sz w:val="22"/>
          <w:szCs w:val="22"/>
        </w:rPr>
        <w:t xml:space="preserve">Neeche primary tables aur unke key fields hain. Ye schema overview hai — actual implementation mein foreign keys, indexes aur constraints bhi add honge.</w:t>
      </w:r>
    </w:p>
    <w:p>
      <w:pPr>
        <w:spacing w:after="0" w:before="100"/>
      </w:pPr>
    </w:p>
    <w:p>
      <w:pPr>
        <w:pStyle w:val="Heading2"/>
        <w:spacing w:after="160" w:before="320"/>
      </w:pPr>
      <w:r>
        <w:rPr>
          <w:rFonts w:ascii="Calibri" w:cs="Calibri" w:eastAsia="Calibri" w:hAnsi="Calibri"/>
          <w:b/>
          <w:bCs/>
          <w:color w:val="2E86C1"/>
          <w:sz w:val="28"/>
          <w:szCs w:val="28"/>
        </w:rPr>
        <w:t xml:space="preserve">15.1  Core Tables</w:t>
      </w:r>
    </w:p>
    <w:p>
      <w:pPr>
        <w:spacing w:after="0" w:before="6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00"/>
        <w:gridCol w:w="6640"/>
      </w:tblGrid>
      <w:tr>
        <w:trPr>
          <w:tblHeader/>
        </w:trPr>
        <w:tc>
          <w:tcPr>
            <w:tcW w:type="dxa" w:w="3200"/>
            <w:tcBorders>
              <w:top w:val="single" w:color="1B6CA8" w:sz="1"/>
              <w:left w:val="single" w:color="1B6CA8" w:sz="1"/>
              <w:bottom w:val="single" w:color="1B6CA8" w:sz="1"/>
              <w:right w:val="single" w:color="1B6CA8" w:sz="1"/>
            </w:tcBorders>
            <w:shd w:fill="1B6CA8" w:val="clear"/>
            <w:tcMar>
              <w:top w:type="dxa" w:w="100"/>
              <w:left w:type="dxa" w:w="160"/>
              <w:bottom w:type="dxa" w:w="100"/>
              <w:right w:type="dxa" w:w="160"/>
            </w:tcMar>
          </w:tcPr>
          <w:p>
            <w:r>
              <w:rPr>
                <w:rFonts w:ascii="Calibri" w:cs="Calibri" w:eastAsia="Calibri" w:hAnsi="Calibri"/>
                <w:b/>
                <w:bCs/>
                <w:color w:val="FFFFFF"/>
                <w:sz w:val="22"/>
                <w:szCs w:val="22"/>
              </w:rPr>
              <w:t xml:space="preserve">Table Name</w:t>
            </w:r>
          </w:p>
        </w:tc>
        <w:tc>
          <w:tcPr>
            <w:tcW w:type="dxa" w:w="6640"/>
            <w:tcBorders>
              <w:top w:val="single" w:color="1B6CA8" w:sz="1"/>
              <w:left w:val="single" w:color="1B6CA8" w:sz="1"/>
              <w:bottom w:val="single" w:color="1B6CA8" w:sz="1"/>
              <w:right w:val="single" w:color="1B6CA8" w:sz="1"/>
            </w:tcBorders>
            <w:shd w:fill="1B6CA8" w:val="clear"/>
            <w:tcMar>
              <w:top w:type="dxa" w:w="100"/>
              <w:left w:type="dxa" w:w="160"/>
              <w:bottom w:type="dxa" w:w="100"/>
              <w:right w:type="dxa" w:w="160"/>
            </w:tcMar>
          </w:tcPr>
          <w:p>
            <w:r>
              <w:rPr>
                <w:rFonts w:ascii="Calibri" w:cs="Calibri" w:eastAsia="Calibri" w:hAnsi="Calibri"/>
                <w:b/>
                <w:bCs/>
                <w:color w:val="FFFFFF"/>
                <w:sz w:val="22"/>
                <w:szCs w:val="22"/>
              </w:rPr>
              <w:t xml:space="preserve">Key Fields</w:t>
            </w:r>
          </w:p>
        </w:tc>
      </w:tr>
      <w:tr>
        <w:tc>
          <w:tcPr>
            <w:tcW w:type="dxa" w:w="320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users</w:t>
            </w:r>
          </w:p>
        </w:tc>
        <w:tc>
          <w:tcPr>
            <w:tcW w:type="dxa" w:w="664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id, name, phone, email, password_hash, role (admin/delivery/customer), wallet_balance, created_at</w:t>
            </w:r>
          </w:p>
        </w:tc>
      </w:tr>
      <w:tr>
        <w:tc>
          <w:tcPr>
            <w:tcW w:type="dxa" w:w="320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products</w:t>
            </w:r>
          </w:p>
        </w:tc>
        <w:tc>
          <w:tcPr>
            <w:tcW w:type="dxa" w:w="664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id, name, category, sub_category, purchase_price_per_gm, selling_price_per_gm, unit, status, created_at</w:t>
            </w:r>
          </w:p>
        </w:tc>
      </w:tr>
      <w:tr>
        <w:tc>
          <w:tcPr>
            <w:tcW w:type="dxa" w:w="320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packages</w:t>
            </w:r>
          </w:p>
        </w:tc>
        <w:tc>
          <w:tcPr>
            <w:tcW w:type="dxa" w:w="664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id, name, num_persons, services_per_month, price, type (standard/custom/yearly), target_user_id (custom only), status</w:t>
            </w:r>
          </w:p>
        </w:tc>
      </w:tr>
      <w:tr>
        <w:tc>
          <w:tcPr>
            <w:tcW w:type="dxa" w:w="320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package_fixed_items</w:t>
            </w:r>
          </w:p>
        </w:tc>
        <w:tc>
          <w:tcPr>
            <w:tcW w:type="dxa" w:w="664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id, package_id, product_id, default_qty_gm</w:t>
            </w:r>
          </w:p>
        </w:tc>
      </w:tr>
      <w:tr>
        <w:tc>
          <w:tcPr>
            <w:tcW w:type="dxa" w:w="320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package_seasonal_pool</w:t>
            </w:r>
          </w:p>
        </w:tc>
        <w:tc>
          <w:tcPr>
            <w:tcW w:type="dxa" w:w="664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id, package_id, product_id</w:t>
            </w:r>
          </w:p>
        </w:tc>
      </w:tr>
      <w:tr>
        <w:tc>
          <w:tcPr>
            <w:tcW w:type="dxa" w:w="320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package_seasonal_config</w:t>
            </w:r>
          </w:p>
        </w:tc>
        <w:tc>
          <w:tcPr>
            <w:tcW w:type="dxa" w:w="664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id, package_id, max_select_count</w:t>
            </w:r>
          </w:p>
        </w:tc>
      </w:tr>
    </w:tbl>
    <w:p>
      <w:pPr>
        <w:spacing w:after="0" w:before="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00"/>
        <w:gridCol w:w="6640"/>
      </w:tblGrid>
      <w:tr>
        <w:trPr>
          <w:tblHeader/>
        </w:trPr>
        <w:tc>
          <w:tcPr>
            <w:tcW w:type="dxa" w:w="3200"/>
            <w:tcBorders>
              <w:top w:val="single" w:color="1B6CA8" w:sz="1"/>
              <w:left w:val="single" w:color="1B6CA8" w:sz="1"/>
              <w:bottom w:val="single" w:color="1B6CA8" w:sz="1"/>
              <w:right w:val="single" w:color="1B6CA8" w:sz="1"/>
            </w:tcBorders>
            <w:shd w:fill="1B6CA8" w:val="clear"/>
            <w:tcMar>
              <w:top w:type="dxa" w:w="100"/>
              <w:left w:type="dxa" w:w="160"/>
              <w:bottom w:type="dxa" w:w="100"/>
              <w:right w:type="dxa" w:w="160"/>
            </w:tcMar>
          </w:tcPr>
          <w:p>
            <w:r>
              <w:rPr>
                <w:rFonts w:ascii="Calibri" w:cs="Calibri" w:eastAsia="Calibri" w:hAnsi="Calibri"/>
                <w:b/>
                <w:bCs/>
                <w:color w:val="FFFFFF"/>
                <w:sz w:val="22"/>
                <w:szCs w:val="22"/>
              </w:rPr>
              <w:t xml:space="preserve">Table Name</w:t>
            </w:r>
          </w:p>
        </w:tc>
        <w:tc>
          <w:tcPr>
            <w:tcW w:type="dxa" w:w="6640"/>
            <w:tcBorders>
              <w:top w:val="single" w:color="1B6CA8" w:sz="1"/>
              <w:left w:val="single" w:color="1B6CA8" w:sz="1"/>
              <w:bottom w:val="single" w:color="1B6CA8" w:sz="1"/>
              <w:right w:val="single" w:color="1B6CA8" w:sz="1"/>
            </w:tcBorders>
            <w:shd w:fill="1B6CA8" w:val="clear"/>
            <w:tcMar>
              <w:top w:type="dxa" w:w="100"/>
              <w:left w:type="dxa" w:w="160"/>
              <w:bottom w:type="dxa" w:w="100"/>
              <w:right w:type="dxa" w:w="160"/>
            </w:tcMar>
          </w:tcPr>
          <w:p>
            <w:r>
              <w:rPr>
                <w:rFonts w:ascii="Calibri" w:cs="Calibri" w:eastAsia="Calibri" w:hAnsi="Calibri"/>
                <w:b/>
                <w:bCs/>
                <w:color w:val="FFFFFF"/>
                <w:sz w:val="22"/>
                <w:szCs w:val="22"/>
              </w:rPr>
              <w:t xml:space="preserve">Key Fields</w:t>
            </w:r>
          </w:p>
        </w:tc>
      </w:tr>
      <w:tr>
        <w:tc>
          <w:tcPr>
            <w:tcW w:type="dxa" w:w="320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subscriptions</w:t>
            </w:r>
          </w:p>
        </w:tc>
        <w:tc>
          <w:tcPr>
            <w:tcW w:type="dxa" w:w="664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id, user_id, package_id, start_date, end_date, status (active/paused/completed/cancelled), type (monthly/yearly), yearly_amount_paid</w:t>
            </w:r>
          </w:p>
        </w:tc>
      </w:tr>
      <w:tr>
        <w:tc>
          <w:tcPr>
            <w:tcW w:type="dxa" w:w="320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subscription_items</w:t>
            </w:r>
          </w:p>
        </w:tc>
        <w:tc>
          <w:tcPr>
            <w:tcW w:type="dxa" w:w="664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id, subscription_id, product_id, qty_gm, is_fixed (bool), is_seasonal (bool), is_active</w:t>
            </w:r>
          </w:p>
        </w:tc>
      </w:tr>
      <w:tr>
        <w:tc>
          <w:tcPr>
            <w:tcW w:type="dxa" w:w="320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delivery_schedule</w:t>
            </w:r>
          </w:p>
        </w:tc>
        <w:tc>
          <w:tcPr>
            <w:tcW w:type="dxa" w:w="664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id, subscription_id, scheduled_date, status (pending/delivered/skipped), actual_delivery_date</w:t>
            </w:r>
          </w:p>
        </w:tc>
      </w:tr>
      <w:tr>
        <w:tc>
          <w:tcPr>
            <w:tcW w:type="dxa" w:w="320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delivery_items</w:t>
            </w:r>
          </w:p>
        </w:tc>
        <w:tc>
          <w:tcPr>
            <w:tcW w:type="dxa" w:w="664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id, schedule_id, product_id, qty_gm, delivered_qty, return_qty, return_reason, return_photo_url</w:t>
            </w:r>
          </w:p>
        </w:tc>
      </w:tr>
      <w:tr>
        <w:tc>
          <w:tcPr>
            <w:tcW w:type="dxa" w:w="320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wallet_transactions</w:t>
            </w:r>
          </w:p>
        </w:tc>
        <w:tc>
          <w:tcPr>
            <w:tcW w:type="dxa" w:w="664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id, user_id, amount, type (credit/debit), reason, reference_id, created_at</w:t>
            </w:r>
          </w:p>
        </w:tc>
      </w:tr>
      <w:tr>
        <w:tc>
          <w:tcPr>
            <w:tcW w:type="dxa" w:w="320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pause_log</w:t>
            </w:r>
          </w:p>
        </w:tc>
        <w:tc>
          <w:tcPr>
            <w:tcW w:type="dxa" w:w="664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id, subscription_id, pause_start, pause_end, requested_days, actual_days_used, type (monthly/yearly), status</w:t>
            </w:r>
          </w:p>
        </w:tc>
      </w:tr>
      <w:tr>
        <w:tc>
          <w:tcPr>
            <w:tcW w:type="dxa" w:w="320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water_subscriptions</w:t>
            </w:r>
          </w:p>
        </w:tc>
        <w:tc>
          <w:tcPr>
            <w:tcW w:type="dxa" w:w="664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id, user_id, water_type (health/miracle), container (glass/plastic), frequency (daily/alternate), price_per_bottle, status</w:t>
            </w:r>
          </w:p>
        </w:tc>
      </w:tr>
      <w:tr>
        <w:tc>
          <w:tcPr>
            <w:tcW w:type="dxa" w:w="320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notifications</w:t>
            </w:r>
          </w:p>
        </w:tc>
        <w:tc>
          <w:tcPr>
            <w:tcW w:type="dxa" w:w="664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id, user_id, title, message, type (reminder/alert/recharge), scheduled_at, sent_at, is_read</w:t>
            </w:r>
          </w:p>
        </w:tc>
      </w:tr>
      <w:tr>
        <w:tc>
          <w:tcPr>
            <w:tcW w:type="dxa" w:w="320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credit_log</w:t>
            </w:r>
          </w:p>
        </w:tc>
        <w:tc>
          <w:tcPr>
            <w:tcW w:type="dxa" w:w="664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id, user_id, month, due_amount, status (pending/paid), admin_override (bool)</w:t>
            </w:r>
          </w:p>
        </w:tc>
      </w:tr>
    </w:tbl>
    <w:p>
      <w:pPr>
        <w:spacing w:after="0" w:before="100"/>
      </w:pPr>
    </w:p>
    <w:p>
      <w:pPr>
        <w:pBdr>
          <w:bottom w:val="single" w:color="1ABC9C" w:sz="6" w:space="1"/>
        </w:pBdr>
        <w:spacing w:after="240" w:before="240"/>
      </w:pPr>
    </w:p>
    <w:p>
      <w:pPr>
        <w:pStyle w:val="Heading1"/>
        <w:spacing w:after="200" w:before="480"/>
      </w:pPr>
      <w:r>
        <w:rPr>
          <w:rFonts w:ascii="Calibri" w:cs="Calibri" w:eastAsia="Calibri" w:hAnsi="Calibri"/>
          <w:b/>
          <w:bCs/>
          <w:color w:val="1B6CA8"/>
          <w:sz w:val="38"/>
          <w:szCs w:val="38"/>
        </w:rPr>
        <w:t xml:space="preserve">16. API Modules (Node.js + Express)</w:t>
      </w:r>
    </w:p>
    <w:p>
      <w:pPr>
        <w:spacing w:after="0" w:before="8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4040"/>
      </w:tblGrid>
      <w:tr>
        <w:trPr>
          <w:tblHeader/>
        </w:trPr>
        <w:tc>
          <w:tcPr>
            <w:tcW w:type="dxa" w:w="2200"/>
            <w:tcBorders>
              <w:top w:val="single" w:color="1B6CA8" w:sz="1"/>
              <w:left w:val="single" w:color="1B6CA8" w:sz="1"/>
              <w:bottom w:val="single" w:color="1B6CA8" w:sz="1"/>
              <w:right w:val="single" w:color="1B6CA8" w:sz="1"/>
            </w:tcBorders>
            <w:shd w:fill="1B6CA8" w:val="clear"/>
            <w:tcMar>
              <w:top w:type="dxa" w:w="100"/>
              <w:left w:type="dxa" w:w="160"/>
              <w:bottom w:type="dxa" w:w="100"/>
              <w:right w:type="dxa" w:w="160"/>
            </w:tcMar>
          </w:tcPr>
          <w:p>
            <w:r>
              <w:rPr>
                <w:rFonts w:ascii="Calibri" w:cs="Calibri" w:eastAsia="Calibri" w:hAnsi="Calibri"/>
                <w:b/>
                <w:bCs/>
                <w:color w:val="FFFFFF"/>
                <w:sz w:val="22"/>
                <w:szCs w:val="22"/>
              </w:rPr>
              <w:t xml:space="preserve">Module</w:t>
            </w:r>
          </w:p>
        </w:tc>
        <w:tc>
          <w:tcPr>
            <w:tcW w:type="dxa" w:w="3600"/>
            <w:tcBorders>
              <w:top w:val="single" w:color="1B6CA8" w:sz="1"/>
              <w:left w:val="single" w:color="1B6CA8" w:sz="1"/>
              <w:bottom w:val="single" w:color="1B6CA8" w:sz="1"/>
              <w:right w:val="single" w:color="1B6CA8" w:sz="1"/>
            </w:tcBorders>
            <w:shd w:fill="1B6CA8" w:val="clear"/>
            <w:tcMar>
              <w:top w:type="dxa" w:w="100"/>
              <w:left w:type="dxa" w:w="160"/>
              <w:bottom w:type="dxa" w:w="100"/>
              <w:right w:type="dxa" w:w="160"/>
            </w:tcMar>
          </w:tcPr>
          <w:p>
            <w:r>
              <w:rPr>
                <w:rFonts w:ascii="Calibri" w:cs="Calibri" w:eastAsia="Calibri" w:hAnsi="Calibri"/>
                <w:b/>
                <w:bCs/>
                <w:color w:val="FFFFFF"/>
                <w:sz w:val="22"/>
                <w:szCs w:val="22"/>
              </w:rPr>
              <w:t xml:space="preserve">Key Endpoints</w:t>
            </w:r>
          </w:p>
        </w:tc>
        <w:tc>
          <w:tcPr>
            <w:tcW w:type="dxa" w:w="4040"/>
            <w:tcBorders>
              <w:top w:val="single" w:color="1B6CA8" w:sz="1"/>
              <w:left w:val="single" w:color="1B6CA8" w:sz="1"/>
              <w:bottom w:val="single" w:color="1B6CA8" w:sz="1"/>
              <w:right w:val="single" w:color="1B6CA8" w:sz="1"/>
            </w:tcBorders>
            <w:shd w:fill="1B6CA8" w:val="clear"/>
            <w:tcMar>
              <w:top w:type="dxa" w:w="100"/>
              <w:left w:type="dxa" w:w="160"/>
              <w:bottom w:type="dxa" w:w="100"/>
              <w:right w:type="dxa" w:w="160"/>
            </w:tcMar>
          </w:tcPr>
          <w:p>
            <w:r>
              <w:rPr>
                <w:rFonts w:ascii="Calibri" w:cs="Calibri" w:eastAsia="Calibri" w:hAnsi="Calibri"/>
                <w:b/>
                <w:bCs/>
                <w:color w:val="FFFFFF"/>
                <w:sz w:val="22"/>
                <w:szCs w:val="22"/>
              </w:rPr>
              <w:t xml:space="preserve">Notes</w:t>
            </w:r>
          </w:p>
        </w:tc>
      </w:tr>
      <w:tr>
        <w:tc>
          <w:tcPr>
            <w:tcW w:type="dxa" w:w="220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Auth</w:t>
            </w:r>
          </w:p>
        </w:tc>
        <w:tc>
          <w:tcPr>
            <w:tcW w:type="dxa" w:w="360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POST /auth/register
POST /auth/login
GET /auth/me</w:t>
            </w:r>
          </w:p>
        </w:tc>
        <w:tc>
          <w:tcPr>
            <w:tcW w:type="dxa" w:w="404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JWT token return hoga login pe</w:t>
            </w:r>
          </w:p>
        </w:tc>
      </w:tr>
      <w:tr>
        <w:tc>
          <w:tcPr>
            <w:tcW w:type="dxa" w:w="220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Products</w:t>
            </w:r>
          </w:p>
        </w:tc>
        <w:tc>
          <w:tcPr>
            <w:tcW w:type="dxa" w:w="360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POST /products
GET /products
PUT /products/:id
DELETE /products/:id</w:t>
            </w:r>
          </w:p>
        </w:tc>
        <w:tc>
          <w:tcPr>
            <w:tcW w:type="dxa" w:w="404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Admin only for create/update/delete</w:t>
            </w:r>
          </w:p>
        </w:tc>
      </w:tr>
      <w:tr>
        <w:tc>
          <w:tcPr>
            <w:tcW w:type="dxa" w:w="220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Packages</w:t>
            </w:r>
          </w:p>
        </w:tc>
        <w:tc>
          <w:tcPr>
            <w:tcW w:type="dxa" w:w="360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POST /packages
GET /packages
GET /packages/:id
PUT /packages/:id</w:t>
            </w:r>
          </w:p>
        </w:tc>
        <w:tc>
          <w:tcPr>
            <w:tcW w:type="dxa" w:w="404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Custom package target_user_id field ke saath</w:t>
            </w:r>
          </w:p>
        </w:tc>
      </w:tr>
      <w:tr>
        <w:tc>
          <w:tcPr>
            <w:tcW w:type="dxa" w:w="220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Subscriptions</w:t>
            </w:r>
          </w:p>
        </w:tc>
        <w:tc>
          <w:tcPr>
            <w:tcW w:type="dxa" w:w="360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POST /subscribe
GET /my-subscriptions
PATCH /pause
PATCH /restart
PATCH /cancel</w:t>
            </w:r>
          </w:p>
        </w:tc>
        <w:tc>
          <w:tcPr>
            <w:tcW w:type="dxa" w:w="404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User ka core flow</w:t>
            </w:r>
          </w:p>
        </w:tc>
      </w:tr>
      <w:tr>
        <w:tc>
          <w:tcPr>
            <w:tcW w:type="dxa" w:w="220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Delivery Dates</w:t>
            </w:r>
          </w:p>
        </w:tc>
        <w:tc>
          <w:tcPr>
            <w:tcW w:type="dxa" w:w="360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GET /available-dates?package_id=X
POST /confirm-start-date</w:t>
            </w:r>
          </w:p>
        </w:tc>
        <w:tc>
          <w:tcPr>
            <w:tcW w:type="dxa" w:w="404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Suggest + confirm flow</w:t>
            </w:r>
          </w:p>
        </w:tc>
      </w:tr>
      <w:tr>
        <w:tc>
          <w:tcPr>
            <w:tcW w:type="dxa" w:w="220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Seasonal Items</w:t>
            </w:r>
          </w:p>
        </w:tc>
        <w:tc>
          <w:tcPr>
            <w:tcW w:type="dxa" w:w="360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GET /seasonal-options/:subscription_id
POST /select-seasonal
PATCH /update-seasonal</w:t>
            </w:r>
          </w:p>
        </w:tc>
        <w:tc>
          <w:tcPr>
            <w:tcW w:type="dxa" w:w="404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Post-payment customization</w:t>
            </w:r>
          </w:p>
        </w:tc>
      </w:tr>
      <w:tr>
        <w:tc>
          <w:tcPr>
            <w:tcW w:type="dxa" w:w="220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Orders</w:t>
            </w:r>
          </w:p>
        </w:tc>
        <w:tc>
          <w:tcPr>
            <w:tcW w:type="dxa" w:w="360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GET /today-deliveries (Delivery Boy)
POST /mark-delivered
POST /return-item</w:t>
            </w:r>
          </w:p>
        </w:tc>
        <w:tc>
          <w:tcPr>
            <w:tcW w:type="dxa" w:w="404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Delivery boy app flow</w:t>
            </w:r>
          </w:p>
        </w:tc>
      </w:tr>
      <w:tr>
        <w:tc>
          <w:tcPr>
            <w:tcW w:type="dxa" w:w="220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Wallet</w:t>
            </w:r>
          </w:p>
        </w:tc>
        <w:tc>
          <w:tcPr>
            <w:tcW w:type="dxa" w:w="360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GET /wallet
POST /add-funds
GET /wallet/transactions</w:t>
            </w:r>
          </w:p>
        </w:tc>
        <w:tc>
          <w:tcPr>
            <w:tcW w:type="dxa" w:w="404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User wallet management</w:t>
            </w:r>
          </w:p>
        </w:tc>
      </w:tr>
      <w:tr>
        <w:tc>
          <w:tcPr>
            <w:tcW w:type="dxa" w:w="220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Admin Summary</w:t>
            </w:r>
          </w:p>
        </w:tc>
        <w:tc>
          <w:tcPr>
            <w:tcW w:type="dxa" w:w="360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GET /admin/tomorrow-summary
GET /admin/user/:id/all-subscriptions</w:t>
            </w:r>
          </w:p>
        </w:tc>
        <w:tc>
          <w:tcPr>
            <w:tcW w:type="dxa" w:w="404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Raat 8 PM ke baad</w:t>
            </w:r>
          </w:p>
        </w:tc>
      </w:tr>
      <w:tr>
        <w:tc>
          <w:tcPr>
            <w:tcW w:type="dxa" w:w="220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Notifications</w:t>
            </w:r>
          </w:p>
        </w:tc>
        <w:tc>
          <w:tcPr>
            <w:tcW w:type="dxa" w:w="360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GET /notifications
PATCH /mark-read
[CRON] send-delivery-reminders</w:t>
            </w:r>
          </w:p>
        </w:tc>
        <w:tc>
          <w:tcPr>
            <w:tcW w:type="dxa" w:w="4040"/>
            <w:tcBorders>
              <w:top w:val="single" w:color="BFC9CA" w:sz="1"/>
              <w:left w:val="single" w:color="BFC9CA" w:sz="1"/>
              <w:bottom w:val="single" w:color="BFC9CA" w:sz="1"/>
              <w:right w:val="single" w:color="BFC9CA" w:sz="1"/>
            </w:tcBorders>
            <w:shd w:fill="FFFFFF" w:val="clear"/>
            <w:tcMar>
              <w:top w:type="dxa" w:w="80"/>
              <w:left w:type="dxa" w:w="160"/>
              <w:bottom w:type="dxa" w:w="80"/>
              <w:right w:type="dxa" w:w="160"/>
            </w:tcMar>
          </w:tcPr>
          <w:p>
            <w:r>
              <w:rPr>
                <w:rFonts w:ascii="Calibri" w:cs="Calibri" w:eastAsia="Calibri" w:hAnsi="Calibri"/>
                <w:color w:val="1A1A2E"/>
                <w:sz w:val="20"/>
                <w:szCs w:val="20"/>
              </w:rPr>
              <w:t xml:space="preserve">Cron job raat 8 PM pe chalega</w:t>
            </w:r>
          </w:p>
        </w:tc>
      </w:tr>
      <w:tr>
        <w:tc>
          <w:tcPr>
            <w:tcW w:type="dxa" w:w="220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Water</w:t>
            </w:r>
          </w:p>
        </w:tc>
        <w:tc>
          <w:tcPr>
            <w:tcW w:type="dxa" w:w="360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POST /water/subscribe
GET /water/subscriptions
PATCH /water/pause</w:t>
            </w:r>
          </w:p>
        </w:tc>
        <w:tc>
          <w:tcPr>
            <w:tcW w:type="dxa" w:w="4040"/>
            <w:tcBorders>
              <w:top w:val="single" w:color="BFC9CA" w:sz="1"/>
              <w:left w:val="single" w:color="BFC9CA" w:sz="1"/>
              <w:bottom w:val="single" w:color="BFC9CA" w:sz="1"/>
              <w:right w:val="single" w:color="BFC9CA" w:sz="1"/>
            </w:tcBorders>
            <w:shd w:fill="EBF5FB" w:val="clear"/>
            <w:tcMar>
              <w:top w:type="dxa" w:w="80"/>
              <w:left w:type="dxa" w:w="160"/>
              <w:bottom w:type="dxa" w:w="80"/>
              <w:right w:type="dxa" w:w="160"/>
            </w:tcMar>
          </w:tcPr>
          <w:p>
            <w:r>
              <w:rPr>
                <w:rFonts w:ascii="Calibri" w:cs="Calibri" w:eastAsia="Calibri" w:hAnsi="Calibri"/>
                <w:color w:val="1A1A2E"/>
                <w:sz w:val="20"/>
                <w:szCs w:val="20"/>
              </w:rPr>
              <w:t xml:space="preserve">Separate module for water</w:t>
            </w:r>
          </w:p>
        </w:tc>
      </w:tr>
    </w:tbl>
    <w:p>
      <w:pPr>
        <w:spacing w:after="0" w:before="100"/>
      </w:pPr>
    </w:p>
    <w:p>
      <w:pPr>
        <w:pBdr>
          <w:bottom w:val="single" w:color="1ABC9C" w:sz="6" w:space="1"/>
        </w:pBdr>
        <w:spacing w:after="240" w:before="240"/>
      </w:pPr>
    </w:p>
    <w:p>
      <w:pPr>
        <w:pStyle w:val="Heading1"/>
        <w:spacing w:after="200" w:before="480"/>
      </w:pPr>
      <w:r>
        <w:rPr>
          <w:rFonts w:ascii="Calibri" w:cs="Calibri" w:eastAsia="Calibri" w:hAnsi="Calibri"/>
          <w:b/>
          <w:bCs/>
          <w:color w:val="1B6CA8"/>
          <w:sz w:val="38"/>
          <w:szCs w:val="38"/>
        </w:rPr>
        <w:t xml:space="preserve">17. Business Rules — Quick Reference</w:t>
      </w:r>
    </w:p>
    <w:p>
      <w:pPr>
        <w:spacing w:after="80" w:before="80"/>
      </w:pPr>
      <w:r>
        <w:rPr>
          <w:rFonts w:ascii="Calibri" w:cs="Calibri" w:eastAsia="Calibri" w:hAnsi="Calibri"/>
          <w:color w:val="1A1A2E"/>
          <w:sz w:val="22"/>
          <w:szCs w:val="22"/>
        </w:rPr>
        <w:t xml:space="preserve">Ye saare critical rules hain jo development mein kabhi bhi miss nahi hone chahiye:</w:t>
      </w:r>
    </w:p>
    <w:p>
      <w:pPr>
        <w:spacing w:after="0" w:before="80"/>
      </w:pPr>
    </w:p>
    <w:p>
      <w:pPr>
        <w:pStyle w:val="Heading3"/>
        <w:spacing w:after="120" w:before="200"/>
      </w:pPr>
      <w:r>
        <w:rPr>
          <w:rFonts w:ascii="Calibri" w:cs="Calibri" w:eastAsia="Calibri" w:hAnsi="Calibri"/>
          <w:b/>
          <w:bCs/>
          <w:color w:val="1ABC9C"/>
          <w:sz w:val="24"/>
          <w:szCs w:val="24"/>
        </w:rPr>
        <w:t xml:space="preserve">Package &amp; Pricing Rules</w:t>
      </w:r>
    </w:p>
    <w:p>
      <w:pPr>
        <w:pStyle w:val="ListParagraph"/>
        <w:numPr>
          <w:ilvl w:val="0"/>
          <w:numId w:val="2"/>
        </w:numPr>
        <w:spacing w:after="60" w:before="60"/>
      </w:pPr>
      <w:r>
        <w:rPr>
          <w:rFonts w:ascii="Calibri" w:cs="Calibri" w:eastAsia="Calibri" w:hAnsi="Calibri"/>
          <w:color w:val="1A1A2E"/>
          <w:sz w:val="22"/>
          <w:szCs w:val="22"/>
        </w:rPr>
        <w:t xml:space="preserve">Package price HAMESHA total vegetable selling cost se zyada honi chahiye — hard validation at save time</w:t>
      </w:r>
    </w:p>
    <w:p>
      <w:pPr>
        <w:pStyle w:val="ListParagraph"/>
        <w:numPr>
          <w:ilvl w:val="0"/>
          <w:numId w:val="2"/>
        </w:numPr>
        <w:spacing w:after="60" w:before="60"/>
      </w:pPr>
      <w:r>
        <w:rPr>
          <w:rFonts w:ascii="Calibri" w:cs="Calibri" w:eastAsia="Calibri" w:hAnsi="Calibri"/>
          <w:color w:val="1A1A2E"/>
          <w:sz w:val="22"/>
          <w:szCs w:val="22"/>
        </w:rPr>
        <w:t xml:space="preserve">Seasonal vegetables select karne se PEHLE payment mandatory — no exceptions</w:t>
      </w:r>
    </w:p>
    <w:p>
      <w:pPr>
        <w:pStyle w:val="ListParagraph"/>
        <w:numPr>
          <w:ilvl w:val="0"/>
          <w:numId w:val="2"/>
        </w:numPr>
        <w:spacing w:after="60" w:before="60"/>
      </w:pPr>
      <w:r>
        <w:rPr>
          <w:rFonts w:ascii="Calibri" w:cs="Calibri" w:eastAsia="Calibri" w:hAnsi="Calibri"/>
          <w:color w:val="1A1A2E"/>
          <w:sz w:val="22"/>
          <w:szCs w:val="22"/>
        </w:rPr>
        <w:t xml:space="preserve">User ko products ki purchase/selling price kabhi nahi dikhni chahiye</w:t>
      </w:r>
    </w:p>
    <w:p>
      <w:pPr>
        <w:pStyle w:val="ListParagraph"/>
        <w:numPr>
          <w:ilvl w:val="0"/>
          <w:numId w:val="2"/>
        </w:numPr>
        <w:spacing w:after="60" w:before="60"/>
      </w:pPr>
      <w:r>
        <w:rPr>
          <w:rFonts w:ascii="Calibri" w:cs="Calibri" w:eastAsia="Calibri" w:hAnsi="Calibri"/>
          <w:color w:val="1A1A2E"/>
          <w:sz w:val="22"/>
          <w:szCs w:val="22"/>
        </w:rPr>
        <w:t xml:space="preserve">Extra quantity/item ke liye instant additional payment leni hogi</w:t>
      </w:r>
    </w:p>
    <w:p>
      <w:pPr>
        <w:spacing w:after="0" w:before="80"/>
      </w:pPr>
    </w:p>
    <w:p>
      <w:pPr>
        <w:pStyle w:val="Heading3"/>
        <w:spacing w:after="120" w:before="200"/>
      </w:pPr>
      <w:r>
        <w:rPr>
          <w:rFonts w:ascii="Calibri" w:cs="Calibri" w:eastAsia="Calibri" w:hAnsi="Calibri"/>
          <w:b/>
          <w:bCs/>
          <w:color w:val="1ABC9C"/>
          <w:sz w:val="24"/>
          <w:szCs w:val="24"/>
        </w:rPr>
        <w:t xml:space="preserve">Delivery Date Rules</w:t>
      </w:r>
    </w:p>
    <w:p>
      <w:pPr>
        <w:pStyle w:val="ListParagraph"/>
        <w:numPr>
          <w:ilvl w:val="0"/>
          <w:numId w:val="2"/>
        </w:numPr>
        <w:spacing w:after="60" w:before="60"/>
      </w:pPr>
      <w:r>
        <w:rPr>
          <w:rFonts w:ascii="Calibri" w:cs="Calibri" w:eastAsia="Calibri" w:hAnsi="Calibri"/>
          <w:color w:val="1A1A2E"/>
          <w:sz w:val="22"/>
          <w:szCs w:val="22"/>
        </w:rPr>
        <w:t xml:space="preserve">User sirf system-suggested dates hi select kar sakta hai — random date selection allowed nahi</w:t>
      </w:r>
    </w:p>
    <w:p>
      <w:pPr>
        <w:pStyle w:val="ListParagraph"/>
        <w:numPr>
          <w:ilvl w:val="0"/>
          <w:numId w:val="2"/>
        </w:numPr>
        <w:spacing w:after="60" w:before="60"/>
      </w:pPr>
      <w:r>
        <w:rPr>
          <w:rFonts w:ascii="Calibri" w:cs="Calibri" w:eastAsia="Calibri" w:hAnsi="Calibri"/>
          <w:color w:val="1A1A2E"/>
          <w:sz w:val="22"/>
          <w:szCs w:val="22"/>
        </w:rPr>
        <w:t xml:space="preserve">Suggested dates sirf us package type ki existing delivery dates se aayengi</w:t>
      </w:r>
    </w:p>
    <w:p>
      <w:pPr>
        <w:pStyle w:val="ListParagraph"/>
        <w:numPr>
          <w:ilvl w:val="0"/>
          <w:numId w:val="2"/>
        </w:numPr>
        <w:spacing w:after="60" w:before="60"/>
      </w:pPr>
      <w:r>
        <w:rPr>
          <w:rFonts w:ascii="Calibri" w:cs="Calibri" w:eastAsia="Calibri" w:hAnsi="Calibri"/>
          <w:color w:val="1A1A2E"/>
          <w:sz w:val="22"/>
          <w:szCs w:val="22"/>
        </w:rPr>
        <w:t xml:space="preserve">Sunday padne pe delivery automatic Saturday pe shift ho jaayegi</w:t>
      </w:r>
    </w:p>
    <w:p>
      <w:pPr>
        <w:pStyle w:val="ListParagraph"/>
        <w:numPr>
          <w:ilvl w:val="0"/>
          <w:numId w:val="2"/>
        </w:numPr>
        <w:spacing w:after="60" w:before="60"/>
      </w:pPr>
      <w:r>
        <w:rPr>
          <w:rFonts w:ascii="Calibri" w:cs="Calibri" w:eastAsia="Calibri" w:hAnsi="Calibri"/>
          <w:color w:val="1A1A2E"/>
          <w:sz w:val="22"/>
          <w:szCs w:val="22"/>
        </w:rPr>
        <w:t xml:space="preserve">Gap formula: 30 ÷ services = days between deliveries</w:t>
      </w:r>
    </w:p>
    <w:p>
      <w:pPr>
        <w:spacing w:after="0" w:before="80"/>
      </w:pPr>
    </w:p>
    <w:p>
      <w:pPr>
        <w:pStyle w:val="Heading3"/>
        <w:spacing w:after="120" w:before="200"/>
      </w:pPr>
      <w:r>
        <w:rPr>
          <w:rFonts w:ascii="Calibri" w:cs="Calibri" w:eastAsia="Calibri" w:hAnsi="Calibri"/>
          <w:b/>
          <w:bCs/>
          <w:color w:val="1ABC9C"/>
          <w:sz w:val="24"/>
          <w:szCs w:val="24"/>
        </w:rPr>
        <w:t xml:space="preserve">Wallet Rules</w:t>
      </w:r>
    </w:p>
    <w:p>
      <w:pPr>
        <w:pStyle w:val="ListParagraph"/>
        <w:numPr>
          <w:ilvl w:val="0"/>
          <w:numId w:val="2"/>
        </w:numPr>
        <w:spacing w:after="60" w:before="60"/>
      </w:pPr>
      <w:r>
        <w:rPr>
          <w:rFonts w:ascii="Calibri" w:cs="Calibri" w:eastAsia="Calibri" w:hAnsi="Calibri"/>
          <w:color w:val="1A1A2E"/>
          <w:sz w:val="22"/>
          <w:szCs w:val="22"/>
        </w:rPr>
        <w:t xml:space="preserve">Amount deduct tabhi hoga jab delivery boy delivery confirm kare — pehle nahi</w:t>
      </w:r>
    </w:p>
    <w:p>
      <w:pPr>
        <w:pStyle w:val="ListParagraph"/>
        <w:numPr>
          <w:ilvl w:val="0"/>
          <w:numId w:val="2"/>
        </w:numPr>
        <w:spacing w:after="60" w:before="60"/>
      </w:pPr>
      <w:r>
        <w:rPr>
          <w:rFonts w:ascii="Calibri" w:cs="Calibri" w:eastAsia="Calibri" w:hAnsi="Calibri"/>
          <w:color w:val="1A1A2E"/>
          <w:sz w:val="22"/>
          <w:szCs w:val="22"/>
        </w:rPr>
        <w:t xml:space="preserve">Remaining balance next recharge mein adjust hoga</w:t>
      </w:r>
    </w:p>
    <w:p>
      <w:pPr>
        <w:pStyle w:val="ListParagraph"/>
        <w:numPr>
          <w:ilvl w:val="0"/>
          <w:numId w:val="2"/>
        </w:numPr>
        <w:spacing w:after="60" w:before="60"/>
      </w:pPr>
      <w:r>
        <w:rPr>
          <w:rFonts w:ascii="Calibri" w:cs="Calibri" w:eastAsia="Calibri" w:hAnsi="Calibri"/>
          <w:color w:val="1A1A2E"/>
          <w:sz w:val="22"/>
          <w:szCs w:val="22"/>
        </w:rPr>
        <w:t xml:space="preserve">Return approved hone pe amount wapas wallet mein aayega</w:t>
      </w:r>
    </w:p>
    <w:p>
      <w:pPr>
        <w:pStyle w:val="ListParagraph"/>
        <w:numPr>
          <w:ilvl w:val="0"/>
          <w:numId w:val="2"/>
        </w:numPr>
        <w:spacing w:after="60" w:before="60"/>
      </w:pPr>
      <w:r>
        <w:rPr>
          <w:rFonts w:ascii="Calibri" w:cs="Calibri" w:eastAsia="Calibri" w:hAnsi="Calibri"/>
          <w:color w:val="1A1A2E"/>
          <w:sz w:val="22"/>
          <w:szCs w:val="22"/>
        </w:rPr>
        <w:t xml:space="preserve">2 month loyal users ko 3rd month credit pe milegi — 4th month se band agar payment nahi</w:t>
      </w:r>
    </w:p>
    <w:p>
      <w:pPr>
        <w:spacing w:after="0" w:before="80"/>
      </w:pPr>
    </w:p>
    <w:p>
      <w:pPr>
        <w:pStyle w:val="Heading3"/>
        <w:spacing w:after="120" w:before="200"/>
      </w:pPr>
      <w:r>
        <w:rPr>
          <w:rFonts w:ascii="Calibri" w:cs="Calibri" w:eastAsia="Calibri" w:hAnsi="Calibri"/>
          <w:b/>
          <w:bCs/>
          <w:color w:val="1ABC9C"/>
          <w:sz w:val="24"/>
          <w:szCs w:val="24"/>
        </w:rPr>
        <w:t xml:space="preserve">Pause Rules</w:t>
      </w:r>
    </w:p>
    <w:p>
      <w:pPr>
        <w:pStyle w:val="ListParagraph"/>
        <w:numPr>
          <w:ilvl w:val="0"/>
          <w:numId w:val="2"/>
        </w:numPr>
        <w:spacing w:after="60" w:before="60"/>
      </w:pPr>
      <w:r>
        <w:rPr>
          <w:rFonts w:ascii="Calibri" w:cs="Calibri" w:eastAsia="Calibri" w:hAnsi="Calibri"/>
          <w:color w:val="1A1A2E"/>
          <w:sz w:val="22"/>
          <w:szCs w:val="22"/>
        </w:rPr>
        <w:t xml:space="preserve">Monthly: Max 15 din per cycle, balance carry karta hai usi cycle mein, next cycle fresh 15 din</w:t>
      </w:r>
    </w:p>
    <w:p>
      <w:pPr>
        <w:pStyle w:val="ListParagraph"/>
        <w:numPr>
          <w:ilvl w:val="0"/>
          <w:numId w:val="2"/>
        </w:numPr>
        <w:spacing w:after="60" w:before="60"/>
      </w:pPr>
      <w:r>
        <w:rPr>
          <w:rFonts w:ascii="Calibri" w:cs="Calibri" w:eastAsia="Calibri" w:hAnsi="Calibri"/>
          <w:color w:val="1A1A2E"/>
          <w:sz w:val="22"/>
          <w:szCs w:val="22"/>
        </w:rPr>
        <w:t xml:space="preserve">Yearly: Sirf 1 baar max 45 din, early restart pe bhi balance waapis nahi milta</w:t>
      </w:r>
    </w:p>
    <w:p>
      <w:pPr>
        <w:pStyle w:val="ListParagraph"/>
        <w:numPr>
          <w:ilvl w:val="0"/>
          <w:numId w:val="2"/>
        </w:numPr>
        <w:spacing w:after="60" w:before="60"/>
      </w:pPr>
      <w:r>
        <w:rPr>
          <w:rFonts w:ascii="Calibri" w:cs="Calibri" w:eastAsia="Calibri" w:hAnsi="Calibri"/>
          <w:color w:val="1A1A2E"/>
          <w:sz w:val="22"/>
          <w:szCs w:val="22"/>
        </w:rPr>
        <w:t xml:space="preserve">Restart date bhi system-suggested hogi — same package type ki existing delivery date</w:t>
      </w:r>
    </w:p>
    <w:p>
      <w:pPr>
        <w:pStyle w:val="ListParagraph"/>
        <w:numPr>
          <w:ilvl w:val="0"/>
          <w:numId w:val="2"/>
        </w:numPr>
        <w:spacing w:after="60" w:before="60"/>
      </w:pPr>
      <w:r>
        <w:rPr>
          <w:rFonts w:ascii="Calibri" w:cs="Calibri" w:eastAsia="Calibri" w:hAnsi="Calibri"/>
          <w:color w:val="1A1A2E"/>
          <w:sz w:val="22"/>
          <w:szCs w:val="22"/>
        </w:rPr>
        <w:t xml:space="preserve">Pause ke dauran koi delivery nahi, koi wallet deduction nahi</w:t>
      </w:r>
    </w:p>
    <w:p>
      <w:pPr>
        <w:spacing w:after="0" w:before="80"/>
      </w:pPr>
    </w:p>
    <w:p>
      <w:pPr>
        <w:pStyle w:val="Heading3"/>
        <w:spacing w:after="120" w:before="200"/>
      </w:pPr>
      <w:r>
        <w:rPr>
          <w:rFonts w:ascii="Calibri" w:cs="Calibri" w:eastAsia="Calibri" w:hAnsi="Calibri"/>
          <w:b/>
          <w:bCs/>
          <w:color w:val="1ABC9C"/>
          <w:sz w:val="24"/>
          <w:szCs w:val="24"/>
        </w:rPr>
        <w:t xml:space="preserve">Notification Rules</w:t>
      </w:r>
    </w:p>
    <w:p>
      <w:pPr>
        <w:pStyle w:val="ListParagraph"/>
        <w:numPr>
          <w:ilvl w:val="0"/>
          <w:numId w:val="2"/>
        </w:numPr>
        <w:spacing w:after="60" w:before="60"/>
      </w:pPr>
      <w:r>
        <w:rPr>
          <w:rFonts w:ascii="Calibri" w:cs="Calibri" w:eastAsia="Calibri" w:hAnsi="Calibri"/>
          <w:color w:val="1A1A2E"/>
          <w:sz w:val="22"/>
          <w:szCs w:val="22"/>
        </w:rPr>
        <w:t xml:space="preserve">Delivery se 1 din pehle raat 8 PM ke baad notification jaayegi</w:t>
      </w:r>
    </w:p>
    <w:p>
      <w:pPr>
        <w:pStyle w:val="ListParagraph"/>
        <w:numPr>
          <w:ilvl w:val="0"/>
          <w:numId w:val="2"/>
        </w:numPr>
        <w:spacing w:after="60" w:before="60"/>
      </w:pPr>
      <w:r>
        <w:rPr>
          <w:rFonts w:ascii="Calibri" w:cs="Calibri" w:eastAsia="Calibri" w:hAnsi="Calibri"/>
          <w:color w:val="1A1A2E"/>
          <w:sz w:val="22"/>
          <w:szCs w:val="22"/>
        </w:rPr>
        <w:t xml:space="preserve">User sirf delivery se 1 din pehle raat 8 PM tak changes kar sakta hai</w:t>
      </w:r>
    </w:p>
    <w:p>
      <w:pPr>
        <w:pStyle w:val="ListParagraph"/>
        <w:numPr>
          <w:ilvl w:val="0"/>
          <w:numId w:val="2"/>
        </w:numPr>
        <w:spacing w:after="60" w:before="60"/>
      </w:pPr>
      <w:r>
        <w:rPr>
          <w:rFonts w:ascii="Calibri" w:cs="Calibri" w:eastAsia="Calibri" w:hAnsi="Calibri"/>
          <w:color w:val="1A1A2E"/>
          <w:sz w:val="22"/>
          <w:szCs w:val="22"/>
        </w:rPr>
        <w:t xml:space="preserve">8 PM baad order lock — us delivery ke liye koi changes nahi</w:t>
      </w:r>
    </w:p>
    <w:p>
      <w:pPr>
        <w:pStyle w:val="ListParagraph"/>
        <w:numPr>
          <w:ilvl w:val="0"/>
          <w:numId w:val="2"/>
        </w:numPr>
        <w:spacing w:after="60" w:before="60"/>
      </w:pPr>
      <w:r>
        <w:rPr>
          <w:rFonts w:ascii="Calibri" w:cs="Calibri" w:eastAsia="Calibri" w:hAnsi="Calibri"/>
          <w:color w:val="1A1A2E"/>
          <w:sz w:val="22"/>
          <w:szCs w:val="22"/>
        </w:rPr>
        <w:t xml:space="preserve">User ne kuch nahi kiya — system last highest-frequency order auto-repeat karega</w:t>
      </w:r>
    </w:p>
    <w:p>
      <w:pPr>
        <w:spacing w:after="0" w:before="100"/>
      </w:pPr>
    </w:p>
    <w:p>
      <w:pPr>
        <w:pBdr>
          <w:bottom w:val="single" w:color="1ABC9C" w:sz="6" w:space="1"/>
        </w:pBdr>
        <w:spacing w:after="240" w:before="240"/>
      </w:pPr>
    </w:p>
    <w:p>
      <w:pPr>
        <w:spacing w:after="0" w:before="400"/>
      </w:pPr>
    </w:p>
    <w:p>
      <w:pPr>
        <w:pBdr>
          <w:top w:val="single" w:color="1ABC9C" w:sz="4" w:space="6"/>
        </w:pBdr>
        <w:spacing w:after="80" w:before="160"/>
        <w:jc w:val="center"/>
      </w:pPr>
      <w:r>
        <w:rPr>
          <w:rFonts w:ascii="Calibri" w:cs="Calibri" w:eastAsia="Calibri" w:hAnsi="Calibri"/>
          <w:i/>
          <w:iCs/>
          <w:color w:val="555555"/>
          <w:sz w:val="18"/>
          <w:szCs w:val="18"/>
        </w:rPr>
        <w:t xml:space="preserve">Fresh Box Platform  —  Project Requirements Document v1.0</w:t>
      </w:r>
    </w:p>
    <w:p>
      <w:pPr>
        <w:jc w:val="center"/>
      </w:pPr>
      <w:r>
        <w:rPr>
          <w:rFonts w:ascii="Calibri" w:cs="Calibri" w:eastAsia="Calibri" w:hAnsi="Calibri"/>
          <w:color w:val="AAAAAA"/>
          <w:sz w:val="16"/>
          <w:szCs w:val="16"/>
        </w:rPr>
        <w:t xml:space="preserve">Confidential  |  June 2025</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60"/>
      </w:pPr>
    </w:lvl>
  </w:abstractNum>
  <w:abstractNum w:abstractNumId="3" w15:restartNumberingAfterBreak="0">
    <w:multiLevelType w:val="hybridMultilevel"/>
    <w:lvl w:ilvl="0" w15:tentative="1">
      <w:start w:val="1"/>
      <w:numFmt w:val="bullet"/>
      <w:lvlText w:val="•"/>
      <w:lvlJc w:val="left"/>
      <w:pPr>
        <w:ind w:left="64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Calibri" w:cs="Calibri" w:eastAsia="Calibri" w:hAnsi="Calibri"/>
      <w:b/>
      <w:bCs/>
      <w:color w:val="1B6CA8"/>
      <w:sz w:val="38"/>
      <w:szCs w:val="38"/>
    </w:rPr>
  </w:style>
  <w:style w:type="paragraph" w:styleId="Heading2">
    <w:name w:val="Heading 2"/>
    <w:basedOn w:val="Normal"/>
    <w:next w:val="Normal"/>
    <w:qFormat/>
    <w:pPr>
      <w:spacing w:after="160" w:before="320"/>
      <w:outlineLvl w:val="1"/>
    </w:pPr>
    <w:rPr>
      <w:rFonts w:ascii="Calibri" w:cs="Calibri" w:eastAsia="Calibri" w:hAnsi="Calibri"/>
      <w:b/>
      <w:bCs/>
      <w:color w:val="2E86C1"/>
      <w:sz w:val="28"/>
      <w:szCs w:val="28"/>
    </w:rPr>
  </w:style>
  <w:style w:type="paragraph" w:styleId="Heading3">
    <w:name w:val="Heading 3"/>
    <w:basedOn w:val="Normal"/>
    <w:next w:val="Normal"/>
    <w:qFormat/>
    <w:pPr>
      <w:spacing w:after="120" w:before="200"/>
      <w:outlineLvl w:val="2"/>
    </w:pPr>
    <w:rPr>
      <w:rFonts w:ascii="Calibri" w:cs="Calibri" w:eastAsia="Calibri" w:hAnsi="Calibri"/>
      <w:b/>
      <w:bCs/>
      <w:color w:val="1ABC9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2026-06-13T20:39:39.000Z</dcterms:created>
  <dcterms:modified xsi:type="dcterms:W3CDTF">2026-06-13T20:39:39.001Z</dcterms:modified>
</cp:coreProperties>
</file>

<file path=docProps/custom.xml><?xml version="1.0" encoding="utf-8"?>
<Properties xmlns="http://schemas.openxmlformats.org/officeDocument/2006/custom-properties" xmlns:vt="http://schemas.openxmlformats.org/officeDocument/2006/docPropsVTypes"/>
</file>