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3E1F1D" w14:textId="2776A6D8" w:rsidR="009C2A95" w:rsidRDefault="00146652" w:rsidP="00146652">
      <w:pPr>
        <w:spacing w:line="48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CA"/>
        </w:rPr>
      </w:pPr>
      <w:r w:rsidRPr="00146652">
        <w:rPr>
          <w:rFonts w:asciiTheme="majorBidi" w:hAnsiTheme="majorBidi" w:cstheme="majorBidi"/>
          <w:b/>
          <w:bCs/>
          <w:sz w:val="24"/>
          <w:szCs w:val="24"/>
          <w:lang w:val="en-CA"/>
        </w:rPr>
        <w:t xml:space="preserve">Locating Excavators and Truck in </w:t>
      </w:r>
      <w:r w:rsidR="009775E0">
        <w:rPr>
          <w:rFonts w:asciiTheme="majorBidi" w:hAnsiTheme="majorBidi" w:cstheme="majorBidi"/>
          <w:b/>
          <w:bCs/>
          <w:sz w:val="24"/>
          <w:szCs w:val="24"/>
          <w:lang w:val="en-CA"/>
        </w:rPr>
        <w:t xml:space="preserve">the </w:t>
      </w:r>
      <w:r w:rsidRPr="00146652">
        <w:rPr>
          <w:rFonts w:asciiTheme="majorBidi" w:hAnsiTheme="majorBidi" w:cstheme="majorBidi"/>
          <w:b/>
          <w:bCs/>
          <w:sz w:val="24"/>
          <w:szCs w:val="24"/>
          <w:lang w:val="en-CA"/>
        </w:rPr>
        <w:t>World Coordinate System</w:t>
      </w:r>
    </w:p>
    <w:p w14:paraId="079EE708" w14:textId="77777777" w:rsidR="009775E0" w:rsidRDefault="00146652" w:rsidP="009775E0">
      <w:pPr>
        <w:spacing w:line="480" w:lineRule="auto"/>
        <w:jc w:val="both"/>
        <w:rPr>
          <w:rFonts w:asciiTheme="majorBidi" w:hAnsiTheme="majorBidi" w:cstheme="majorBidi"/>
          <w:sz w:val="24"/>
          <w:szCs w:val="24"/>
          <w:lang w:val="en-CA"/>
        </w:rPr>
      </w:pPr>
      <w:r>
        <w:rPr>
          <w:rFonts w:asciiTheme="majorBidi" w:hAnsiTheme="majorBidi" w:cstheme="majorBidi"/>
          <w:sz w:val="24"/>
          <w:szCs w:val="24"/>
          <w:lang w:val="en-CA"/>
        </w:rPr>
        <w:t xml:space="preserve">The perspective transformation method is used </w:t>
      </w:r>
      <w:proofErr w:type="gramStart"/>
      <w:r>
        <w:rPr>
          <w:rFonts w:asciiTheme="majorBidi" w:hAnsiTheme="majorBidi" w:cstheme="majorBidi"/>
          <w:sz w:val="24"/>
          <w:szCs w:val="24"/>
          <w:lang w:val="en-CA"/>
        </w:rPr>
        <w:t>in order to</w:t>
      </w:r>
      <w:proofErr w:type="gramEnd"/>
      <w:r>
        <w:rPr>
          <w:rFonts w:asciiTheme="majorBidi" w:hAnsiTheme="majorBidi" w:cstheme="majorBidi"/>
          <w:sz w:val="24"/>
          <w:szCs w:val="24"/>
          <w:lang w:val="en-CA"/>
        </w:rPr>
        <w:t xml:space="preserve"> locate</w:t>
      </w:r>
      <w:r w:rsidR="009775E0">
        <w:rPr>
          <w:rFonts w:asciiTheme="majorBidi" w:hAnsiTheme="majorBidi" w:cstheme="majorBidi"/>
          <w:sz w:val="24"/>
          <w:szCs w:val="24"/>
          <w:lang w:val="en-CA"/>
        </w:rPr>
        <w:t xml:space="preserve"> the excavators and trucks on the construction site. The proposed method requires camera calibration parameters, which are not always available for the test videos. The </w:t>
      </w:r>
      <w:proofErr w:type="spellStart"/>
      <w:r w:rsidR="009775E0">
        <w:rPr>
          <w:rFonts w:asciiTheme="majorBidi" w:hAnsiTheme="majorBidi" w:cstheme="majorBidi"/>
          <w:sz w:val="24"/>
          <w:szCs w:val="24"/>
          <w:lang w:val="en-CA"/>
        </w:rPr>
        <w:t>Qtcalib</w:t>
      </w:r>
      <w:proofErr w:type="spellEnd"/>
      <w:r w:rsidR="009775E0">
        <w:rPr>
          <w:rFonts w:asciiTheme="majorBidi" w:hAnsiTheme="majorBidi" w:cstheme="majorBidi"/>
          <w:sz w:val="24"/>
          <w:szCs w:val="24"/>
          <w:lang w:val="en-CA"/>
        </w:rPr>
        <w:t xml:space="preserve"> software </w:t>
      </w:r>
      <w:r w:rsidR="009775E0">
        <w:rPr>
          <w:rFonts w:asciiTheme="majorBidi" w:hAnsiTheme="majorBidi" w:cstheme="majorBidi"/>
          <w:sz w:val="24"/>
          <w:szCs w:val="24"/>
          <w:lang w:val="en-CA"/>
        </w:rPr>
        <w:fldChar w:fldCharType="begin"/>
      </w:r>
      <w:r w:rsidR="009775E0">
        <w:rPr>
          <w:rFonts w:asciiTheme="majorBidi" w:hAnsiTheme="majorBidi" w:cstheme="majorBidi"/>
          <w:sz w:val="24"/>
          <w:szCs w:val="24"/>
          <w:lang w:val="en-CA"/>
        </w:rPr>
        <w:instrText xml:space="preserve"> ADDIN ZOTERO_ITEM CSL_CITATION {"citationID":"RgPQV8xR","properties":{"formattedCitation":"[1]","plainCitation":"[1]","noteIndex":0},"citationItems":[{"id":642,"uris":["http://zotero.org/users/local/NFjxINBv/items/3LBPWJSQ"],"uri":["http://zotero.org/users/local/NFjxINBv/items/3LBPWJSQ"],"itemData":{"id":642,"type":"webpage","title":"QtCalib Help","URL":"http://w3.impa.br/~zang/qtcalib/","accessed":{"date-parts":[["2020",8,19]]}}}],"schema":"https://github.com/citation-style-language/schema/raw/master/csl-citation.json"} </w:instrText>
      </w:r>
      <w:r w:rsidR="009775E0">
        <w:rPr>
          <w:rFonts w:asciiTheme="majorBidi" w:hAnsiTheme="majorBidi" w:cstheme="majorBidi"/>
          <w:sz w:val="24"/>
          <w:szCs w:val="24"/>
          <w:lang w:val="en-CA"/>
        </w:rPr>
        <w:fldChar w:fldCharType="separate"/>
      </w:r>
      <w:r w:rsidR="009775E0" w:rsidRPr="009775E0">
        <w:rPr>
          <w:rFonts w:ascii="Times New Roman" w:hAnsi="Times New Roman" w:cs="Times New Roman"/>
          <w:sz w:val="24"/>
        </w:rPr>
        <w:t>[1]</w:t>
      </w:r>
      <w:r w:rsidR="009775E0">
        <w:rPr>
          <w:rFonts w:asciiTheme="majorBidi" w:hAnsiTheme="majorBidi" w:cstheme="majorBidi"/>
          <w:sz w:val="24"/>
          <w:szCs w:val="24"/>
          <w:lang w:val="en-CA"/>
        </w:rPr>
        <w:fldChar w:fldCharType="end"/>
      </w:r>
      <w:r w:rsidR="009775E0">
        <w:rPr>
          <w:rFonts w:asciiTheme="majorBidi" w:hAnsiTheme="majorBidi" w:cstheme="majorBidi"/>
          <w:sz w:val="24"/>
          <w:szCs w:val="24"/>
          <w:lang w:val="en-CA"/>
        </w:rPr>
        <w:t xml:space="preserve"> is used to get the camera calibration parameters of the test videos without using the checkboard camera calibration and Matlab toolbox </w:t>
      </w:r>
      <w:r w:rsidR="009775E0">
        <w:rPr>
          <w:rFonts w:asciiTheme="majorBidi" w:hAnsiTheme="majorBidi" w:cstheme="majorBidi"/>
          <w:sz w:val="24"/>
          <w:szCs w:val="24"/>
          <w:lang w:val="en-CA"/>
        </w:rPr>
        <w:fldChar w:fldCharType="begin"/>
      </w:r>
      <w:r w:rsidR="009775E0">
        <w:rPr>
          <w:rFonts w:asciiTheme="majorBidi" w:hAnsiTheme="majorBidi" w:cstheme="majorBidi"/>
          <w:sz w:val="24"/>
          <w:szCs w:val="24"/>
          <w:lang w:val="en-CA"/>
        </w:rPr>
        <w:instrText xml:space="preserve"> ADDIN ZOTERO_ITEM CSL_CITATION {"citationID":"ly09fvsx","properties":{"formattedCitation":"[2]","plainCitation":"[2]","noteIndex":0},"citationItems":[{"id":628,"uris":["http://zotero.org/users/local/NFjxINBv/items/WJ25Z4RG"],"uri":["http://zotero.org/users/local/NFjxINBv/items/WJ25Z4RG"],"itemData":{"id":628,"type":"paper-conference","abstract":"Semantic Scholar extracted view of \"Camera calibration toolbox for matlab\" by Jean-Yves Bouguet","source":"Semantic Scholar","title":"Camera calibration toolbox for matlab","author":[{"family":"Bouguet","given":"Jean-Yves"}],"issued":{"date-parts":[["2001"]]}}}],"schema":"https://github.com/citation-style-language/schema/raw/master/csl-citation.json"} </w:instrText>
      </w:r>
      <w:r w:rsidR="009775E0">
        <w:rPr>
          <w:rFonts w:asciiTheme="majorBidi" w:hAnsiTheme="majorBidi" w:cstheme="majorBidi"/>
          <w:sz w:val="24"/>
          <w:szCs w:val="24"/>
          <w:lang w:val="en-CA"/>
        </w:rPr>
        <w:fldChar w:fldCharType="separate"/>
      </w:r>
      <w:r w:rsidR="009775E0" w:rsidRPr="009775E0">
        <w:rPr>
          <w:rFonts w:ascii="Times New Roman" w:hAnsi="Times New Roman" w:cs="Times New Roman"/>
          <w:sz w:val="24"/>
        </w:rPr>
        <w:t>[2]</w:t>
      </w:r>
      <w:r w:rsidR="009775E0">
        <w:rPr>
          <w:rFonts w:asciiTheme="majorBidi" w:hAnsiTheme="majorBidi" w:cstheme="majorBidi"/>
          <w:sz w:val="24"/>
          <w:szCs w:val="24"/>
          <w:lang w:val="en-CA"/>
        </w:rPr>
        <w:fldChar w:fldCharType="end"/>
      </w:r>
      <w:r w:rsidR="009775E0">
        <w:rPr>
          <w:rFonts w:asciiTheme="majorBidi" w:hAnsiTheme="majorBidi" w:cstheme="majorBidi"/>
          <w:sz w:val="24"/>
          <w:szCs w:val="24"/>
          <w:lang w:val="en-CA"/>
        </w:rPr>
        <w:t>. Camera calibration parameters are extracted by having dimensions of one known object in the scene. Finally, Equation 1 is used to localize the excavators and trucks in a real-world coordinate system, and Equation 2 is used to calculate the distance between them.</w:t>
      </w:r>
    </w:p>
    <w:p w14:paraId="790131EC" w14:textId="1E53A1E8" w:rsidR="009775E0" w:rsidRDefault="009775E0" w:rsidP="009775E0">
      <w:pPr>
        <w:spacing w:line="480" w:lineRule="auto"/>
        <w:jc w:val="both"/>
        <w:rPr>
          <w:rFonts w:asciiTheme="majorBidi" w:hAnsiTheme="majorBidi" w:cstheme="majorBidi"/>
          <w:sz w:val="24"/>
          <w:szCs w:val="24"/>
          <w:lang w:val="en-CA"/>
        </w:rPr>
      </w:pPr>
      <w:r>
        <w:rPr>
          <w:rFonts w:asciiTheme="majorBidi" w:hAnsiTheme="majorBidi" w:cstheme="majorBidi"/>
          <w:sz w:val="24"/>
          <w:szCs w:val="24"/>
          <w:lang w:val="en-CA"/>
        </w:rPr>
        <w:t xml:space="preserve">A single frame is extracted from the test video and is used to get camera calibration parameters. Excavators and trucks </w:t>
      </w:r>
      <w:proofErr w:type="gramStart"/>
      <w:r>
        <w:rPr>
          <w:rFonts w:asciiTheme="majorBidi" w:hAnsiTheme="majorBidi" w:cstheme="majorBidi"/>
          <w:sz w:val="24"/>
          <w:szCs w:val="24"/>
          <w:lang w:val="en-CA"/>
        </w:rPr>
        <w:t>are located in</w:t>
      </w:r>
      <w:proofErr w:type="gramEnd"/>
      <w:r>
        <w:rPr>
          <w:rFonts w:asciiTheme="majorBidi" w:hAnsiTheme="majorBidi" w:cstheme="majorBidi"/>
          <w:sz w:val="24"/>
          <w:szCs w:val="24"/>
          <w:lang w:val="en-CA"/>
        </w:rPr>
        <w:t xml:space="preserve"> the real-world coordinate system and, distances between excavators and trucks are calculated</w:t>
      </w:r>
      <w:r>
        <w:rPr>
          <w:rFonts w:asciiTheme="majorBidi" w:hAnsiTheme="majorBidi" w:cstheme="majorBidi"/>
          <w:sz w:val="24"/>
          <w:szCs w:val="24"/>
          <w:lang w:val="en-CA"/>
        </w:rPr>
        <w:t>,</w:t>
      </w:r>
      <w:r>
        <w:rPr>
          <w:rFonts w:asciiTheme="majorBidi" w:hAnsiTheme="majorBidi" w:cstheme="majorBidi"/>
          <w:sz w:val="24"/>
          <w:szCs w:val="24"/>
          <w:lang w:val="en-CA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en-CA"/>
        </w:rPr>
        <w:t>as shown in Figure 1</w:t>
      </w:r>
      <w:r>
        <w:rPr>
          <w:rFonts w:asciiTheme="majorBidi" w:hAnsiTheme="majorBidi" w:cstheme="majorBidi"/>
          <w:sz w:val="24"/>
          <w:szCs w:val="24"/>
          <w:lang w:val="en-CA"/>
        </w:rPr>
        <w:t xml:space="preserve">. </w:t>
      </w:r>
    </w:p>
    <w:tbl>
      <w:tblPr>
        <w:tblStyle w:val="TableGrid"/>
        <w:tblpPr w:leftFromText="180" w:rightFromText="180" w:vertAnchor="text" w:horzAnchor="margin" w:tblpY="10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7"/>
        <w:gridCol w:w="7793"/>
        <w:gridCol w:w="662"/>
      </w:tblGrid>
      <w:tr w:rsidR="009775E0" w:rsidRPr="00E8259B" w14:paraId="65BC01A2" w14:textId="77777777" w:rsidTr="009775E0">
        <w:trPr>
          <w:trHeight w:hRule="exact" w:val="833"/>
        </w:trPr>
        <w:tc>
          <w:tcPr>
            <w:tcW w:w="727" w:type="dxa"/>
            <w:vAlign w:val="center"/>
          </w:tcPr>
          <w:p w14:paraId="0F8EAF75" w14:textId="77777777" w:rsidR="009775E0" w:rsidRPr="00E8259B" w:rsidRDefault="009775E0" w:rsidP="002002BB">
            <w:pPr>
              <w:spacing w:line="480" w:lineRule="auto"/>
              <w:jc w:val="center"/>
              <w:rPr>
                <w:rFonts w:cstheme="majorBidi"/>
                <w:szCs w:val="24"/>
              </w:rPr>
            </w:pPr>
          </w:p>
        </w:tc>
        <w:tc>
          <w:tcPr>
            <w:tcW w:w="7793" w:type="dxa"/>
            <w:vAlign w:val="center"/>
          </w:tcPr>
          <w:p w14:paraId="6FEDD618" w14:textId="77777777" w:rsidR="009775E0" w:rsidRPr="009775E0" w:rsidRDefault="009775E0" w:rsidP="002002BB">
            <w:pPr>
              <w:spacing w:line="480" w:lineRule="auto"/>
              <w:jc w:val="center"/>
              <w:rPr>
                <w:rFonts w:asciiTheme="majorBidi" w:hAnsiTheme="majorBidi" w:cstheme="majorBidi"/>
                <w:sz w:val="24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theme="majorBidi"/>
                    <w:sz w:val="24"/>
                    <w:szCs w:val="28"/>
                  </w:rPr>
                  <m:t>s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ajorBidi"/>
                              <w:sz w:val="24"/>
                              <w:szCs w:val="28"/>
                            </w:rPr>
                            <m:t>u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ajorBidi"/>
                              <w:sz w:val="24"/>
                              <w:szCs w:val="28"/>
                            </w:rPr>
                            <m:t>v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ajorBidi"/>
                              <w:sz w:val="24"/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theme="majorBidi"/>
                    <w:sz w:val="24"/>
                    <w:szCs w:val="28"/>
                  </w:rPr>
                  <m:t>=M(R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ajorBidi"/>
                              <w:sz w:val="24"/>
                              <w:szCs w:val="28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ajorBidi"/>
                              <w:sz w:val="24"/>
                              <w:szCs w:val="28"/>
                            </w:rPr>
                            <m:t>Y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8"/>
                                </w:rPr>
                                <m:t>const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 w:cstheme="majorBidi"/>
                    <w:sz w:val="24"/>
                    <w:szCs w:val="28"/>
                  </w:rPr>
                  <m:t>+t)</m:t>
                </m:r>
              </m:oMath>
            </m:oMathPara>
          </w:p>
          <w:p w14:paraId="123B5893" w14:textId="77777777" w:rsidR="009775E0" w:rsidRPr="009775E0" w:rsidRDefault="009775E0" w:rsidP="002002BB">
            <w:pPr>
              <w:spacing w:line="480" w:lineRule="auto"/>
              <w:jc w:val="center"/>
              <w:rPr>
                <w:rFonts w:asciiTheme="majorBidi" w:hAnsiTheme="majorBidi" w:cstheme="majorBidi"/>
                <w:sz w:val="24"/>
                <w:szCs w:val="28"/>
              </w:rPr>
            </w:pPr>
          </w:p>
        </w:tc>
        <w:tc>
          <w:tcPr>
            <w:tcW w:w="662" w:type="dxa"/>
            <w:vAlign w:val="center"/>
          </w:tcPr>
          <w:p w14:paraId="09C1AAA4" w14:textId="7DF5AED7" w:rsidR="009775E0" w:rsidRPr="009775E0" w:rsidRDefault="009775E0" w:rsidP="002002BB">
            <w:pPr>
              <w:spacing w:line="480" w:lineRule="auto"/>
              <w:jc w:val="center"/>
              <w:rPr>
                <w:rFonts w:asciiTheme="majorBidi" w:hAnsiTheme="majorBidi" w:cstheme="majorBidi"/>
                <w:sz w:val="24"/>
                <w:szCs w:val="28"/>
              </w:rPr>
            </w:pPr>
            <w:r>
              <w:rPr>
                <w:rFonts w:asciiTheme="majorBidi" w:hAnsiTheme="majorBidi" w:cstheme="majorBidi"/>
                <w:sz w:val="24"/>
                <w:szCs w:val="28"/>
              </w:rPr>
              <w:t>1</w:t>
            </w:r>
          </w:p>
        </w:tc>
      </w:tr>
      <w:tr w:rsidR="009775E0" w:rsidRPr="00E8259B" w14:paraId="2B4D7526" w14:textId="77777777" w:rsidTr="009775E0">
        <w:trPr>
          <w:trHeight w:hRule="exact" w:val="348"/>
        </w:trPr>
        <w:tc>
          <w:tcPr>
            <w:tcW w:w="727" w:type="dxa"/>
            <w:vAlign w:val="center"/>
          </w:tcPr>
          <w:p w14:paraId="7521EFF2" w14:textId="77777777" w:rsidR="009775E0" w:rsidRPr="00E8259B" w:rsidRDefault="009775E0" w:rsidP="002002BB">
            <w:pPr>
              <w:spacing w:line="480" w:lineRule="auto"/>
              <w:jc w:val="center"/>
              <w:rPr>
                <w:rFonts w:cstheme="majorBidi"/>
                <w:szCs w:val="24"/>
              </w:rPr>
            </w:pPr>
          </w:p>
        </w:tc>
        <w:tc>
          <w:tcPr>
            <w:tcW w:w="7793" w:type="dxa"/>
            <w:vAlign w:val="center"/>
          </w:tcPr>
          <w:p w14:paraId="31FF080F" w14:textId="77777777" w:rsidR="009775E0" w:rsidRPr="009775E0" w:rsidRDefault="009775E0" w:rsidP="002002BB">
            <w:pPr>
              <w:spacing w:line="480" w:lineRule="auto"/>
              <w:jc w:val="center"/>
              <w:rPr>
                <w:rFonts w:ascii="Calibri" w:eastAsia="Calibri" w:hAnsi="Calibri" w:cs="Times New Roman"/>
                <w:sz w:val="24"/>
                <w:szCs w:val="28"/>
              </w:rPr>
            </w:pPr>
          </w:p>
        </w:tc>
        <w:tc>
          <w:tcPr>
            <w:tcW w:w="662" w:type="dxa"/>
            <w:vAlign w:val="center"/>
          </w:tcPr>
          <w:p w14:paraId="1FE4E5B8" w14:textId="77777777" w:rsidR="009775E0" w:rsidRDefault="009775E0" w:rsidP="002002BB">
            <w:pPr>
              <w:spacing w:line="480" w:lineRule="auto"/>
              <w:jc w:val="center"/>
              <w:rPr>
                <w:rFonts w:asciiTheme="majorBidi" w:hAnsiTheme="majorBidi" w:cstheme="majorBidi"/>
                <w:sz w:val="24"/>
                <w:szCs w:val="28"/>
              </w:rPr>
            </w:pP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0"/>
        <w:gridCol w:w="7729"/>
        <w:gridCol w:w="756"/>
      </w:tblGrid>
      <w:tr w:rsidR="009775E0" w:rsidRPr="00E8259B" w14:paraId="6806CFE2" w14:textId="77777777" w:rsidTr="002002BB">
        <w:trPr>
          <w:trHeight w:hRule="exact" w:val="811"/>
        </w:trPr>
        <w:tc>
          <w:tcPr>
            <w:tcW w:w="730" w:type="dxa"/>
            <w:vAlign w:val="center"/>
          </w:tcPr>
          <w:p w14:paraId="0F20274C" w14:textId="77777777" w:rsidR="009775E0" w:rsidRPr="00E8259B" w:rsidRDefault="009775E0" w:rsidP="002002BB">
            <w:pPr>
              <w:spacing w:line="480" w:lineRule="auto"/>
              <w:jc w:val="center"/>
              <w:rPr>
                <w:rFonts w:cstheme="majorBidi"/>
                <w:szCs w:val="24"/>
              </w:rPr>
            </w:pPr>
          </w:p>
        </w:tc>
        <w:tc>
          <w:tcPr>
            <w:tcW w:w="7729" w:type="dxa"/>
            <w:vAlign w:val="center"/>
          </w:tcPr>
          <w:p w14:paraId="5F904501" w14:textId="046412B6" w:rsidR="009775E0" w:rsidRPr="009775E0" w:rsidRDefault="009775E0" w:rsidP="002002BB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4"/>
                <w:szCs w:val="28"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8"/>
                  </w:rPr>
                  <m:t xml:space="preserve">d= </m:t>
                </m:r>
                <m:rad>
                  <m:radPr>
                    <m:degHide m:val="1"/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8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8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8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8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ajorBidi"/>
                            <w:sz w:val="24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ajorBidi"/>
                        <w:sz w:val="24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8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8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8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ajorBidi"/>
                            <w:sz w:val="24"/>
                            <w:szCs w:val="28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756" w:type="dxa"/>
            <w:vAlign w:val="center"/>
          </w:tcPr>
          <w:p w14:paraId="3CB4329F" w14:textId="615E740B" w:rsidR="009775E0" w:rsidRPr="009775E0" w:rsidRDefault="009775E0" w:rsidP="002002BB">
            <w:pPr>
              <w:spacing w:line="480" w:lineRule="auto"/>
              <w:jc w:val="center"/>
              <w:rPr>
                <w:rFonts w:asciiTheme="majorBidi" w:hAnsiTheme="majorBidi" w:cstheme="majorBidi"/>
                <w:sz w:val="24"/>
                <w:szCs w:val="28"/>
              </w:rPr>
            </w:pPr>
            <w:r>
              <w:rPr>
                <w:rFonts w:asciiTheme="majorBidi" w:hAnsiTheme="majorBidi" w:cstheme="majorBidi"/>
                <w:sz w:val="24"/>
                <w:szCs w:val="28"/>
              </w:rPr>
              <w:t>2</w:t>
            </w:r>
          </w:p>
        </w:tc>
      </w:tr>
    </w:tbl>
    <w:p w14:paraId="43898E2D" w14:textId="77777777" w:rsidR="009775E0" w:rsidRDefault="009775E0" w:rsidP="009775E0">
      <w:pPr>
        <w:spacing w:line="480" w:lineRule="auto"/>
        <w:jc w:val="both"/>
        <w:rPr>
          <w:rFonts w:asciiTheme="majorBidi" w:hAnsiTheme="majorBidi" w:cstheme="majorBidi"/>
          <w:sz w:val="24"/>
          <w:szCs w:val="24"/>
          <w:lang w:val="en-CA"/>
        </w:rPr>
      </w:pPr>
    </w:p>
    <w:p w14:paraId="17CE935B" w14:textId="77777777" w:rsidR="009775E0" w:rsidRDefault="009775E0" w:rsidP="009775E0">
      <w:pPr>
        <w:keepNext/>
        <w:spacing w:line="480" w:lineRule="auto"/>
        <w:jc w:val="center"/>
      </w:pPr>
      <w:r>
        <w:rPr>
          <w:rFonts w:asciiTheme="majorBidi" w:hAnsiTheme="majorBidi" w:cstheme="majorBidi"/>
          <w:noProof/>
          <w:sz w:val="24"/>
          <w:szCs w:val="24"/>
          <w:lang w:val="en-CA"/>
        </w:rPr>
        <w:lastRenderedPageBreak/>
        <w:drawing>
          <wp:inline distT="0" distB="0" distL="0" distR="0" wp14:anchorId="7D5DB019" wp14:editId="2EFF5742">
            <wp:extent cx="5312927" cy="2976033"/>
            <wp:effectExtent l="0" t="0" r="2540" b="0"/>
            <wp:docPr id="15" name="Picture 15" descr="A picture containing outdoor, truck, person, sn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outdoor, truck, person, snow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930" cy="298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2C69" w14:textId="097707CB" w:rsidR="009775E0" w:rsidRDefault="009775E0" w:rsidP="009775E0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  <w:lang w:val="en-CA"/>
        </w:rPr>
      </w:pPr>
      <w:r w:rsidRPr="009775E0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t xml:space="preserve">Figure </w:t>
      </w:r>
      <w:r w:rsidRPr="009775E0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fldChar w:fldCharType="begin"/>
      </w:r>
      <w:r w:rsidRPr="009775E0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instrText xml:space="preserve"> SEQ Figure \* ARABIC </w:instrText>
      </w:r>
      <w:r w:rsidRPr="009775E0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fldChar w:fldCharType="separate"/>
      </w:r>
      <w:r w:rsidRPr="009775E0">
        <w:rPr>
          <w:rFonts w:asciiTheme="majorBidi" w:hAnsiTheme="majorBidi" w:cstheme="majorBidi"/>
          <w:i w:val="0"/>
          <w:iCs w:val="0"/>
          <w:noProof/>
          <w:color w:val="000000" w:themeColor="text1"/>
          <w:sz w:val="24"/>
          <w:szCs w:val="24"/>
        </w:rPr>
        <w:t>1</w:t>
      </w:r>
      <w:r w:rsidRPr="009775E0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fldChar w:fldCharType="end"/>
      </w:r>
      <w:r w:rsidRPr="009775E0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  <w:lang w:val="en-CA"/>
        </w:rPr>
        <w:t xml:space="preserve"> CV based locating excavators and trucks</w:t>
      </w:r>
    </w:p>
    <w:p w14:paraId="3672A74D" w14:textId="0A2471B1" w:rsidR="009775E0" w:rsidRDefault="009775E0" w:rsidP="009775E0">
      <w:pPr>
        <w:rPr>
          <w:rFonts w:asciiTheme="majorBidi" w:hAnsiTheme="majorBidi" w:cstheme="majorBidi"/>
          <w:sz w:val="24"/>
          <w:szCs w:val="24"/>
          <w:lang w:val="en-CA"/>
        </w:rPr>
      </w:pPr>
      <w:r w:rsidRPr="009775E0">
        <w:rPr>
          <w:rFonts w:asciiTheme="majorBidi" w:hAnsiTheme="majorBidi" w:cstheme="majorBidi"/>
          <w:sz w:val="24"/>
          <w:szCs w:val="24"/>
          <w:lang w:val="en-CA"/>
        </w:rPr>
        <w:t>References</w:t>
      </w:r>
    </w:p>
    <w:p w14:paraId="3E280066" w14:textId="77777777" w:rsidR="009775E0" w:rsidRPr="009775E0" w:rsidRDefault="009775E0" w:rsidP="009775E0">
      <w:pPr>
        <w:pStyle w:val="Bibliography"/>
        <w:rPr>
          <w:rFonts w:ascii="Times New Roman" w:hAnsi="Times New Roman" w:cs="Times New Roman"/>
          <w:sz w:val="24"/>
        </w:rPr>
      </w:pPr>
      <w:r>
        <w:rPr>
          <w:rFonts w:asciiTheme="majorBidi" w:hAnsiTheme="majorBidi" w:cstheme="majorBidi"/>
          <w:lang w:val="en-CA"/>
        </w:rPr>
        <w:fldChar w:fldCharType="begin"/>
      </w:r>
      <w:r>
        <w:rPr>
          <w:rFonts w:asciiTheme="majorBidi" w:hAnsiTheme="majorBidi" w:cstheme="majorBidi"/>
          <w:lang w:val="en-CA"/>
        </w:rPr>
        <w:instrText xml:space="preserve"> ADDIN ZOTERO_BIBL {"uncited":[],"omitted":[],"custom":[]} CSL_BIBLIOGRAPHY </w:instrText>
      </w:r>
      <w:r>
        <w:rPr>
          <w:rFonts w:asciiTheme="majorBidi" w:hAnsiTheme="majorBidi" w:cstheme="majorBidi"/>
          <w:lang w:val="en-CA"/>
        </w:rPr>
        <w:fldChar w:fldCharType="separate"/>
      </w:r>
      <w:r w:rsidRPr="009775E0">
        <w:rPr>
          <w:rFonts w:ascii="Times New Roman" w:hAnsi="Times New Roman" w:cs="Times New Roman"/>
          <w:sz w:val="24"/>
        </w:rPr>
        <w:t>[1]</w:t>
      </w:r>
      <w:r w:rsidRPr="009775E0">
        <w:rPr>
          <w:rFonts w:ascii="Times New Roman" w:hAnsi="Times New Roman" w:cs="Times New Roman"/>
          <w:sz w:val="24"/>
        </w:rPr>
        <w:tab/>
        <w:t>“</w:t>
      </w:r>
      <w:proofErr w:type="spellStart"/>
      <w:r w:rsidRPr="009775E0">
        <w:rPr>
          <w:rFonts w:ascii="Times New Roman" w:hAnsi="Times New Roman" w:cs="Times New Roman"/>
          <w:sz w:val="24"/>
        </w:rPr>
        <w:t>QtCalib</w:t>
      </w:r>
      <w:proofErr w:type="spellEnd"/>
      <w:r w:rsidRPr="009775E0">
        <w:rPr>
          <w:rFonts w:ascii="Times New Roman" w:hAnsi="Times New Roman" w:cs="Times New Roman"/>
          <w:sz w:val="24"/>
        </w:rPr>
        <w:t xml:space="preserve"> Help.” http://w3.impa.br/~zang/qtcalib/ (accessed Aug. 19, 2020).</w:t>
      </w:r>
    </w:p>
    <w:p w14:paraId="1FA40DD7" w14:textId="77777777" w:rsidR="009775E0" w:rsidRPr="009775E0" w:rsidRDefault="009775E0" w:rsidP="009775E0">
      <w:pPr>
        <w:pStyle w:val="Bibliography"/>
        <w:rPr>
          <w:rFonts w:ascii="Times New Roman" w:hAnsi="Times New Roman" w:cs="Times New Roman"/>
          <w:sz w:val="24"/>
        </w:rPr>
      </w:pPr>
      <w:r w:rsidRPr="009775E0">
        <w:rPr>
          <w:rFonts w:ascii="Times New Roman" w:hAnsi="Times New Roman" w:cs="Times New Roman"/>
          <w:sz w:val="24"/>
        </w:rPr>
        <w:t>[2]</w:t>
      </w:r>
      <w:r w:rsidRPr="009775E0">
        <w:rPr>
          <w:rFonts w:ascii="Times New Roman" w:hAnsi="Times New Roman" w:cs="Times New Roman"/>
          <w:sz w:val="24"/>
        </w:rPr>
        <w:tab/>
        <w:t xml:space="preserve">J.-Y. </w:t>
      </w:r>
      <w:proofErr w:type="spellStart"/>
      <w:r w:rsidRPr="009775E0">
        <w:rPr>
          <w:rFonts w:ascii="Times New Roman" w:hAnsi="Times New Roman" w:cs="Times New Roman"/>
          <w:sz w:val="24"/>
        </w:rPr>
        <w:t>Bouguet</w:t>
      </w:r>
      <w:proofErr w:type="spellEnd"/>
      <w:r w:rsidRPr="009775E0">
        <w:rPr>
          <w:rFonts w:ascii="Times New Roman" w:hAnsi="Times New Roman" w:cs="Times New Roman"/>
          <w:sz w:val="24"/>
        </w:rPr>
        <w:t xml:space="preserve">, “Camera calibration toolbox for </w:t>
      </w:r>
      <w:proofErr w:type="spellStart"/>
      <w:r w:rsidRPr="009775E0">
        <w:rPr>
          <w:rFonts w:ascii="Times New Roman" w:hAnsi="Times New Roman" w:cs="Times New Roman"/>
          <w:sz w:val="24"/>
        </w:rPr>
        <w:t>matlab</w:t>
      </w:r>
      <w:proofErr w:type="spellEnd"/>
      <w:r w:rsidRPr="009775E0">
        <w:rPr>
          <w:rFonts w:ascii="Times New Roman" w:hAnsi="Times New Roman" w:cs="Times New Roman"/>
          <w:sz w:val="24"/>
        </w:rPr>
        <w:t>,” 2001.</w:t>
      </w:r>
    </w:p>
    <w:p w14:paraId="332A5B02" w14:textId="0F9FC919" w:rsidR="009775E0" w:rsidRPr="009775E0" w:rsidRDefault="009775E0" w:rsidP="009775E0">
      <w:pPr>
        <w:rPr>
          <w:rFonts w:asciiTheme="majorBidi" w:hAnsiTheme="majorBidi" w:cstheme="majorBidi"/>
          <w:sz w:val="24"/>
          <w:szCs w:val="24"/>
          <w:lang w:val="en-CA"/>
        </w:rPr>
      </w:pPr>
      <w:r>
        <w:rPr>
          <w:rFonts w:asciiTheme="majorBidi" w:hAnsiTheme="majorBidi" w:cstheme="majorBidi"/>
          <w:sz w:val="24"/>
          <w:szCs w:val="24"/>
          <w:lang w:val="en-CA"/>
        </w:rPr>
        <w:fldChar w:fldCharType="end"/>
      </w:r>
    </w:p>
    <w:sectPr w:rsidR="009775E0" w:rsidRPr="009775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652"/>
    <w:rsid w:val="00081075"/>
    <w:rsid w:val="00146652"/>
    <w:rsid w:val="0019087B"/>
    <w:rsid w:val="003B46E3"/>
    <w:rsid w:val="00425462"/>
    <w:rsid w:val="004A6E60"/>
    <w:rsid w:val="00804A93"/>
    <w:rsid w:val="00947881"/>
    <w:rsid w:val="009775E0"/>
    <w:rsid w:val="009C2A95"/>
    <w:rsid w:val="00A153AD"/>
    <w:rsid w:val="00C77830"/>
    <w:rsid w:val="00E21C43"/>
    <w:rsid w:val="00E27742"/>
    <w:rsid w:val="00E37BE4"/>
    <w:rsid w:val="00F53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5D6B5"/>
  <w15:chartTrackingRefBased/>
  <w15:docId w15:val="{758BF700-C343-4F81-B7C5-6BCA84DF3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ibliography">
    <w:name w:val="Bibliography"/>
    <w:basedOn w:val="Normal"/>
    <w:next w:val="Normal"/>
    <w:uiPriority w:val="37"/>
    <w:unhideWhenUsed/>
    <w:rsid w:val="009775E0"/>
  </w:style>
  <w:style w:type="table" w:styleId="TableGrid">
    <w:name w:val="Table Grid"/>
    <w:basedOn w:val="TableNormal"/>
    <w:uiPriority w:val="39"/>
    <w:rsid w:val="009775E0"/>
    <w:pPr>
      <w:spacing w:after="0" w:line="240" w:lineRule="auto"/>
    </w:pPr>
    <w:rPr>
      <w:lang w:val="en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775E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393</Words>
  <Characters>2242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Akbarzadeh</dc:creator>
  <cp:keywords/>
  <dc:description/>
  <cp:lastModifiedBy>Mohammad Akbarzadeh</cp:lastModifiedBy>
  <cp:revision>1</cp:revision>
  <dcterms:created xsi:type="dcterms:W3CDTF">2020-08-19T21:51:00Z</dcterms:created>
  <dcterms:modified xsi:type="dcterms:W3CDTF">2020-08-19T23:07:00Z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zotero-version="5.0.89"&gt;&lt;session id="FsxSZAcQ"/&gt;&lt;style id="http://www.zotero.org/styles/ieee" locale="en-US" hasBibliography="1" bibliographyStyleHasBeenSet="1"/&gt;&lt;prefs&gt;&lt;pref name="fieldType" value="Field"/&gt;&lt;/prefs&gt;&lt;/data&gt;</vt:lpwstr>
  </property>
</Properties>
</file>