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E3440" w14:textId="0A6C7036" w:rsidR="00E71ADB" w:rsidRDefault="004A1005" w:rsidP="004A1005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سوم:</w:t>
      </w:r>
    </w:p>
    <w:p w14:paraId="541B8A55" w14:textId="62A93A07" w:rsidR="004A1005" w:rsidRDefault="00A035CD" w:rsidP="002C27A9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ماتریس مربعی ضرب آنها مشکلی ندارد ولی مستطیل باید ستون اولی با ردیف دومی یکسان باشد که شکل نهایی ماتریس حاصل ضرب میشود ردیف اولی در ستون دومی. </w:t>
      </w:r>
      <w:r w:rsidR="00777DF1">
        <w:rPr>
          <w:rFonts w:cs="B Lotus" w:hint="cs"/>
          <w:sz w:val="32"/>
          <w:szCs w:val="32"/>
          <w:rtl/>
          <w:lang w:bidi="fa-IR"/>
        </w:rPr>
        <w:t xml:space="preserve">دقت کن در ماتریس حاصل ضرب ستون ها که از دومی میاد به صورت ستونی ماتریس حاصل ضرب پر میشوند. 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بخاطر اینکه انگار ما ماتریس اولی که </w:t>
      </w:r>
      <w:r w:rsidR="006877A8">
        <w:rPr>
          <w:rFonts w:cs="B Lotus"/>
          <w:sz w:val="32"/>
          <w:szCs w:val="32"/>
          <w:lang w:bidi="fa-IR"/>
        </w:rPr>
        <w:t>A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هست را داریم در یک </w:t>
      </w:r>
      <w:r w:rsidR="006877A8">
        <w:rPr>
          <w:rFonts w:cs="B Lotus"/>
          <w:sz w:val="32"/>
          <w:szCs w:val="32"/>
          <w:lang w:bidi="fa-IR"/>
        </w:rPr>
        <w:t>vector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که همان ماتریس دومی هست ضرب میکنیم و به یک ترکیبی از ستون های اولی میرسیم در واقع ستون اول ماتریس </w:t>
      </w:r>
      <w:r w:rsidR="006877A8">
        <w:rPr>
          <w:rFonts w:cs="B Lotus"/>
          <w:sz w:val="32"/>
          <w:szCs w:val="32"/>
          <w:lang w:bidi="fa-IR"/>
        </w:rPr>
        <w:t>C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میشود </w:t>
      </w:r>
      <w:r w:rsidR="006877A8">
        <w:rPr>
          <w:rFonts w:cs="B Lotus"/>
          <w:sz w:val="32"/>
          <w:szCs w:val="32"/>
          <w:lang w:bidi="fa-IR"/>
        </w:rPr>
        <w:t xml:space="preserve">A. COL1 </w:t>
      </w:r>
      <w:proofErr w:type="gramStart"/>
      <w:r w:rsidR="006877A8">
        <w:rPr>
          <w:rFonts w:cs="B Lotus"/>
          <w:sz w:val="32"/>
          <w:szCs w:val="32"/>
          <w:lang w:bidi="fa-IR"/>
        </w:rPr>
        <w:t>B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.</w:t>
      </w:r>
      <w:proofErr w:type="gramEnd"/>
      <w:r w:rsidR="006877A8">
        <w:rPr>
          <w:rFonts w:cs="B Lotus" w:hint="cs"/>
          <w:sz w:val="32"/>
          <w:szCs w:val="32"/>
          <w:rtl/>
          <w:lang w:bidi="fa-IR"/>
        </w:rPr>
        <w:t xml:space="preserve"> </w:t>
      </w:r>
      <w:r w:rsidR="008C2516">
        <w:rPr>
          <w:rFonts w:cs="B Lotus" w:hint="cs"/>
          <w:sz w:val="32"/>
          <w:szCs w:val="32"/>
          <w:rtl/>
          <w:lang w:bidi="fa-IR"/>
        </w:rPr>
        <w:t xml:space="preserve">اینا همه برداشت هایی از ضرب ماتریس ها هستند. </w:t>
      </w:r>
    </w:p>
    <w:p w14:paraId="4A3E216C" w14:textId="112F2AFE" w:rsidR="0003570F" w:rsidRDefault="0003570F" w:rsidP="0003570F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9910526" wp14:editId="7C03857E">
            <wp:extent cx="6675120" cy="2499360"/>
            <wp:effectExtent l="0" t="0" r="0" b="0"/>
            <wp:docPr id="3962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8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96E8" w14:textId="46A5AC53" w:rsidR="0003570F" w:rsidRDefault="003A4DE1" w:rsidP="0003570F">
      <w:pPr>
        <w:bidi/>
        <w:jc w:val="both"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ضرب یک ماتریس با معکوس خودش اگر وجود داشت باشد ماتریس همسان را میدهد</w:t>
      </w:r>
      <w:r w:rsidR="009C397B">
        <w:rPr>
          <w:rFonts w:cs="B Lotus" w:hint="cs"/>
          <w:sz w:val="32"/>
          <w:szCs w:val="32"/>
          <w:rtl/>
          <w:lang w:bidi="fa-IR"/>
        </w:rPr>
        <w:t xml:space="preserve">. اگر ماتریس معکوس پذیر نباشد اگر در یک وکتور ضرب شود خروجی صفر میدهد به شرطی که وکتور صفر نباشد. </w:t>
      </w:r>
      <w:r w:rsidR="00B736D2">
        <w:rPr>
          <w:rFonts w:cs="B Lotus" w:hint="cs"/>
          <w:sz w:val="32"/>
          <w:szCs w:val="32"/>
          <w:rtl/>
          <w:lang w:bidi="fa-IR"/>
        </w:rPr>
        <w:t xml:space="preserve">یعنی یک ترکیبی در ضرب با یک وکتور هست که خروجی را صفر میکند. </w:t>
      </w:r>
      <w:r w:rsidR="00603820">
        <w:rPr>
          <w:rFonts w:cs="B Lotus" w:hint="cs"/>
          <w:sz w:val="32"/>
          <w:szCs w:val="32"/>
          <w:rtl/>
          <w:lang w:bidi="fa-IR"/>
        </w:rPr>
        <w:t xml:space="preserve">اگر یک ماتریس معکوس ماتریس دیگر باشد حتما خروجی ماتریس همسان میشود. </w:t>
      </w:r>
    </w:p>
    <w:p w14:paraId="3E73825E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435CA6D9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58A8EDC3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6031F2CF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769F60C3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2814ACD1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1991220D" w14:textId="34304E45" w:rsidR="008C0C71" w:rsidRDefault="008C0C71" w:rsidP="008C0C71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>جلسه چهارم:</w:t>
      </w:r>
    </w:p>
    <w:p w14:paraId="36A18216" w14:textId="2A8DC35D" w:rsidR="008C0C71" w:rsidRDefault="00CD2DD9" w:rsidP="008C0C71">
      <w:pPr>
        <w:bidi/>
        <w:jc w:val="both"/>
        <w:rPr>
          <w:rFonts w:cs="B Lotus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B8C83EE" wp14:editId="2C275ABE">
            <wp:extent cx="6675120" cy="3312160"/>
            <wp:effectExtent l="0" t="0" r="0" b="2540"/>
            <wp:docPr id="116511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12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086C" w14:textId="2E132C80" w:rsidR="00CD2DD9" w:rsidRDefault="008F40D3" w:rsidP="00CD2DD9">
      <w:pPr>
        <w:bidi/>
        <w:jc w:val="both"/>
        <w:rPr>
          <w:rFonts w:cs="B Lotus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09EE4CC" wp14:editId="44C3AC74">
            <wp:extent cx="6675120" cy="1342390"/>
            <wp:effectExtent l="0" t="0" r="0" b="0"/>
            <wp:docPr id="105437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71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8D9B" w14:textId="2ECFD5A0" w:rsidR="008F40D3" w:rsidRDefault="008F40D3" w:rsidP="008F40D3">
      <w:pPr>
        <w:bidi/>
        <w:jc w:val="both"/>
        <w:rPr>
          <w:rFonts w:cs="B Lotus"/>
          <w:sz w:val="32"/>
          <w:szCs w:val="32"/>
          <w:lang w:bidi="fa-IR"/>
        </w:rPr>
      </w:pPr>
    </w:p>
    <w:p w14:paraId="74BDDD1E" w14:textId="77777777" w:rsidR="00CD2DD9" w:rsidRPr="004A1005" w:rsidRDefault="00CD2DD9" w:rsidP="00CD2DD9">
      <w:pPr>
        <w:bidi/>
        <w:jc w:val="both"/>
        <w:rPr>
          <w:rFonts w:cs="B Lotus" w:hint="cs"/>
          <w:sz w:val="32"/>
          <w:szCs w:val="32"/>
          <w:lang w:bidi="fa-IR"/>
        </w:rPr>
      </w:pPr>
    </w:p>
    <w:sectPr w:rsidR="00CD2DD9" w:rsidRPr="004A1005" w:rsidSect="004A1005">
      <w:pgSz w:w="12240" w:h="15840"/>
      <w:pgMar w:top="720" w:right="864" w:bottom="648" w:left="864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1"/>
    <w:rsid w:val="0003570F"/>
    <w:rsid w:val="002A2807"/>
    <w:rsid w:val="002C27A9"/>
    <w:rsid w:val="002E160E"/>
    <w:rsid w:val="003A4DE1"/>
    <w:rsid w:val="003E5C9F"/>
    <w:rsid w:val="004A1005"/>
    <w:rsid w:val="005A08F1"/>
    <w:rsid w:val="00603820"/>
    <w:rsid w:val="006877A8"/>
    <w:rsid w:val="00777DF1"/>
    <w:rsid w:val="008C0C71"/>
    <w:rsid w:val="008C2516"/>
    <w:rsid w:val="008F40D3"/>
    <w:rsid w:val="009C397B"/>
    <w:rsid w:val="00A035CD"/>
    <w:rsid w:val="00B657D1"/>
    <w:rsid w:val="00B736D2"/>
    <w:rsid w:val="00CD2DD9"/>
    <w:rsid w:val="00D80F58"/>
    <w:rsid w:val="00DB649F"/>
    <w:rsid w:val="00E71ADB"/>
    <w:rsid w:val="00F2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A861"/>
  <w15:chartTrackingRefBased/>
  <w15:docId w15:val="{002A6250-EE6F-4134-A8BD-FA0AC64B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2024-10-31T12:39:00Z</dcterms:created>
  <dcterms:modified xsi:type="dcterms:W3CDTF">2024-11-06T11:10:00Z</dcterms:modified>
</cp:coreProperties>
</file>