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74CA1" w14:textId="77777777" w:rsidR="009B6946" w:rsidRDefault="009B6946"/>
    <w:p w14:paraId="15809DE9" w14:textId="1AC4C6A6" w:rsidR="00996A2A" w:rsidRDefault="00996A2A" w:rsidP="00996A2A">
      <w:pPr>
        <w:pStyle w:val="Title"/>
        <w:spacing w:line="276" w:lineRule="auto"/>
        <w:jc w:val="center"/>
        <w:rPr>
          <w:rFonts w:ascii="Times New Roman" w:hAnsi="Times New Roman" w:cs="Times New Roman"/>
          <w:b/>
          <w:bCs/>
          <w:sz w:val="48"/>
          <w:szCs w:val="48"/>
        </w:rPr>
      </w:pPr>
      <w:r w:rsidRPr="00996A2A">
        <w:rPr>
          <w:rFonts w:ascii="Times New Roman" w:hAnsi="Times New Roman" w:cs="Times New Roman"/>
          <w:b/>
          <w:bCs/>
          <w:sz w:val="48"/>
          <w:szCs w:val="48"/>
        </w:rPr>
        <w:t>SECURE MESSAGING WITH ZERO KNOWLEDGE PROOF AND INTELLIGENT THREAT DETECTION</w:t>
      </w:r>
    </w:p>
    <w:p w14:paraId="65E06015" w14:textId="77777777" w:rsidR="00996A2A" w:rsidRDefault="00996A2A" w:rsidP="00996A2A"/>
    <w:p w14:paraId="421787A6" w14:textId="77777777" w:rsidR="00C423DE" w:rsidRDefault="00C423DE" w:rsidP="00996A2A">
      <w:pPr>
        <w:sectPr w:rsidR="00C423DE">
          <w:headerReference w:type="default" r:id="rId8"/>
          <w:footerReference w:type="default" r:id="rId9"/>
          <w:pgSz w:w="12240" w:h="15840"/>
          <w:pgMar w:top="1440" w:right="1440" w:bottom="1440" w:left="1440" w:header="720" w:footer="720" w:gutter="0"/>
          <w:cols w:space="720"/>
          <w:docGrid w:linePitch="360"/>
        </w:sectPr>
      </w:pPr>
    </w:p>
    <w:p w14:paraId="2C3D43C9" w14:textId="77777777" w:rsidR="00C423DE" w:rsidRPr="00C423DE" w:rsidRDefault="00C423DE" w:rsidP="00C423DE">
      <w:pPr>
        <w:spacing w:after="0"/>
        <w:jc w:val="center"/>
        <w:rPr>
          <w:sz w:val="28"/>
          <w:szCs w:val="28"/>
        </w:rPr>
      </w:pPr>
      <w:r w:rsidRPr="00C423DE">
        <w:rPr>
          <w:rFonts w:ascii="Times New Roman" w:hAnsi="Times New Roman"/>
          <w:szCs w:val="28"/>
        </w:rPr>
        <w:t>Mohammad Azri Bin Aziz</w:t>
      </w:r>
    </w:p>
    <w:p w14:paraId="455E2E97" w14:textId="77777777" w:rsidR="00C423DE" w:rsidRPr="00C423DE" w:rsidRDefault="00C423DE" w:rsidP="00C423DE">
      <w:pPr>
        <w:spacing w:after="0"/>
        <w:jc w:val="center"/>
        <w:rPr>
          <w:i/>
          <w:iCs/>
          <w:sz w:val="28"/>
          <w:szCs w:val="28"/>
        </w:rPr>
      </w:pPr>
      <w:r w:rsidRPr="00C423DE">
        <w:rPr>
          <w:rFonts w:ascii="Times New Roman" w:hAnsi="Times New Roman"/>
          <w:i/>
          <w:iCs/>
          <w:sz w:val="22"/>
          <w:szCs w:val="28"/>
        </w:rPr>
        <w:t>Malaysian Institute of Information Technology</w:t>
      </w:r>
    </w:p>
    <w:p w14:paraId="492E3604" w14:textId="77777777" w:rsidR="00C423DE" w:rsidRPr="00C423DE" w:rsidRDefault="00C423DE" w:rsidP="00C423DE">
      <w:pPr>
        <w:spacing w:after="0"/>
        <w:jc w:val="center"/>
        <w:rPr>
          <w:i/>
          <w:iCs/>
          <w:sz w:val="28"/>
          <w:szCs w:val="28"/>
        </w:rPr>
      </w:pPr>
      <w:r w:rsidRPr="00C423DE">
        <w:rPr>
          <w:rFonts w:ascii="Times New Roman" w:hAnsi="Times New Roman"/>
          <w:i/>
          <w:iCs/>
          <w:sz w:val="22"/>
          <w:szCs w:val="28"/>
        </w:rPr>
        <w:t>University Kuala Lumpur</w:t>
      </w:r>
    </w:p>
    <w:p w14:paraId="0CDB0528" w14:textId="77777777" w:rsidR="00C423DE" w:rsidRPr="00C423DE" w:rsidRDefault="00C423DE" w:rsidP="00C423DE">
      <w:pPr>
        <w:spacing w:after="0"/>
        <w:jc w:val="center"/>
        <w:rPr>
          <w:i/>
          <w:iCs/>
          <w:sz w:val="28"/>
          <w:szCs w:val="28"/>
        </w:rPr>
      </w:pPr>
      <w:r w:rsidRPr="00C423DE">
        <w:rPr>
          <w:rFonts w:ascii="Times New Roman" w:hAnsi="Times New Roman"/>
          <w:i/>
          <w:iCs/>
          <w:sz w:val="22"/>
          <w:szCs w:val="28"/>
        </w:rPr>
        <w:t>Kuala Lumpur, Malaysia</w:t>
      </w:r>
    </w:p>
    <w:p w14:paraId="3FBBE948" w14:textId="77777777" w:rsidR="00C423DE" w:rsidRDefault="00C423DE" w:rsidP="00C423DE">
      <w:pPr>
        <w:jc w:val="center"/>
        <w:rPr>
          <w:rFonts w:ascii="Times New Roman" w:hAnsi="Times New Roman"/>
          <w:i/>
          <w:iCs/>
          <w:sz w:val="22"/>
          <w:szCs w:val="28"/>
        </w:rPr>
      </w:pPr>
      <w:r w:rsidRPr="00C423DE">
        <w:rPr>
          <w:rFonts w:ascii="Times New Roman" w:hAnsi="Times New Roman"/>
          <w:i/>
          <w:iCs/>
          <w:sz w:val="22"/>
          <w:szCs w:val="28"/>
        </w:rPr>
        <w:t>azri.aziz01@s.unikl.edu.my</w:t>
      </w:r>
    </w:p>
    <w:p w14:paraId="30789FBB" w14:textId="77777777" w:rsidR="00C423DE" w:rsidRDefault="00C423DE" w:rsidP="00C423DE">
      <w:pPr>
        <w:rPr>
          <w:rFonts w:ascii="Times New Roman" w:hAnsi="Times New Roman"/>
          <w:i/>
          <w:iCs/>
          <w:sz w:val="22"/>
          <w:szCs w:val="28"/>
        </w:rPr>
      </w:pPr>
    </w:p>
    <w:p w14:paraId="168B88FF" w14:textId="0D68F61B" w:rsidR="00C423DE" w:rsidRDefault="00C423DE" w:rsidP="00C423DE">
      <w:pPr>
        <w:spacing w:before="160" w:after="60" w:line="240" w:lineRule="auto"/>
        <w:jc w:val="both"/>
        <w:rPr>
          <w:rFonts w:ascii="Times New Roman" w:hAnsi="Times New Roman"/>
          <w:bCs/>
          <w:iCs/>
          <w:sz w:val="18"/>
        </w:rPr>
      </w:pPr>
      <w:r>
        <w:rPr>
          <w:rFonts w:ascii="Times New Roman" w:hAnsi="Times New Roman"/>
          <w:b/>
          <w:i/>
          <w:sz w:val="18"/>
        </w:rPr>
        <w:t>Abstract—</w:t>
      </w:r>
      <w:r w:rsidRPr="00C423DE">
        <w:rPr>
          <w:rFonts w:ascii="Times New Roman" w:hAnsi="Times New Roman"/>
          <w:bCs/>
          <w:iCs/>
          <w:sz w:val="18"/>
        </w:rPr>
        <w:t xml:space="preserve">Securing internal messaging remains a persistent challenge for small and medium enterprises (SMEs), whose collaboration tools store user credentials on centralized servers and lose visibility of threats once messages are encrypted. This paper presents </w:t>
      </w:r>
      <w:proofErr w:type="spellStart"/>
      <w:r w:rsidRPr="00C423DE">
        <w:rPr>
          <w:rFonts w:ascii="Times New Roman" w:hAnsi="Times New Roman"/>
          <w:bCs/>
          <w:iCs/>
          <w:sz w:val="18"/>
        </w:rPr>
        <w:t>SentriZK</w:t>
      </w:r>
      <w:proofErr w:type="spellEnd"/>
      <w:r w:rsidRPr="00C423DE">
        <w:rPr>
          <w:rFonts w:ascii="Times New Roman" w:hAnsi="Times New Roman"/>
          <w:bCs/>
          <w:iCs/>
          <w:sz w:val="18"/>
        </w:rPr>
        <w:t xml:space="preserve">, a secure internal chat application that reconciles privacy and security by combining three technologies: Zero-Knowledge Proof (ZKP) authentication, end-to-end encryption (E2EE) and on-device artificial intelligence (AI) threat detection. Built using the Rapid Application Development methodology, the system comprises a Flutter mobile application, a Next.js web portal, a Node.js backend and a Python machine-learning pipeline. Authentication transmits no passwords; it relies on Groth16 </w:t>
      </w:r>
      <w:proofErr w:type="spellStart"/>
      <w:r w:rsidRPr="00C423DE">
        <w:rPr>
          <w:rFonts w:ascii="Times New Roman" w:hAnsi="Times New Roman"/>
          <w:bCs/>
          <w:iCs/>
          <w:sz w:val="18"/>
        </w:rPr>
        <w:t>zk</w:t>
      </w:r>
      <w:proofErr w:type="spellEnd"/>
      <w:r w:rsidRPr="00C423DE">
        <w:rPr>
          <w:rFonts w:ascii="Times New Roman" w:hAnsi="Times New Roman"/>
          <w:bCs/>
          <w:iCs/>
          <w:sz w:val="18"/>
        </w:rPr>
        <w:t>-SNARK circuits whose proofs are generated through a single-use Mobile Access Token bridge, so the server holds only mathematical commitments. Messages are protected with the Signal Protocol for forward secrecy, while a quantized convolutional neural network (Conv1D) scans messages for phishing and social-engineering threats entirely on the device. The prototype was evaluated through functional, security, performance and user-acceptance testing. Every functional test case passed, and the system withstood 19 automated and 16 manual adversarial security tests across the Confidentiality-Integrity-Availability triad. The on-device model achieved 89.2 per cent accuracy and a 96.2 per cent ROC AUC in under one megabyte, and the system earned an overall user-acceptance rating of 4.32 out of 5, demonstrating that privacy-preserving, intelligent secure messaging is feasible on affordable, self-hosted infrastructure.</w:t>
      </w:r>
    </w:p>
    <w:p w14:paraId="60B2B068" w14:textId="77777777" w:rsidR="00C423DE" w:rsidRPr="00C423DE" w:rsidRDefault="00C423DE" w:rsidP="00C423DE">
      <w:pPr>
        <w:spacing w:before="160" w:after="60" w:line="240" w:lineRule="auto"/>
        <w:jc w:val="both"/>
        <w:rPr>
          <w:bCs/>
          <w:iCs/>
        </w:rPr>
      </w:pPr>
    </w:p>
    <w:p w14:paraId="02134946" w14:textId="5476BBAC" w:rsidR="00C423DE" w:rsidRDefault="00C423DE" w:rsidP="00C423DE">
      <w:pPr>
        <w:spacing w:after="80" w:line="240" w:lineRule="auto"/>
        <w:jc w:val="both"/>
        <w:rPr>
          <w:rFonts w:ascii="Times New Roman" w:hAnsi="Times New Roman"/>
          <w:b/>
          <w:i/>
          <w:sz w:val="18"/>
        </w:rPr>
      </w:pPr>
      <w:r w:rsidRPr="00C423DE">
        <w:rPr>
          <w:rFonts w:ascii="Times New Roman" w:hAnsi="Times New Roman"/>
          <w:b/>
          <w:i/>
          <w:sz w:val="18"/>
        </w:rPr>
        <w:t>Keywords — End-to-end encryption; Insider threat detection; On-device machine learning; Phishing detection; Privacy-preserving authentication; Secure messaging; TensorFlow Lite; Zero-knowledge proof.</w:t>
      </w:r>
    </w:p>
    <w:p w14:paraId="52394FF3" w14:textId="77777777" w:rsidR="00C423DE" w:rsidRPr="00C423DE" w:rsidRDefault="00C423DE" w:rsidP="00C423DE">
      <w:pPr>
        <w:spacing w:after="80" w:line="240" w:lineRule="auto"/>
        <w:jc w:val="both"/>
        <w:rPr>
          <w:b/>
        </w:rPr>
      </w:pPr>
    </w:p>
    <w:p w14:paraId="28DC1DA3" w14:textId="77777777" w:rsidR="00C423DE" w:rsidRPr="00615DD4" w:rsidRDefault="00C423DE" w:rsidP="00C423DE">
      <w:pPr>
        <w:jc w:val="center"/>
        <w:rPr>
          <w:rFonts w:ascii="Times New Roman" w:hAnsi="Times New Roman" w:cs="Times New Roman"/>
          <w:sz w:val="20"/>
          <w:szCs w:val="20"/>
        </w:rPr>
      </w:pPr>
      <w:r w:rsidRPr="00615DD4">
        <w:rPr>
          <w:rFonts w:ascii="Times New Roman" w:hAnsi="Times New Roman" w:cs="Times New Roman"/>
          <w:sz w:val="20"/>
          <w:szCs w:val="20"/>
        </w:rPr>
        <w:t>I. INTRODUCTION</w:t>
      </w:r>
    </w:p>
    <w:p w14:paraId="56FBB714" w14:textId="7920E5DC" w:rsidR="002B08E7" w:rsidRDefault="007A1AFB" w:rsidP="00C423DE">
      <w:pPr>
        <w:spacing w:line="240" w:lineRule="auto"/>
        <w:ind w:firstLine="720"/>
        <w:rPr>
          <w:rFonts w:ascii="Times New Roman" w:hAnsi="Times New Roman" w:cs="Times New Roman"/>
          <w:sz w:val="18"/>
          <w:szCs w:val="18"/>
        </w:rPr>
      </w:pPr>
      <w:r w:rsidRPr="007A1AFB">
        <w:rPr>
          <w:rFonts w:ascii="Times New Roman" w:hAnsi="Times New Roman" w:cs="Times New Roman"/>
          <w:sz w:val="18"/>
          <w:szCs w:val="18"/>
        </w:rPr>
        <w:t xml:space="preserve">The use of internal messaging is critical for many </w:t>
      </w:r>
      <w:proofErr w:type="gramStart"/>
      <w:r w:rsidRPr="007A1AFB">
        <w:rPr>
          <w:rFonts w:ascii="Times New Roman" w:hAnsi="Times New Roman" w:cs="Times New Roman"/>
          <w:sz w:val="18"/>
          <w:szCs w:val="18"/>
        </w:rPr>
        <w:t>small</w:t>
      </w:r>
      <w:r>
        <w:rPr>
          <w:rFonts w:ascii="Times New Roman" w:hAnsi="Times New Roman" w:cs="Times New Roman"/>
          <w:sz w:val="18"/>
          <w:szCs w:val="18"/>
        </w:rPr>
        <w:t xml:space="preserve"> </w:t>
      </w:r>
      <w:r w:rsidRPr="007A1AFB">
        <w:rPr>
          <w:rFonts w:ascii="Times New Roman" w:hAnsi="Times New Roman" w:cs="Times New Roman"/>
          <w:sz w:val="18"/>
          <w:szCs w:val="18"/>
        </w:rPr>
        <w:t xml:space="preserve"> and</w:t>
      </w:r>
      <w:proofErr w:type="gramEnd"/>
      <w:r w:rsidRPr="007A1AFB">
        <w:rPr>
          <w:rFonts w:ascii="Times New Roman" w:hAnsi="Times New Roman" w:cs="Times New Roman"/>
          <w:sz w:val="18"/>
          <w:szCs w:val="18"/>
        </w:rPr>
        <w:t xml:space="preserve"> medium-sized businesses (SMEs)</w:t>
      </w:r>
      <w:r>
        <w:rPr>
          <w:rFonts w:ascii="Times New Roman" w:hAnsi="Times New Roman" w:cs="Times New Roman"/>
          <w:sz w:val="18"/>
          <w:szCs w:val="18"/>
        </w:rPr>
        <w:t xml:space="preserve"> as they increasingly rely on</w:t>
      </w:r>
      <w:r w:rsidR="00C423DE" w:rsidRPr="00C423DE">
        <w:rPr>
          <w:rFonts w:ascii="Times New Roman" w:hAnsi="Times New Roman" w:cs="Times New Roman"/>
          <w:sz w:val="18"/>
          <w:szCs w:val="18"/>
        </w:rPr>
        <w:t xml:space="preserve"> </w:t>
      </w:r>
    </w:p>
    <w:p w14:paraId="2447EA3B" w14:textId="77777777" w:rsidR="002B08E7" w:rsidRPr="002B08E7" w:rsidRDefault="002B08E7" w:rsidP="002B08E7">
      <w:pPr>
        <w:spacing w:after="0"/>
        <w:jc w:val="center"/>
        <w:rPr>
          <w:sz w:val="28"/>
          <w:szCs w:val="28"/>
        </w:rPr>
      </w:pPr>
      <w:r w:rsidRPr="002B08E7">
        <w:rPr>
          <w:rFonts w:ascii="Times New Roman" w:hAnsi="Times New Roman"/>
          <w:szCs w:val="28"/>
        </w:rPr>
        <w:t>Delina Beh Mei Yin</w:t>
      </w:r>
    </w:p>
    <w:p w14:paraId="75F18C9B" w14:textId="77777777" w:rsidR="002B08E7" w:rsidRPr="002B08E7" w:rsidRDefault="002B08E7" w:rsidP="002B08E7">
      <w:pPr>
        <w:spacing w:after="0"/>
        <w:jc w:val="center"/>
        <w:rPr>
          <w:i/>
          <w:iCs/>
          <w:sz w:val="22"/>
          <w:szCs w:val="22"/>
        </w:rPr>
      </w:pPr>
      <w:r w:rsidRPr="002B08E7">
        <w:rPr>
          <w:rFonts w:ascii="Times New Roman" w:hAnsi="Times New Roman"/>
          <w:i/>
          <w:iCs/>
          <w:sz w:val="22"/>
          <w:szCs w:val="22"/>
        </w:rPr>
        <w:t>Cybersecurity &amp; Technological Convergence (CTC)</w:t>
      </w:r>
    </w:p>
    <w:p w14:paraId="4EAC18D5" w14:textId="77777777" w:rsidR="002B08E7" w:rsidRPr="002B08E7" w:rsidRDefault="002B08E7" w:rsidP="002B08E7">
      <w:pPr>
        <w:spacing w:after="0"/>
        <w:jc w:val="center"/>
        <w:rPr>
          <w:i/>
          <w:iCs/>
          <w:sz w:val="22"/>
          <w:szCs w:val="22"/>
        </w:rPr>
      </w:pPr>
      <w:r w:rsidRPr="002B08E7">
        <w:rPr>
          <w:rFonts w:ascii="Times New Roman" w:hAnsi="Times New Roman"/>
          <w:i/>
          <w:iCs/>
          <w:sz w:val="22"/>
          <w:szCs w:val="22"/>
        </w:rPr>
        <w:t>Malaysian Institute of Information Technology</w:t>
      </w:r>
    </w:p>
    <w:p w14:paraId="3B418D67" w14:textId="77777777" w:rsidR="002B08E7" w:rsidRPr="002B08E7" w:rsidRDefault="002B08E7" w:rsidP="002B08E7">
      <w:pPr>
        <w:spacing w:after="0"/>
        <w:jc w:val="center"/>
        <w:rPr>
          <w:i/>
          <w:iCs/>
          <w:sz w:val="22"/>
          <w:szCs w:val="22"/>
        </w:rPr>
      </w:pPr>
      <w:r w:rsidRPr="002B08E7">
        <w:rPr>
          <w:rFonts w:ascii="Times New Roman" w:hAnsi="Times New Roman"/>
          <w:i/>
          <w:iCs/>
          <w:sz w:val="22"/>
          <w:szCs w:val="22"/>
        </w:rPr>
        <w:t>University Kuala Lumpur</w:t>
      </w:r>
    </w:p>
    <w:p w14:paraId="5CDA8314" w14:textId="77777777" w:rsidR="002B08E7" w:rsidRPr="002B08E7" w:rsidRDefault="002B08E7" w:rsidP="002B08E7">
      <w:pPr>
        <w:spacing w:after="0"/>
        <w:jc w:val="center"/>
        <w:rPr>
          <w:i/>
          <w:iCs/>
          <w:sz w:val="22"/>
          <w:szCs w:val="22"/>
        </w:rPr>
      </w:pPr>
      <w:r w:rsidRPr="002B08E7">
        <w:rPr>
          <w:rFonts w:ascii="Times New Roman" w:hAnsi="Times New Roman"/>
          <w:i/>
          <w:iCs/>
          <w:sz w:val="22"/>
          <w:szCs w:val="22"/>
        </w:rPr>
        <w:t>Kuala Lumpur, Malaysia</w:t>
      </w:r>
    </w:p>
    <w:p w14:paraId="788F15E5" w14:textId="518714B8" w:rsidR="002B08E7" w:rsidRPr="002B08E7" w:rsidRDefault="002B08E7" w:rsidP="002B08E7">
      <w:pPr>
        <w:spacing w:line="360" w:lineRule="auto"/>
        <w:ind w:firstLine="720"/>
        <w:rPr>
          <w:rFonts w:ascii="Times New Roman" w:hAnsi="Times New Roman" w:cs="Times New Roman"/>
          <w:i/>
          <w:iCs/>
          <w:sz w:val="22"/>
          <w:szCs w:val="22"/>
        </w:rPr>
      </w:pPr>
      <w:r>
        <w:rPr>
          <w:rFonts w:ascii="Times New Roman" w:hAnsi="Times New Roman"/>
          <w:i/>
          <w:iCs/>
          <w:sz w:val="22"/>
          <w:szCs w:val="22"/>
        </w:rPr>
        <w:t xml:space="preserve">               </w:t>
      </w:r>
      <w:r w:rsidRPr="002B08E7">
        <w:rPr>
          <w:rFonts w:ascii="Times New Roman" w:hAnsi="Times New Roman"/>
          <w:i/>
          <w:iCs/>
          <w:sz w:val="22"/>
          <w:szCs w:val="22"/>
        </w:rPr>
        <w:t>delina@unikl.edu.my</w:t>
      </w:r>
    </w:p>
    <w:p w14:paraId="63DECE1F" w14:textId="470EDB3D" w:rsidR="00C423DE" w:rsidRPr="00C423DE" w:rsidRDefault="007A1AFB" w:rsidP="00C423DE">
      <w:pPr>
        <w:spacing w:line="240" w:lineRule="auto"/>
        <w:ind w:firstLine="720"/>
        <w:rPr>
          <w:rFonts w:ascii="Times New Roman" w:hAnsi="Times New Roman" w:cs="Times New Roman"/>
          <w:sz w:val="18"/>
          <w:szCs w:val="18"/>
        </w:rPr>
      </w:pPr>
      <w:r w:rsidRPr="007A1AFB">
        <w:rPr>
          <w:rFonts w:ascii="Times New Roman" w:hAnsi="Times New Roman" w:cs="Times New Roman"/>
          <w:sz w:val="18"/>
          <w:szCs w:val="18"/>
        </w:rPr>
        <w:t xml:space="preserve">collaborative software to enable employees in geographically diverse locations to communicate and share information. Unfortunately, however, most of these systems use </w:t>
      </w:r>
      <w:proofErr w:type="spellStart"/>
      <w:r w:rsidRPr="007A1AFB">
        <w:rPr>
          <w:rFonts w:ascii="Times New Roman" w:hAnsi="Times New Roman" w:cs="Times New Roman"/>
          <w:sz w:val="18"/>
          <w:szCs w:val="18"/>
        </w:rPr>
        <w:t>centralised</w:t>
      </w:r>
      <w:proofErr w:type="spellEnd"/>
      <w:r w:rsidRPr="007A1AFB">
        <w:rPr>
          <w:rFonts w:ascii="Times New Roman" w:hAnsi="Times New Roman" w:cs="Times New Roman"/>
          <w:sz w:val="18"/>
          <w:szCs w:val="18"/>
        </w:rPr>
        <w:t xml:space="preserve"> servers to store user account details, including hashed and salted passwords, which represent a single point of vulnerability for attackers because </w:t>
      </w:r>
      <w:proofErr w:type="spellStart"/>
      <w:r w:rsidRPr="007A1AFB">
        <w:rPr>
          <w:rFonts w:ascii="Times New Roman" w:hAnsi="Times New Roman" w:cs="Times New Roman"/>
          <w:sz w:val="18"/>
          <w:szCs w:val="18"/>
        </w:rPr>
        <w:t>centralised</w:t>
      </w:r>
      <w:proofErr w:type="spellEnd"/>
      <w:r w:rsidRPr="007A1AFB">
        <w:rPr>
          <w:rFonts w:ascii="Times New Roman" w:hAnsi="Times New Roman" w:cs="Times New Roman"/>
          <w:sz w:val="18"/>
          <w:szCs w:val="18"/>
        </w:rPr>
        <w:t xml:space="preserve"> data repositories are easy targets for data breaches. When </w:t>
      </w:r>
      <w:proofErr w:type="spellStart"/>
      <w:r w:rsidRPr="007A1AFB">
        <w:rPr>
          <w:rFonts w:ascii="Times New Roman" w:hAnsi="Times New Roman" w:cs="Times New Roman"/>
          <w:sz w:val="18"/>
          <w:szCs w:val="18"/>
        </w:rPr>
        <w:t>centralised</w:t>
      </w:r>
      <w:proofErr w:type="spellEnd"/>
      <w:r w:rsidRPr="007A1AFB">
        <w:rPr>
          <w:rFonts w:ascii="Times New Roman" w:hAnsi="Times New Roman" w:cs="Times New Roman"/>
          <w:sz w:val="18"/>
          <w:szCs w:val="18"/>
        </w:rPr>
        <w:t xml:space="preserve"> storage of user credentials is breached and accessed by a malicious actor, this actor may obtain both hashed passwords and access </w:t>
      </w:r>
      <w:proofErr w:type="gramStart"/>
      <w:r w:rsidRPr="007A1AFB">
        <w:rPr>
          <w:rFonts w:ascii="Times New Roman" w:hAnsi="Times New Roman" w:cs="Times New Roman"/>
          <w:sz w:val="18"/>
          <w:szCs w:val="18"/>
        </w:rPr>
        <w:t>keys, and</w:t>
      </w:r>
      <w:proofErr w:type="gramEnd"/>
      <w:r w:rsidRPr="007A1AFB">
        <w:rPr>
          <w:rFonts w:ascii="Times New Roman" w:hAnsi="Times New Roman" w:cs="Times New Roman"/>
          <w:sz w:val="18"/>
          <w:szCs w:val="18"/>
        </w:rPr>
        <w:t xml:space="preserve"> use them to impersonate an SME’s employee and access sensitive company information. Today, the threat of </w:t>
      </w:r>
      <w:proofErr w:type="spellStart"/>
      <w:r w:rsidRPr="007A1AFB">
        <w:rPr>
          <w:rFonts w:ascii="Times New Roman" w:hAnsi="Times New Roman" w:cs="Times New Roman"/>
          <w:sz w:val="18"/>
          <w:szCs w:val="18"/>
        </w:rPr>
        <w:t>unauthorised</w:t>
      </w:r>
      <w:proofErr w:type="spellEnd"/>
      <w:r w:rsidRPr="007A1AFB">
        <w:rPr>
          <w:rFonts w:ascii="Times New Roman" w:hAnsi="Times New Roman" w:cs="Times New Roman"/>
          <w:sz w:val="18"/>
          <w:szCs w:val="18"/>
        </w:rPr>
        <w:t xml:space="preserve"> access through brute-force password guessing has been eclipsed by the sophistication of cyber-attackers; many are compromising the entire session of a user before they authenticate, obtaining session tokens that can be used to avoid having to provide multifactor identification and obtain direct access to private communications [1]. As </w:t>
      </w:r>
      <w:proofErr w:type="spellStart"/>
      <w:r w:rsidRPr="007A1AFB">
        <w:rPr>
          <w:rFonts w:ascii="Times New Roman" w:hAnsi="Times New Roman" w:cs="Times New Roman"/>
          <w:sz w:val="18"/>
          <w:szCs w:val="18"/>
        </w:rPr>
        <w:t>centralised</w:t>
      </w:r>
      <w:proofErr w:type="spellEnd"/>
      <w:r w:rsidRPr="007A1AFB">
        <w:rPr>
          <w:rFonts w:ascii="Times New Roman" w:hAnsi="Times New Roman" w:cs="Times New Roman"/>
          <w:sz w:val="18"/>
          <w:szCs w:val="18"/>
        </w:rPr>
        <w:t xml:space="preserve"> storage of user credentials contains a single point of failure and cannot be protected by traditional security mechanisms such as encryption and multifactor authentication, alternative methods will need to be investigated to mitigate these risks.</w:t>
      </w:r>
    </w:p>
    <w:p w14:paraId="51170CCC" w14:textId="77777777" w:rsidR="007A1AFB" w:rsidRPr="007A1AFB" w:rsidRDefault="007A1AFB" w:rsidP="007A1AFB">
      <w:pPr>
        <w:spacing w:line="240" w:lineRule="auto"/>
        <w:ind w:firstLine="720"/>
        <w:rPr>
          <w:rFonts w:ascii="Times New Roman" w:hAnsi="Times New Roman" w:cs="Times New Roman"/>
          <w:sz w:val="18"/>
          <w:szCs w:val="18"/>
        </w:rPr>
      </w:pPr>
      <w:r w:rsidRPr="007A1AFB">
        <w:rPr>
          <w:rFonts w:ascii="Times New Roman" w:hAnsi="Times New Roman" w:cs="Times New Roman"/>
          <w:sz w:val="18"/>
          <w:szCs w:val="18"/>
        </w:rPr>
        <w:t xml:space="preserve">The creation of a target for threat detection to hide protected messages while they are sent through the internet. Because end-to-end encryption (E2EE) protects messages in transmission from outsiders, it creates a dead zone where no one else sees what is happening with those messages that have been encrypted. Since an encrypted message cannot be read by a server, there is no way for the server to watch for threats coming from someone with permission to send messages. This could be a user who is providing a </w:t>
      </w:r>
      <w:proofErr w:type="spellStart"/>
      <w:r w:rsidRPr="007A1AFB">
        <w:rPr>
          <w:rFonts w:ascii="Times New Roman" w:hAnsi="Times New Roman" w:cs="Times New Roman"/>
          <w:sz w:val="18"/>
          <w:szCs w:val="18"/>
        </w:rPr>
        <w:t>möglicherweise</w:t>
      </w:r>
      <w:proofErr w:type="spellEnd"/>
      <w:r w:rsidRPr="007A1AFB">
        <w:rPr>
          <w:rFonts w:ascii="Times New Roman" w:hAnsi="Times New Roman" w:cs="Times New Roman"/>
          <w:sz w:val="18"/>
          <w:szCs w:val="18"/>
        </w:rPr>
        <w:t xml:space="preserve"> dangerous link or an infected attachment to another user. Small-to-medium enterprises (SMEs) are then left with two bad options: (1) encrypt everything and lose their ability to detect insider and malware threats or (2) monitor everything and violate employee privacy to comply with document retention requirements, such as the Personal Data Protection Act (PDPA) and General Data Protection Regulation (GDPR).</w:t>
      </w:r>
    </w:p>
    <w:p w14:paraId="4C9E31C1" w14:textId="77777777" w:rsidR="007A1AFB" w:rsidRDefault="007A1AFB" w:rsidP="007A1AFB">
      <w:pPr>
        <w:spacing w:line="240" w:lineRule="auto"/>
        <w:ind w:firstLine="720"/>
        <w:rPr>
          <w:rFonts w:ascii="Times New Roman" w:hAnsi="Times New Roman" w:cs="Times New Roman"/>
          <w:sz w:val="18"/>
          <w:szCs w:val="18"/>
        </w:rPr>
      </w:pPr>
    </w:p>
    <w:p w14:paraId="2FF475AF" w14:textId="77777777" w:rsidR="007A1AFB" w:rsidRDefault="007A1AFB" w:rsidP="007A1AFB">
      <w:pPr>
        <w:spacing w:line="240" w:lineRule="auto"/>
        <w:ind w:firstLine="720"/>
        <w:rPr>
          <w:rFonts w:ascii="Times New Roman" w:hAnsi="Times New Roman" w:cs="Times New Roman"/>
          <w:sz w:val="18"/>
          <w:szCs w:val="18"/>
        </w:rPr>
      </w:pPr>
    </w:p>
    <w:p w14:paraId="2E3DB670" w14:textId="77777777" w:rsidR="007A1AFB" w:rsidRPr="007A1AFB" w:rsidRDefault="007A1AFB" w:rsidP="007A1AFB">
      <w:pPr>
        <w:spacing w:line="240" w:lineRule="auto"/>
        <w:ind w:firstLine="720"/>
        <w:rPr>
          <w:rFonts w:ascii="Times New Roman" w:hAnsi="Times New Roman" w:cs="Times New Roman"/>
          <w:sz w:val="18"/>
          <w:szCs w:val="18"/>
        </w:rPr>
      </w:pPr>
      <w:r w:rsidRPr="007A1AFB">
        <w:rPr>
          <w:rFonts w:ascii="Times New Roman" w:hAnsi="Times New Roman" w:cs="Times New Roman"/>
          <w:sz w:val="18"/>
          <w:szCs w:val="18"/>
        </w:rPr>
        <w:t xml:space="preserve">The literature indicates that the technology they need to resolve this situation already exists, but the majority do not use them in their messaging software. For example, zero-knowledge proofs (ZKP) can verify user identities without delivering the user's password as a reference, but this type of technology has typically only been reviewed in a blockchain or Internet of Things (IoT) context and has not been evaluated as part of normal </w:t>
      </w:r>
      <w:proofErr w:type="gramStart"/>
      <w:r w:rsidRPr="007A1AFB">
        <w:rPr>
          <w:rFonts w:ascii="Times New Roman" w:hAnsi="Times New Roman" w:cs="Times New Roman"/>
          <w:sz w:val="18"/>
          <w:szCs w:val="18"/>
        </w:rPr>
        <w:t>messaging.</w:t>
      </w:r>
      <w:r w:rsidR="00C423DE" w:rsidRPr="00C423DE">
        <w:rPr>
          <w:rFonts w:ascii="Times New Roman" w:hAnsi="Times New Roman" w:cs="Times New Roman"/>
          <w:sz w:val="18"/>
          <w:szCs w:val="18"/>
        </w:rPr>
        <w:t>.</w:t>
      </w:r>
      <w:proofErr w:type="gramEnd"/>
      <w:r w:rsidR="00C423DE" w:rsidRPr="00C423DE">
        <w:rPr>
          <w:rFonts w:ascii="Times New Roman" w:hAnsi="Times New Roman" w:cs="Times New Roman"/>
          <w:sz w:val="18"/>
          <w:szCs w:val="18"/>
        </w:rPr>
        <w:t xml:space="preserve"> </w:t>
      </w:r>
      <w:r w:rsidRPr="007A1AFB">
        <w:rPr>
          <w:rFonts w:ascii="Times New Roman" w:hAnsi="Times New Roman" w:cs="Times New Roman"/>
          <w:sz w:val="18"/>
          <w:szCs w:val="18"/>
        </w:rPr>
        <w:t xml:space="preserve">Local or Edge Artificial Intelligence (AI) has demonstrated the capability to identify risks at a local level with substantial precision and low latency however, existing research focuses on the identification of fake messages and questionable URLs versus tracking </w:t>
      </w:r>
      <w:proofErr w:type="spellStart"/>
      <w:r w:rsidRPr="007A1AFB">
        <w:rPr>
          <w:rFonts w:ascii="Times New Roman" w:hAnsi="Times New Roman" w:cs="Times New Roman"/>
          <w:sz w:val="18"/>
          <w:szCs w:val="18"/>
        </w:rPr>
        <w:t>behaviour</w:t>
      </w:r>
      <w:proofErr w:type="spellEnd"/>
      <w:r w:rsidRPr="007A1AFB">
        <w:rPr>
          <w:rFonts w:ascii="Times New Roman" w:hAnsi="Times New Roman" w:cs="Times New Roman"/>
          <w:sz w:val="18"/>
          <w:szCs w:val="18"/>
        </w:rPr>
        <w:t xml:space="preserve"> in secure chat environments. No one study aligns Zero Knowledge Proof (ZKP) verification with On-device (Edge) AI detection of risks within an encrypted SME messaging channel; this is the void that this research will fill.</w:t>
      </w:r>
    </w:p>
    <w:p w14:paraId="37360183" w14:textId="3F36F016" w:rsidR="007A1AFB" w:rsidRPr="007A1AFB" w:rsidRDefault="007A1AFB" w:rsidP="007A1AFB">
      <w:pPr>
        <w:spacing w:line="240" w:lineRule="auto"/>
        <w:ind w:firstLine="720"/>
        <w:rPr>
          <w:rFonts w:ascii="Times New Roman" w:hAnsi="Times New Roman" w:cs="Times New Roman"/>
          <w:sz w:val="18"/>
          <w:szCs w:val="18"/>
        </w:rPr>
      </w:pPr>
      <w:r w:rsidRPr="007A1AFB">
        <w:rPr>
          <w:rFonts w:ascii="Times New Roman" w:hAnsi="Times New Roman" w:cs="Times New Roman"/>
          <w:sz w:val="18"/>
          <w:szCs w:val="18"/>
        </w:rPr>
        <w:t xml:space="preserve">This paper introduces </w:t>
      </w:r>
      <w:proofErr w:type="spellStart"/>
      <w:r w:rsidRPr="007A1AFB">
        <w:rPr>
          <w:rFonts w:ascii="Times New Roman" w:hAnsi="Times New Roman" w:cs="Times New Roman"/>
          <w:sz w:val="18"/>
          <w:szCs w:val="18"/>
        </w:rPr>
        <w:t>SentriZK</w:t>
      </w:r>
      <w:proofErr w:type="spellEnd"/>
      <w:r w:rsidRPr="007A1AFB">
        <w:rPr>
          <w:rFonts w:ascii="Times New Roman" w:hAnsi="Times New Roman" w:cs="Times New Roman"/>
          <w:sz w:val="18"/>
          <w:szCs w:val="18"/>
        </w:rPr>
        <w:t xml:space="preserve">, a secure local chat </w:t>
      </w:r>
      <w:proofErr w:type="spellStart"/>
      <w:r w:rsidRPr="007A1AFB">
        <w:rPr>
          <w:rFonts w:ascii="Times New Roman" w:hAnsi="Times New Roman" w:cs="Times New Roman"/>
          <w:sz w:val="18"/>
          <w:szCs w:val="18"/>
        </w:rPr>
        <w:t>programme</w:t>
      </w:r>
      <w:proofErr w:type="spellEnd"/>
      <w:r w:rsidRPr="007A1AFB">
        <w:rPr>
          <w:rFonts w:ascii="Times New Roman" w:hAnsi="Times New Roman" w:cs="Times New Roman"/>
          <w:sz w:val="18"/>
          <w:szCs w:val="18"/>
        </w:rPr>
        <w:t xml:space="preserve"> for Small &amp; Medium Enterprises (SME) that eliminates the dichotomy between Security and Privacy by employing three distinct but complementary mechanisms to achieve a balance between Security and Privacy. For example, ZKP Authentication using Groth16 </w:t>
      </w:r>
      <w:proofErr w:type="spellStart"/>
      <w:r w:rsidRPr="007A1AFB">
        <w:rPr>
          <w:rFonts w:ascii="Times New Roman" w:hAnsi="Times New Roman" w:cs="Times New Roman"/>
          <w:sz w:val="18"/>
          <w:szCs w:val="18"/>
        </w:rPr>
        <w:t>zk</w:t>
      </w:r>
      <w:proofErr w:type="spellEnd"/>
      <w:r w:rsidRPr="007A1AFB">
        <w:rPr>
          <w:rFonts w:ascii="Times New Roman" w:hAnsi="Times New Roman" w:cs="Times New Roman"/>
          <w:sz w:val="18"/>
          <w:szCs w:val="18"/>
        </w:rPr>
        <w:t xml:space="preserve">-SNARK circuits, with a one-time-use Mobile Access Token bridge, enables individuals to establish identity through mathematics without any passwords being transmitted across the network and the application server stores only cryptographic commitments. Furthermore, End-to-End Encryption using the Signal Protocol provides confidentiality of message content and supports forward secrecy. Finally, the on-device AI threat detection, through a </w:t>
      </w:r>
      <w:proofErr w:type="spellStart"/>
      <w:r w:rsidRPr="007A1AFB">
        <w:rPr>
          <w:rFonts w:ascii="Times New Roman" w:hAnsi="Times New Roman" w:cs="Times New Roman"/>
          <w:sz w:val="18"/>
          <w:szCs w:val="18"/>
        </w:rPr>
        <w:t>quantised</w:t>
      </w:r>
      <w:proofErr w:type="spellEnd"/>
      <w:r w:rsidRPr="007A1AFB">
        <w:rPr>
          <w:rFonts w:ascii="Times New Roman" w:hAnsi="Times New Roman" w:cs="Times New Roman"/>
          <w:sz w:val="18"/>
          <w:szCs w:val="18"/>
        </w:rPr>
        <w:t xml:space="preserve"> convolutional neural network on the client, monitors messages for potential phishing and social-engineering risks within the confines of the device and will maintain Confidentiality.</w:t>
      </w:r>
      <w:r>
        <w:rPr>
          <w:rFonts w:ascii="Times New Roman" w:hAnsi="Times New Roman" w:cs="Times New Roman"/>
          <w:sz w:val="18"/>
          <w:szCs w:val="18"/>
        </w:rPr>
        <w:t xml:space="preserve"> </w:t>
      </w:r>
      <w:r w:rsidRPr="007A1AFB">
        <w:rPr>
          <w:rFonts w:ascii="Times New Roman" w:hAnsi="Times New Roman" w:cs="Times New Roman"/>
          <w:sz w:val="18"/>
          <w:szCs w:val="18"/>
        </w:rPr>
        <w:t>The Rapid Application Development (RAD) method was used to develop this system. It consists of a Flutter mobile application and a Next.js web portal with the Node.js backend connected to a machine-learning pipeline written in Python, all of which may be deployed on inexpensive, self-hosted hardware such as Raspberry Pi 5.</w:t>
      </w:r>
    </w:p>
    <w:p w14:paraId="12C0CE82" w14:textId="2DE4D67B" w:rsidR="00C423DE" w:rsidRDefault="007A1AFB" w:rsidP="007A1AFB">
      <w:pPr>
        <w:spacing w:line="240" w:lineRule="auto"/>
        <w:ind w:firstLine="720"/>
        <w:rPr>
          <w:rFonts w:ascii="Times New Roman" w:hAnsi="Times New Roman" w:cs="Times New Roman"/>
          <w:sz w:val="18"/>
          <w:szCs w:val="18"/>
        </w:rPr>
      </w:pPr>
      <w:r w:rsidRPr="007A1AFB">
        <w:rPr>
          <w:rFonts w:ascii="Times New Roman" w:hAnsi="Times New Roman" w:cs="Times New Roman"/>
          <w:sz w:val="18"/>
          <w:szCs w:val="18"/>
        </w:rPr>
        <w:t xml:space="preserve">The project has three goals: (1) to examine current threat detection and authentication methods associated with internal messaging systems and identify their security weaknesses; (2) to create an internal messaging application that incorporates ZKP mechanisms for user authentication and AI mechanisms on the device to detect malicious </w:t>
      </w:r>
      <w:proofErr w:type="spellStart"/>
      <w:r w:rsidRPr="007A1AFB">
        <w:rPr>
          <w:rFonts w:ascii="Times New Roman" w:hAnsi="Times New Roman" w:cs="Times New Roman"/>
          <w:sz w:val="18"/>
          <w:szCs w:val="18"/>
        </w:rPr>
        <w:t>behaviour</w:t>
      </w:r>
      <w:proofErr w:type="spellEnd"/>
      <w:r w:rsidRPr="007A1AFB">
        <w:rPr>
          <w:rFonts w:ascii="Times New Roman" w:hAnsi="Times New Roman" w:cs="Times New Roman"/>
          <w:sz w:val="18"/>
          <w:szCs w:val="18"/>
        </w:rPr>
        <w:t xml:space="preserve"> without compromising end-user privacy or being vulnerable to credential theft; and (3) to test the overall functionality, security, and performance of the system using functional, security and performance tests, and user acceptance tests to evaluate the benchmarks for enterprise-grade cryptography and AI inference on low-end consumer computing devices. Together, these features illustrate that a small to medium-sized business (SME) does not have to choose between safeguarding the privacy of employees and being able to identify threats as both can be accomplished simultaneously.</w:t>
      </w:r>
      <w:r w:rsidR="00615DD4">
        <w:rPr>
          <w:rFonts w:ascii="Times New Roman" w:hAnsi="Times New Roman" w:cs="Times New Roman"/>
          <w:sz w:val="18"/>
          <w:szCs w:val="18"/>
        </w:rPr>
        <w:tab/>
      </w:r>
    </w:p>
    <w:p w14:paraId="13A762E9" w14:textId="77777777" w:rsidR="007A1AFB" w:rsidRDefault="007A1AFB" w:rsidP="007A1AFB">
      <w:pPr>
        <w:spacing w:line="240" w:lineRule="auto"/>
        <w:ind w:firstLine="720"/>
        <w:rPr>
          <w:rFonts w:ascii="Times New Roman" w:hAnsi="Times New Roman" w:cs="Times New Roman"/>
          <w:sz w:val="18"/>
          <w:szCs w:val="18"/>
        </w:rPr>
      </w:pPr>
    </w:p>
    <w:p w14:paraId="00021F55" w14:textId="77777777" w:rsidR="00C423DE" w:rsidRDefault="00C423DE" w:rsidP="00C423DE">
      <w:pPr>
        <w:spacing w:after="60" w:line="240" w:lineRule="auto"/>
        <w:jc w:val="center"/>
        <w:rPr>
          <w:rFonts w:ascii="Times New Roman" w:hAnsi="Times New Roman"/>
          <w:smallCaps/>
          <w:sz w:val="20"/>
        </w:rPr>
      </w:pPr>
      <w:r w:rsidRPr="00615DD4">
        <w:rPr>
          <w:rFonts w:ascii="Times New Roman" w:hAnsi="Times New Roman"/>
          <w:smallCaps/>
          <w:sz w:val="20"/>
        </w:rPr>
        <w:t>II. Related Work</w:t>
      </w:r>
    </w:p>
    <w:p w14:paraId="30BCE2A8" w14:textId="0A8DF07B" w:rsidR="00615DD4" w:rsidRPr="00615DD4" w:rsidRDefault="00615DD4" w:rsidP="00615DD4">
      <w:pPr>
        <w:spacing w:after="40" w:line="240" w:lineRule="auto"/>
        <w:rPr>
          <w:sz w:val="22"/>
          <w:szCs w:val="22"/>
        </w:rPr>
      </w:pPr>
      <w:r w:rsidRPr="00615DD4">
        <w:rPr>
          <w:rFonts w:ascii="Times New Roman" w:hAnsi="Times New Roman"/>
          <w:i/>
          <w:sz w:val="18"/>
          <w:szCs w:val="22"/>
        </w:rPr>
        <w:t xml:space="preserve">A. </w:t>
      </w:r>
      <w:r>
        <w:rPr>
          <w:rFonts w:ascii="Times New Roman" w:hAnsi="Times New Roman"/>
          <w:i/>
          <w:sz w:val="18"/>
          <w:szCs w:val="22"/>
        </w:rPr>
        <w:t xml:space="preserve">  </w:t>
      </w:r>
      <w:r w:rsidRPr="00615DD4">
        <w:rPr>
          <w:rFonts w:ascii="Times New Roman" w:hAnsi="Times New Roman"/>
          <w:i/>
          <w:sz w:val="18"/>
          <w:szCs w:val="22"/>
        </w:rPr>
        <w:t>Zero-Knowledge Authentication</w:t>
      </w:r>
    </w:p>
    <w:p w14:paraId="5C5F88D2" w14:textId="77777777" w:rsidR="007A1AFB" w:rsidRDefault="007A1AFB" w:rsidP="007A1AFB">
      <w:pPr>
        <w:spacing w:after="120" w:line="240" w:lineRule="auto"/>
        <w:ind w:firstLine="274"/>
        <w:jc w:val="both"/>
        <w:rPr>
          <w:rFonts w:ascii="Times New Roman" w:hAnsi="Times New Roman"/>
          <w:sz w:val="18"/>
          <w:szCs w:val="22"/>
        </w:rPr>
      </w:pPr>
      <w:r w:rsidRPr="007A1AFB">
        <w:rPr>
          <w:rFonts w:ascii="Times New Roman" w:hAnsi="Times New Roman"/>
          <w:sz w:val="18"/>
          <w:szCs w:val="22"/>
        </w:rPr>
        <w:t>When sending usernames/passwords/credentials over the Internet, a security risk exists. This risk can be mitigated by using Zero-Knowledge Proofs (ZKPs) to verify that a prover has knowledge of the secret by proving it to a verifier without ever sharing the actual secret. Bhattacharya et al. [10] conducted an experiment comparing traditional password-hashing procedures with their own zero-</w:t>
      </w:r>
    </w:p>
    <w:p w14:paraId="184DACCC" w14:textId="77777777" w:rsidR="007A1AFB" w:rsidRDefault="007A1AFB" w:rsidP="007A1AFB">
      <w:pPr>
        <w:spacing w:after="120" w:line="240" w:lineRule="auto"/>
        <w:ind w:firstLine="274"/>
        <w:jc w:val="both"/>
        <w:rPr>
          <w:rFonts w:ascii="Times New Roman" w:hAnsi="Times New Roman"/>
          <w:sz w:val="18"/>
          <w:szCs w:val="22"/>
        </w:rPr>
      </w:pPr>
    </w:p>
    <w:p w14:paraId="7E4582A2" w14:textId="76EAC33B" w:rsidR="007A1AFB" w:rsidRPr="007A1AFB" w:rsidRDefault="007A1AFB" w:rsidP="007A1AFB">
      <w:pPr>
        <w:spacing w:after="120" w:line="240" w:lineRule="auto"/>
        <w:ind w:firstLine="274"/>
        <w:jc w:val="both"/>
        <w:rPr>
          <w:rFonts w:ascii="Times New Roman" w:hAnsi="Times New Roman"/>
          <w:sz w:val="18"/>
          <w:szCs w:val="22"/>
        </w:rPr>
      </w:pPr>
      <w:r w:rsidRPr="007A1AFB">
        <w:rPr>
          <w:rFonts w:ascii="Times New Roman" w:hAnsi="Times New Roman"/>
          <w:sz w:val="18"/>
          <w:szCs w:val="22"/>
        </w:rPr>
        <w:t xml:space="preserve">knowledge approaches and found that eliminating shared secret aspects means less exposure </w:t>
      </w:r>
      <w:proofErr w:type="gramStart"/>
      <w:r w:rsidRPr="007A1AFB">
        <w:rPr>
          <w:rFonts w:ascii="Times New Roman" w:hAnsi="Times New Roman"/>
          <w:sz w:val="18"/>
          <w:szCs w:val="22"/>
        </w:rPr>
        <w:t>of</w:t>
      </w:r>
      <w:proofErr w:type="gramEnd"/>
      <w:r w:rsidRPr="007A1AFB">
        <w:rPr>
          <w:rFonts w:ascii="Times New Roman" w:hAnsi="Times New Roman"/>
          <w:sz w:val="18"/>
          <w:szCs w:val="22"/>
        </w:rPr>
        <w:t xml:space="preserve"> data, because other than this secret, no identifying or sensitive information has traversed through the system from prover to verifier, thereby reducing the chance of that data being compromised at any point in time. Their study also points out the tradeoffs in the proof systems; </w:t>
      </w:r>
      <w:proofErr w:type="spellStart"/>
      <w:r w:rsidRPr="007A1AFB">
        <w:rPr>
          <w:rFonts w:ascii="Times New Roman" w:hAnsi="Times New Roman"/>
          <w:sz w:val="18"/>
          <w:szCs w:val="22"/>
        </w:rPr>
        <w:t>zk</w:t>
      </w:r>
      <w:proofErr w:type="spellEnd"/>
      <w:r w:rsidRPr="007A1AFB">
        <w:rPr>
          <w:rFonts w:ascii="Times New Roman" w:hAnsi="Times New Roman"/>
          <w:sz w:val="18"/>
          <w:szCs w:val="22"/>
        </w:rPr>
        <w:t xml:space="preserve">-SNARKs produce very small proofs that can be verified very quickly, but they require an awkward trusted setup, and </w:t>
      </w:r>
      <w:proofErr w:type="spellStart"/>
      <w:r w:rsidRPr="007A1AFB">
        <w:rPr>
          <w:rFonts w:ascii="Times New Roman" w:hAnsi="Times New Roman"/>
          <w:sz w:val="18"/>
          <w:szCs w:val="22"/>
        </w:rPr>
        <w:t>zk</w:t>
      </w:r>
      <w:proofErr w:type="spellEnd"/>
      <w:r w:rsidRPr="007A1AFB">
        <w:rPr>
          <w:rFonts w:ascii="Times New Roman" w:hAnsi="Times New Roman"/>
          <w:sz w:val="18"/>
          <w:szCs w:val="22"/>
        </w:rPr>
        <w:t>-STARKs withstand attacks from quantum computers, but yield much larger proof sizes.</w:t>
      </w:r>
    </w:p>
    <w:p w14:paraId="34C3332A" w14:textId="5B83D52E" w:rsidR="007A1AFB" w:rsidRDefault="007A1AFB" w:rsidP="007A1AFB">
      <w:pPr>
        <w:spacing w:after="120" w:line="240" w:lineRule="auto"/>
        <w:ind w:firstLine="274"/>
        <w:jc w:val="both"/>
        <w:rPr>
          <w:rFonts w:ascii="Times New Roman" w:hAnsi="Times New Roman"/>
          <w:sz w:val="18"/>
          <w:szCs w:val="22"/>
        </w:rPr>
      </w:pPr>
      <w:r w:rsidRPr="007A1AFB">
        <w:rPr>
          <w:rFonts w:ascii="Times New Roman" w:hAnsi="Times New Roman"/>
          <w:sz w:val="18"/>
          <w:szCs w:val="22"/>
        </w:rPr>
        <w:t xml:space="preserve">The primary concern in the literature is whether resource-constrained devices will be able to perform the computations necessary for ZKPs. Chen et al. [11] studied various zero-knowledge protocols for Internet of Things devices and evaluated several zero-knowledge protocols on battery- and processor-constrained hardware and found Non-Interactive Zero-Knowledge Proofs to be particularly efficient (the PoV works because it generates a very small proof), especially </w:t>
      </w:r>
      <w:proofErr w:type="gramStart"/>
      <w:r w:rsidRPr="007A1AFB">
        <w:rPr>
          <w:rFonts w:ascii="Times New Roman" w:hAnsi="Times New Roman"/>
          <w:sz w:val="18"/>
          <w:szCs w:val="22"/>
        </w:rPr>
        <w:t>with regard to</w:t>
      </w:r>
      <w:proofErr w:type="gramEnd"/>
      <w:r w:rsidRPr="007A1AFB">
        <w:rPr>
          <w:rFonts w:ascii="Times New Roman" w:hAnsi="Times New Roman"/>
          <w:sz w:val="18"/>
          <w:szCs w:val="22"/>
        </w:rPr>
        <w:t xml:space="preserve"> the Groth16 protocol.</w:t>
      </w:r>
      <w:r>
        <w:rPr>
          <w:rFonts w:ascii="Times New Roman" w:hAnsi="Times New Roman"/>
          <w:sz w:val="18"/>
          <w:szCs w:val="22"/>
        </w:rPr>
        <w:t xml:space="preserve"> </w:t>
      </w:r>
      <w:r w:rsidRPr="007A1AFB">
        <w:rPr>
          <w:rFonts w:ascii="Times New Roman" w:hAnsi="Times New Roman"/>
          <w:sz w:val="18"/>
          <w:szCs w:val="22"/>
        </w:rPr>
        <w:t xml:space="preserve">Protocols designed initially for Internet of Things (IoT) sensors have been shown to work well on modern smartphones. In addition to supporting logins, zero-knowledge proofs allow for a great deal of sophisticated identity management. For example, Luong and Park [12] provided evidence that </w:t>
      </w:r>
      <w:proofErr w:type="spellStart"/>
      <w:r w:rsidRPr="007A1AFB">
        <w:rPr>
          <w:rFonts w:ascii="Times New Roman" w:hAnsi="Times New Roman"/>
          <w:sz w:val="18"/>
          <w:szCs w:val="22"/>
        </w:rPr>
        <w:t>zk</w:t>
      </w:r>
      <w:proofErr w:type="spellEnd"/>
      <w:r w:rsidRPr="007A1AFB">
        <w:rPr>
          <w:rFonts w:ascii="Times New Roman" w:hAnsi="Times New Roman"/>
          <w:sz w:val="18"/>
          <w:szCs w:val="22"/>
        </w:rPr>
        <w:t xml:space="preserve">-SNARKs (zero-knowledge, succinct non-interactive argument of knowledge) could be used to develop a </w:t>
      </w:r>
      <w:proofErr w:type="spellStart"/>
      <w:r w:rsidRPr="007A1AFB">
        <w:rPr>
          <w:rFonts w:ascii="Times New Roman" w:hAnsi="Times New Roman"/>
          <w:sz w:val="18"/>
          <w:szCs w:val="22"/>
        </w:rPr>
        <w:t>decentralised</w:t>
      </w:r>
      <w:proofErr w:type="spellEnd"/>
      <w:r w:rsidRPr="007A1AFB">
        <w:rPr>
          <w:rFonts w:ascii="Times New Roman" w:hAnsi="Times New Roman"/>
          <w:sz w:val="18"/>
          <w:szCs w:val="22"/>
        </w:rPr>
        <w:t xml:space="preserve"> identity system, which allows users to demonstrate their identity while keeping their attributes private. However, the first proof of concept also showed that the gas cost associated with using </w:t>
      </w:r>
      <w:proofErr w:type="spellStart"/>
      <w:r w:rsidRPr="007A1AFB">
        <w:rPr>
          <w:rFonts w:ascii="Times New Roman" w:hAnsi="Times New Roman"/>
          <w:sz w:val="18"/>
          <w:szCs w:val="22"/>
        </w:rPr>
        <w:t>zk</w:t>
      </w:r>
      <w:proofErr w:type="spellEnd"/>
      <w:r w:rsidRPr="007A1AFB">
        <w:rPr>
          <w:rFonts w:ascii="Times New Roman" w:hAnsi="Times New Roman"/>
          <w:sz w:val="18"/>
          <w:szCs w:val="22"/>
        </w:rPr>
        <w:t xml:space="preserve">-SNARKs presents a scalability constraint. Collectively, these works demonstrate that </w:t>
      </w:r>
      <w:proofErr w:type="spellStart"/>
      <w:r w:rsidRPr="007A1AFB">
        <w:rPr>
          <w:rFonts w:ascii="Times New Roman" w:hAnsi="Times New Roman"/>
          <w:sz w:val="18"/>
          <w:szCs w:val="22"/>
        </w:rPr>
        <w:t>passwordless</w:t>
      </w:r>
      <w:proofErr w:type="spellEnd"/>
      <w:r w:rsidRPr="007A1AFB">
        <w:rPr>
          <w:rFonts w:ascii="Times New Roman" w:hAnsi="Times New Roman"/>
          <w:sz w:val="18"/>
          <w:szCs w:val="22"/>
        </w:rPr>
        <w:t xml:space="preserve">, privacy-protecting methods for authenticating identities have an appropriate foundation and are computationally feasible; however, they also place them primarily in the context of blockchain and IoT applications rather than the daily communications channels that </w:t>
      </w:r>
      <w:proofErr w:type="spellStart"/>
      <w:r w:rsidRPr="007A1AFB">
        <w:rPr>
          <w:rFonts w:ascii="Times New Roman" w:hAnsi="Times New Roman"/>
          <w:sz w:val="18"/>
          <w:szCs w:val="22"/>
        </w:rPr>
        <w:t>SentriZK</w:t>
      </w:r>
      <w:proofErr w:type="spellEnd"/>
      <w:r w:rsidRPr="007A1AFB">
        <w:rPr>
          <w:rFonts w:ascii="Times New Roman" w:hAnsi="Times New Roman"/>
          <w:sz w:val="18"/>
          <w:szCs w:val="22"/>
        </w:rPr>
        <w:t xml:space="preserve"> needs to target.</w:t>
      </w:r>
    </w:p>
    <w:p w14:paraId="0F36B103" w14:textId="37BC6451" w:rsidR="00615DD4" w:rsidRPr="00615DD4" w:rsidRDefault="00615DD4" w:rsidP="00615DD4">
      <w:pPr>
        <w:spacing w:after="40" w:line="240" w:lineRule="auto"/>
        <w:rPr>
          <w:sz w:val="22"/>
          <w:szCs w:val="22"/>
        </w:rPr>
      </w:pPr>
      <w:r w:rsidRPr="00615DD4">
        <w:rPr>
          <w:rFonts w:ascii="Times New Roman" w:hAnsi="Times New Roman"/>
          <w:i/>
          <w:sz w:val="18"/>
          <w:szCs w:val="22"/>
        </w:rPr>
        <w:t xml:space="preserve">B. </w:t>
      </w:r>
      <w:r>
        <w:rPr>
          <w:rFonts w:ascii="Times New Roman" w:hAnsi="Times New Roman"/>
          <w:i/>
          <w:sz w:val="18"/>
          <w:szCs w:val="22"/>
        </w:rPr>
        <w:t xml:space="preserve">  </w:t>
      </w:r>
      <w:r w:rsidRPr="00615DD4">
        <w:rPr>
          <w:rFonts w:ascii="Times New Roman" w:hAnsi="Times New Roman"/>
          <w:i/>
          <w:sz w:val="18"/>
          <w:szCs w:val="22"/>
        </w:rPr>
        <w:t>End-to-End Encryption and Insider Threats</w:t>
      </w:r>
    </w:p>
    <w:p w14:paraId="5355EC5D" w14:textId="7F0BEFEF" w:rsidR="007A1AFB" w:rsidRPr="007A1AFB" w:rsidRDefault="007A1AFB" w:rsidP="007A1AFB">
      <w:pPr>
        <w:spacing w:after="120" w:line="240" w:lineRule="auto"/>
        <w:ind w:firstLine="274"/>
        <w:jc w:val="both"/>
        <w:rPr>
          <w:rFonts w:ascii="Times New Roman" w:hAnsi="Times New Roman"/>
          <w:sz w:val="18"/>
          <w:szCs w:val="22"/>
        </w:rPr>
      </w:pPr>
      <w:r w:rsidRPr="007A1AFB">
        <w:rPr>
          <w:rFonts w:ascii="Times New Roman" w:hAnsi="Times New Roman"/>
          <w:sz w:val="18"/>
          <w:szCs w:val="22"/>
        </w:rPr>
        <w:t xml:space="preserve">End-to-End Encryption (E2EE) secures the channel used to transmit </w:t>
      </w:r>
      <w:proofErr w:type="gramStart"/>
      <w:r w:rsidRPr="007A1AFB">
        <w:rPr>
          <w:rFonts w:ascii="Times New Roman" w:hAnsi="Times New Roman"/>
          <w:sz w:val="18"/>
          <w:szCs w:val="22"/>
        </w:rPr>
        <w:t>messages</w:t>
      </w:r>
      <w:proofErr w:type="gramEnd"/>
      <w:r w:rsidRPr="007A1AFB">
        <w:rPr>
          <w:rFonts w:ascii="Times New Roman" w:hAnsi="Times New Roman"/>
          <w:sz w:val="18"/>
          <w:szCs w:val="22"/>
        </w:rPr>
        <w:t xml:space="preserve"> but the literature </w:t>
      </w:r>
      <w:proofErr w:type="gramStart"/>
      <w:r w:rsidRPr="007A1AFB">
        <w:rPr>
          <w:rFonts w:ascii="Times New Roman" w:hAnsi="Times New Roman"/>
          <w:sz w:val="18"/>
          <w:szCs w:val="22"/>
        </w:rPr>
        <w:t>agrees</w:t>
      </w:r>
      <w:proofErr w:type="gramEnd"/>
      <w:r w:rsidRPr="007A1AFB">
        <w:rPr>
          <w:rFonts w:ascii="Times New Roman" w:hAnsi="Times New Roman"/>
          <w:sz w:val="18"/>
          <w:szCs w:val="22"/>
        </w:rPr>
        <w:t xml:space="preserve"> the encryption math is sound while the implementation and process around it still run the risk of being vulnerable. </w:t>
      </w:r>
      <w:proofErr w:type="spellStart"/>
      <w:r w:rsidRPr="007A1AFB">
        <w:rPr>
          <w:rFonts w:ascii="Times New Roman" w:hAnsi="Times New Roman"/>
          <w:sz w:val="18"/>
          <w:szCs w:val="22"/>
        </w:rPr>
        <w:t>Alatawi</w:t>
      </w:r>
      <w:proofErr w:type="spellEnd"/>
      <w:r w:rsidRPr="007A1AFB">
        <w:rPr>
          <w:rFonts w:ascii="Times New Roman" w:hAnsi="Times New Roman"/>
          <w:sz w:val="18"/>
          <w:szCs w:val="22"/>
        </w:rPr>
        <w:t xml:space="preserve"> and Saxena [2] conclude that users usually fail to perform the necessary manual verification required for opportunistically encrypted data by not scanning QR codes or comparing long hexadecimal strings, meaning that opportunistic encryption only protects against passive eavesdropping and leaves users exposed to active man-in-the-middle attacks because they generally neglect their required manual action to verify.</w:t>
      </w:r>
    </w:p>
    <w:p w14:paraId="40318074" w14:textId="5F5C9D50" w:rsidR="00615DD4" w:rsidRPr="008C7991" w:rsidRDefault="007A1AFB" w:rsidP="007A1AFB">
      <w:pPr>
        <w:spacing w:after="120" w:line="240" w:lineRule="auto"/>
        <w:ind w:firstLine="274"/>
        <w:jc w:val="both"/>
        <w:rPr>
          <w:rFonts w:ascii="Times New Roman" w:hAnsi="Times New Roman"/>
          <w:sz w:val="18"/>
          <w:szCs w:val="22"/>
        </w:rPr>
      </w:pPr>
      <w:r w:rsidRPr="007A1AFB">
        <w:rPr>
          <w:rFonts w:ascii="Times New Roman" w:hAnsi="Times New Roman"/>
          <w:sz w:val="18"/>
          <w:szCs w:val="22"/>
        </w:rPr>
        <w:t>Overall, Ilesanmi's [1] analysis of enterprise secure messaging using STRIDE threat modelling shows even with the network layer being encrypted, endpoints are still susceptible to metadata analysis and session hijacking, and Perkasa et al.'s [3] implementation of an AES-256 Diffie-Hellman chat framework in microservice architecture uses standard implementations that don't address post-quantum security issues.</w:t>
      </w:r>
    </w:p>
    <w:p w14:paraId="4D9C40F3" w14:textId="77777777" w:rsidR="00F064EF" w:rsidRDefault="007A1AFB" w:rsidP="00615DD4">
      <w:pPr>
        <w:spacing w:after="120" w:line="240" w:lineRule="auto"/>
        <w:ind w:firstLine="274"/>
        <w:jc w:val="both"/>
        <w:rPr>
          <w:rFonts w:ascii="Times New Roman" w:hAnsi="Times New Roman"/>
          <w:sz w:val="18"/>
          <w:szCs w:val="22"/>
        </w:rPr>
      </w:pPr>
      <w:r w:rsidRPr="007A1AFB">
        <w:rPr>
          <w:rFonts w:ascii="Times New Roman" w:hAnsi="Times New Roman"/>
          <w:sz w:val="18"/>
          <w:szCs w:val="22"/>
        </w:rPr>
        <w:t xml:space="preserve">Another issue with encryption is that it also creates a blind spot for monitoring malicious activities from an </w:t>
      </w:r>
      <w:proofErr w:type="spellStart"/>
      <w:r w:rsidRPr="007A1AFB">
        <w:rPr>
          <w:rFonts w:ascii="Times New Roman" w:hAnsi="Times New Roman"/>
          <w:sz w:val="18"/>
          <w:szCs w:val="22"/>
        </w:rPr>
        <w:t>authorised</w:t>
      </w:r>
      <w:proofErr w:type="spellEnd"/>
      <w:r w:rsidRPr="007A1AFB">
        <w:rPr>
          <w:rFonts w:ascii="Times New Roman" w:hAnsi="Times New Roman"/>
          <w:sz w:val="18"/>
          <w:szCs w:val="22"/>
        </w:rPr>
        <w:t xml:space="preserve"> user. In the paper, Srinivasan et al. [5] explored using a type of neural network called a Bidirectional Long Short-Term Memory (BLSTM) and successfully </w:t>
      </w:r>
      <w:proofErr w:type="spellStart"/>
      <w:r w:rsidRPr="007A1AFB">
        <w:rPr>
          <w:rFonts w:ascii="Times New Roman" w:hAnsi="Times New Roman"/>
          <w:sz w:val="18"/>
          <w:szCs w:val="22"/>
        </w:rPr>
        <w:t>analysed</w:t>
      </w:r>
      <w:proofErr w:type="spellEnd"/>
      <w:r w:rsidRPr="007A1AFB">
        <w:rPr>
          <w:rFonts w:ascii="Times New Roman" w:hAnsi="Times New Roman"/>
          <w:sz w:val="18"/>
          <w:szCs w:val="22"/>
        </w:rPr>
        <w:t xml:space="preserve"> user </w:t>
      </w:r>
      <w:proofErr w:type="spellStart"/>
      <w:r w:rsidRPr="007A1AFB">
        <w:rPr>
          <w:rFonts w:ascii="Times New Roman" w:hAnsi="Times New Roman"/>
          <w:sz w:val="18"/>
          <w:szCs w:val="22"/>
        </w:rPr>
        <w:t>behaviour</w:t>
      </w:r>
      <w:proofErr w:type="spellEnd"/>
      <w:r w:rsidRPr="007A1AFB">
        <w:rPr>
          <w:rFonts w:ascii="Times New Roman" w:hAnsi="Times New Roman"/>
          <w:sz w:val="18"/>
          <w:szCs w:val="22"/>
        </w:rPr>
        <w:t xml:space="preserve"> using BLSTMs by reading action sequences in both forward and reverse time, which would lead to higher accuracy rates when detecting insider threats than only looking at isolated events. However, the review completed by </w:t>
      </w:r>
      <w:proofErr w:type="spellStart"/>
      <w:r w:rsidRPr="007A1AFB">
        <w:rPr>
          <w:rFonts w:ascii="Times New Roman" w:hAnsi="Times New Roman"/>
          <w:sz w:val="18"/>
          <w:szCs w:val="22"/>
        </w:rPr>
        <w:t>Alzaabi</w:t>
      </w:r>
      <w:proofErr w:type="spellEnd"/>
      <w:r w:rsidRPr="007A1AFB">
        <w:rPr>
          <w:rFonts w:ascii="Times New Roman" w:hAnsi="Times New Roman"/>
          <w:sz w:val="18"/>
          <w:szCs w:val="22"/>
        </w:rPr>
        <w:t xml:space="preserve"> and Mehmood [4] raised concerns about deep learning approaches as they experienced many issues: it was very difficult to interpret their decision-making; the low number of actual insider attacks created a great amount of class </w:t>
      </w:r>
    </w:p>
    <w:p w14:paraId="5570966B" w14:textId="77777777" w:rsidR="00F064EF" w:rsidRDefault="00F064EF" w:rsidP="00615DD4">
      <w:pPr>
        <w:spacing w:after="120" w:line="240" w:lineRule="auto"/>
        <w:ind w:firstLine="274"/>
        <w:jc w:val="both"/>
        <w:rPr>
          <w:rFonts w:ascii="Times New Roman" w:hAnsi="Times New Roman"/>
          <w:sz w:val="18"/>
          <w:szCs w:val="22"/>
        </w:rPr>
      </w:pPr>
    </w:p>
    <w:p w14:paraId="4619BD1B" w14:textId="7E7479C6" w:rsidR="00615DD4" w:rsidRPr="00615DD4" w:rsidRDefault="007A1AFB" w:rsidP="00615DD4">
      <w:pPr>
        <w:spacing w:after="120" w:line="240" w:lineRule="auto"/>
        <w:ind w:firstLine="274"/>
        <w:jc w:val="both"/>
        <w:rPr>
          <w:sz w:val="22"/>
          <w:szCs w:val="22"/>
        </w:rPr>
      </w:pPr>
      <w:r w:rsidRPr="007A1AFB">
        <w:rPr>
          <w:rFonts w:ascii="Times New Roman" w:hAnsi="Times New Roman"/>
          <w:sz w:val="18"/>
          <w:szCs w:val="22"/>
        </w:rPr>
        <w:t xml:space="preserve">imbalance which increased difficulty in prediction under real-world conditions; and almost </w:t>
      </w:r>
      <w:proofErr w:type="gramStart"/>
      <w:r w:rsidRPr="007A1AFB">
        <w:rPr>
          <w:rFonts w:ascii="Times New Roman" w:hAnsi="Times New Roman"/>
          <w:sz w:val="18"/>
          <w:szCs w:val="22"/>
        </w:rPr>
        <w:t>all of</w:t>
      </w:r>
      <w:proofErr w:type="gramEnd"/>
      <w:r w:rsidRPr="007A1AFB">
        <w:rPr>
          <w:rFonts w:ascii="Times New Roman" w:hAnsi="Times New Roman"/>
          <w:sz w:val="18"/>
          <w:szCs w:val="22"/>
        </w:rPr>
        <w:t xml:space="preserve"> these methods require examining traffic that exists at the server, therefore violating any type of privacy protection that End-to-End Encryption was created to provide.</w:t>
      </w:r>
    </w:p>
    <w:p w14:paraId="64787BEA" w14:textId="61FEF3C4" w:rsidR="00615DD4" w:rsidRPr="00615DD4" w:rsidRDefault="00615DD4" w:rsidP="00615DD4">
      <w:pPr>
        <w:spacing w:after="40" w:line="240" w:lineRule="auto"/>
        <w:rPr>
          <w:sz w:val="22"/>
          <w:szCs w:val="22"/>
        </w:rPr>
      </w:pPr>
      <w:r w:rsidRPr="00615DD4">
        <w:rPr>
          <w:rFonts w:ascii="Times New Roman" w:hAnsi="Times New Roman"/>
          <w:i/>
          <w:sz w:val="18"/>
          <w:szCs w:val="22"/>
        </w:rPr>
        <w:t xml:space="preserve">C. </w:t>
      </w:r>
      <w:r>
        <w:rPr>
          <w:rFonts w:ascii="Times New Roman" w:hAnsi="Times New Roman"/>
          <w:i/>
          <w:sz w:val="18"/>
          <w:szCs w:val="22"/>
        </w:rPr>
        <w:t xml:space="preserve"> </w:t>
      </w:r>
      <w:r w:rsidRPr="00615DD4">
        <w:rPr>
          <w:rFonts w:ascii="Times New Roman" w:hAnsi="Times New Roman"/>
          <w:i/>
          <w:sz w:val="18"/>
          <w:szCs w:val="22"/>
        </w:rPr>
        <w:t>On-Device AI Threat Detection</w:t>
      </w:r>
    </w:p>
    <w:p w14:paraId="7D36A84E" w14:textId="3D5486EC" w:rsidR="00615DD4" w:rsidRPr="00615DD4" w:rsidRDefault="00F064EF" w:rsidP="00615DD4">
      <w:pPr>
        <w:spacing w:after="120" w:line="240" w:lineRule="auto"/>
        <w:ind w:firstLine="274"/>
        <w:jc w:val="both"/>
        <w:rPr>
          <w:sz w:val="22"/>
          <w:szCs w:val="22"/>
        </w:rPr>
      </w:pPr>
      <w:r w:rsidRPr="00F064EF">
        <w:rPr>
          <w:rFonts w:ascii="Times New Roman" w:hAnsi="Times New Roman"/>
          <w:sz w:val="18"/>
          <w:szCs w:val="22"/>
        </w:rPr>
        <w:t xml:space="preserve">Moving threat detection analysis away from the cloud and towards the edge/device itself is needed to resolve conflicts between privacy of an encrypted channel and detecting threats. Nath et al. (2020) conducted a review of the use of traditional machine learning techniques such as support vector machines to detect anomalies and found that these techniques are not good at detecting anomalies with complex data such as real-world situations and thus require the use of deep learning. However, most deep learning techniques have relied on the use of cloud computing which could jeopardize the user's privacy due to data exiting the controlled cloud environment. Recent research has changed this perspective. For example, while using the PHILDER framework, </w:t>
      </w:r>
      <w:proofErr w:type="spellStart"/>
      <w:r w:rsidRPr="00F064EF">
        <w:rPr>
          <w:rFonts w:ascii="Times New Roman" w:hAnsi="Times New Roman"/>
          <w:sz w:val="18"/>
          <w:szCs w:val="22"/>
        </w:rPr>
        <w:t>Bisp</w:t>
      </w:r>
      <w:proofErr w:type="spellEnd"/>
      <w:r w:rsidRPr="00F064EF">
        <w:rPr>
          <w:rFonts w:ascii="Times New Roman" w:hAnsi="Times New Roman"/>
          <w:sz w:val="18"/>
          <w:szCs w:val="22"/>
        </w:rPr>
        <w:t xml:space="preserve"> et al. (2020) showed that it was possible to effectively deploy deep-learning techniques for threat detection using ARM-based mobile processors with detection accuracies greater than 90% and latencies of less than 100 </w:t>
      </w:r>
      <w:proofErr w:type="spellStart"/>
      <w:r w:rsidRPr="00F064EF">
        <w:rPr>
          <w:rFonts w:ascii="Times New Roman" w:hAnsi="Times New Roman"/>
          <w:sz w:val="18"/>
          <w:szCs w:val="22"/>
        </w:rPr>
        <w:t>ms</w:t>
      </w:r>
      <w:proofErr w:type="spellEnd"/>
      <w:r w:rsidRPr="00F064EF">
        <w:rPr>
          <w:rFonts w:ascii="Times New Roman" w:hAnsi="Times New Roman"/>
          <w:sz w:val="18"/>
          <w:szCs w:val="22"/>
        </w:rPr>
        <w:t>, thus providing an alternative to heavy cloud servers.</w:t>
      </w:r>
    </w:p>
    <w:p w14:paraId="34E3B28C" w14:textId="1DE98EA6" w:rsidR="00615DD4" w:rsidRDefault="00F064EF" w:rsidP="00615DD4">
      <w:pPr>
        <w:spacing w:after="120" w:line="240" w:lineRule="auto"/>
        <w:ind w:firstLine="274"/>
        <w:jc w:val="both"/>
        <w:rPr>
          <w:rFonts w:ascii="Times New Roman" w:hAnsi="Times New Roman"/>
          <w:sz w:val="18"/>
          <w:szCs w:val="22"/>
        </w:rPr>
      </w:pPr>
      <w:r w:rsidRPr="00F064EF">
        <w:rPr>
          <w:rFonts w:ascii="Times New Roman" w:hAnsi="Times New Roman"/>
          <w:sz w:val="18"/>
          <w:szCs w:val="22"/>
        </w:rPr>
        <w:t xml:space="preserve">There are techniques that support the trend toward mobile optimization. Researchers - Gaurav et al. [7] used a </w:t>
      </w:r>
      <w:proofErr w:type="spellStart"/>
      <w:r w:rsidRPr="00F064EF">
        <w:rPr>
          <w:rFonts w:ascii="Times New Roman" w:hAnsi="Times New Roman"/>
          <w:sz w:val="18"/>
          <w:szCs w:val="22"/>
        </w:rPr>
        <w:t>TinyBERT</w:t>
      </w:r>
      <w:proofErr w:type="spellEnd"/>
      <w:r w:rsidRPr="00F064EF">
        <w:rPr>
          <w:rFonts w:ascii="Times New Roman" w:hAnsi="Times New Roman"/>
          <w:sz w:val="18"/>
          <w:szCs w:val="22"/>
        </w:rPr>
        <w:t xml:space="preserve"> transformer for detecting smishing on Android devices and achieved 96.81% accuracy, successfully demonstrating that a compact transformer can outperform traditional detection models, such as random forest models, thereby demonstrating that complex transformers can be compressed and applied in mobile applications. Karim et al. [9] also found that they could extract more reliably than previous methods long-range lexical patterns, such as URL length and character randomness, by combining a shallow learning approach with deep features in a hybrid model; both studies indicate that it is possible to perform on-device detection quickly, accurately and compactly, but the focus of these investigations was on specific detection problems, such as SMS-scam detection and URL classification, and did not include monitoring of user interaction in private, secure chat environments, creating an opportunity for further research. Therefore, there are no previous approaches that integrate Zero Knowledge Proof authentication, end-to-end encryption (E2E) and on-device artificial intelligence (AI) threat detection within a single secure messaging application for SMEs, the objective of </w:t>
      </w:r>
      <w:proofErr w:type="spellStart"/>
      <w:r w:rsidRPr="00F064EF">
        <w:rPr>
          <w:rFonts w:ascii="Times New Roman" w:hAnsi="Times New Roman"/>
          <w:sz w:val="18"/>
          <w:szCs w:val="22"/>
        </w:rPr>
        <w:t>SentriZK</w:t>
      </w:r>
      <w:proofErr w:type="spellEnd"/>
      <w:r w:rsidRPr="00F064EF">
        <w:rPr>
          <w:rFonts w:ascii="Times New Roman" w:hAnsi="Times New Roman"/>
          <w:sz w:val="18"/>
          <w:szCs w:val="22"/>
        </w:rPr>
        <w:t>.</w:t>
      </w:r>
    </w:p>
    <w:p w14:paraId="3033A3CC" w14:textId="77777777" w:rsidR="00615DD4" w:rsidRDefault="00615DD4" w:rsidP="00615DD4">
      <w:pPr>
        <w:spacing w:after="60" w:line="240" w:lineRule="auto"/>
        <w:rPr>
          <w:rFonts w:ascii="Times New Roman" w:hAnsi="Times New Roman"/>
          <w:smallCaps/>
          <w:sz w:val="20"/>
        </w:rPr>
      </w:pPr>
    </w:p>
    <w:p w14:paraId="3ADF85BA" w14:textId="1D0DA9B1" w:rsidR="00615DD4" w:rsidRDefault="00615DD4" w:rsidP="00615DD4">
      <w:pPr>
        <w:spacing w:after="60" w:line="240" w:lineRule="auto"/>
        <w:jc w:val="center"/>
        <w:rPr>
          <w:rFonts w:ascii="Times New Roman" w:hAnsi="Times New Roman"/>
          <w:smallCaps/>
          <w:sz w:val="20"/>
        </w:rPr>
      </w:pPr>
      <w:r>
        <w:rPr>
          <w:rFonts w:ascii="Times New Roman" w:hAnsi="Times New Roman"/>
          <w:smallCaps/>
          <w:sz w:val="20"/>
        </w:rPr>
        <w:t>III. The Proposed Work</w:t>
      </w:r>
    </w:p>
    <w:p w14:paraId="724D61E4" w14:textId="30C6A716" w:rsidR="00615DD4" w:rsidRDefault="00615DD4" w:rsidP="00615DD4">
      <w:pPr>
        <w:spacing w:after="40" w:line="240" w:lineRule="auto"/>
      </w:pPr>
      <w:r>
        <w:rPr>
          <w:rFonts w:ascii="Times New Roman" w:hAnsi="Times New Roman"/>
          <w:i/>
          <w:sz w:val="20"/>
        </w:rPr>
        <w:t>A.  System Architecture</w:t>
      </w:r>
    </w:p>
    <w:p w14:paraId="41DEE7A5" w14:textId="2C4E7A8C" w:rsidR="00F064EF" w:rsidRPr="00F064EF" w:rsidRDefault="00F064EF" w:rsidP="00F064EF">
      <w:pPr>
        <w:spacing w:after="120" w:line="240" w:lineRule="auto"/>
        <w:ind w:firstLine="274"/>
        <w:jc w:val="both"/>
        <w:rPr>
          <w:rFonts w:ascii="Times New Roman" w:hAnsi="Times New Roman"/>
          <w:sz w:val="20"/>
        </w:rPr>
      </w:pPr>
      <w:r w:rsidRPr="00F064EF">
        <w:rPr>
          <w:rFonts w:ascii="Times New Roman" w:hAnsi="Times New Roman"/>
          <w:sz w:val="20"/>
        </w:rPr>
        <w:t xml:space="preserve">Across four cooperative layers, </w:t>
      </w:r>
      <w:proofErr w:type="spellStart"/>
      <w:r w:rsidRPr="00F064EF">
        <w:rPr>
          <w:rFonts w:ascii="Times New Roman" w:hAnsi="Times New Roman"/>
          <w:sz w:val="20"/>
        </w:rPr>
        <w:t>SentriZK</w:t>
      </w:r>
      <w:proofErr w:type="spellEnd"/>
      <w:r w:rsidRPr="00F064EF">
        <w:rPr>
          <w:rFonts w:ascii="Times New Roman" w:hAnsi="Times New Roman"/>
          <w:sz w:val="20"/>
        </w:rPr>
        <w:t xml:space="preserve"> is architected to enforce a single principle: the server holds nothing that an adversary would want to steal. Employees primarily use a Flutter based mobile app (Dart SDK v3.8) for messaging, calling, and for scanning their device for threats. </w:t>
      </w:r>
    </w:p>
    <w:p w14:paraId="3894357D" w14:textId="77777777" w:rsidR="00F064EF" w:rsidRDefault="00F064EF" w:rsidP="00F064EF">
      <w:pPr>
        <w:spacing w:after="120" w:line="240" w:lineRule="auto"/>
        <w:ind w:firstLine="274"/>
        <w:jc w:val="both"/>
        <w:rPr>
          <w:rFonts w:ascii="Times New Roman" w:hAnsi="Times New Roman"/>
          <w:sz w:val="20"/>
        </w:rPr>
      </w:pPr>
      <w:r w:rsidRPr="00F064EF">
        <w:rPr>
          <w:rFonts w:ascii="Times New Roman" w:hAnsi="Times New Roman"/>
          <w:sz w:val="20"/>
        </w:rPr>
        <w:t xml:space="preserve">Due to the limitations of the phone’s ability to run the Groth16 </w:t>
      </w:r>
      <w:proofErr w:type="spellStart"/>
      <w:r w:rsidRPr="00F064EF">
        <w:rPr>
          <w:rFonts w:ascii="Times New Roman" w:hAnsi="Times New Roman"/>
          <w:sz w:val="20"/>
        </w:rPr>
        <w:t>WebAssembly</w:t>
      </w:r>
      <w:proofErr w:type="spellEnd"/>
      <w:r w:rsidRPr="00F064EF">
        <w:rPr>
          <w:rFonts w:ascii="Times New Roman" w:hAnsi="Times New Roman"/>
          <w:sz w:val="20"/>
        </w:rPr>
        <w:t xml:space="preserve"> prover efficiently, the generation of computationally intensive zero-knowledge proofs is accomplished by offloading this task to a Next.js web portal (Next.js v15.5.6, React v19, TypeScript) that serves as a dedicated surface for cryptography. Proof verification, session management, and notification brokering are provided through Node.js (v18+) with Express (v5) as a backend. Storage is split into two repositories: the first is a </w:t>
      </w:r>
      <w:proofErr w:type="spellStart"/>
      <w:r w:rsidRPr="00F064EF">
        <w:rPr>
          <w:rFonts w:ascii="Times New Roman" w:hAnsi="Times New Roman"/>
          <w:sz w:val="20"/>
        </w:rPr>
        <w:t>Supabase</w:t>
      </w:r>
      <w:proofErr w:type="spellEnd"/>
      <w:r w:rsidRPr="00F064EF">
        <w:rPr>
          <w:rFonts w:ascii="Times New Roman" w:hAnsi="Times New Roman"/>
          <w:sz w:val="20"/>
        </w:rPr>
        <w:t xml:space="preserve"> PostgreSQL </w:t>
      </w:r>
    </w:p>
    <w:p w14:paraId="07828E8E" w14:textId="77777777" w:rsidR="00F064EF" w:rsidRDefault="00F064EF" w:rsidP="00F064EF">
      <w:pPr>
        <w:spacing w:after="120" w:line="240" w:lineRule="auto"/>
        <w:ind w:firstLine="274"/>
        <w:jc w:val="both"/>
        <w:rPr>
          <w:rFonts w:ascii="Times New Roman" w:hAnsi="Times New Roman"/>
          <w:sz w:val="20"/>
        </w:rPr>
      </w:pPr>
    </w:p>
    <w:p w14:paraId="1DB15BF8" w14:textId="3DC8F67E" w:rsidR="00615DD4" w:rsidRPr="00F064EF" w:rsidRDefault="00F064EF" w:rsidP="00F064EF">
      <w:pPr>
        <w:spacing w:after="120" w:line="240" w:lineRule="auto"/>
        <w:ind w:firstLine="274"/>
        <w:jc w:val="both"/>
        <w:rPr>
          <w:rFonts w:ascii="Times New Roman" w:hAnsi="Times New Roman"/>
          <w:sz w:val="20"/>
        </w:rPr>
      </w:pPr>
      <w:r w:rsidRPr="00F064EF">
        <w:rPr>
          <w:rFonts w:ascii="Times New Roman" w:hAnsi="Times New Roman"/>
          <w:sz w:val="20"/>
        </w:rPr>
        <w:t xml:space="preserve">database that holds the credentialing information critical to security between five types of tables – users and commitments, sessions, single-use tokens, mobile access tokens, and threat logs; and the second is a Firebase </w:t>
      </w:r>
      <w:proofErr w:type="spellStart"/>
      <w:r w:rsidRPr="00F064EF">
        <w:rPr>
          <w:rFonts w:ascii="Times New Roman" w:hAnsi="Times New Roman"/>
          <w:sz w:val="20"/>
        </w:rPr>
        <w:t>Firestore</w:t>
      </w:r>
      <w:proofErr w:type="spellEnd"/>
      <w:r w:rsidRPr="00F064EF">
        <w:rPr>
          <w:rFonts w:ascii="Times New Roman" w:hAnsi="Times New Roman"/>
          <w:sz w:val="20"/>
        </w:rPr>
        <w:t xml:space="preserve"> database that holds encrypted messages and enables real-time features. This design enforces that the project retains control of all relational credentialing data but uses a managed platform to provide high-volume, real-time message delivery. All components of the system exist in a single Git </w:t>
      </w:r>
      <w:proofErr w:type="spellStart"/>
      <w:r w:rsidRPr="00F064EF">
        <w:rPr>
          <w:rFonts w:ascii="Times New Roman" w:hAnsi="Times New Roman"/>
          <w:sz w:val="20"/>
        </w:rPr>
        <w:t>monorepo</w:t>
      </w:r>
      <w:proofErr w:type="spellEnd"/>
      <w:r w:rsidRPr="00F064EF">
        <w:rPr>
          <w:rFonts w:ascii="Times New Roman" w:hAnsi="Times New Roman"/>
          <w:sz w:val="20"/>
        </w:rPr>
        <w:t xml:space="preserve"> as a single code base for the backend, web portal, mobile application and Python machine learning pipeline.</w:t>
      </w:r>
      <w:r>
        <w:rPr>
          <w:rFonts w:ascii="Times New Roman" w:hAnsi="Times New Roman"/>
          <w:sz w:val="20"/>
        </w:rPr>
        <w:t xml:space="preserve"> </w:t>
      </w:r>
      <w:r w:rsidR="00615DD4">
        <w:rPr>
          <w:rFonts w:ascii="Times New Roman" w:hAnsi="Times New Roman"/>
          <w:sz w:val="20"/>
        </w:rPr>
        <w:t>Consistent with the privacy-first design, the backend stores only Poseidon commitments rather than passwords, and the messaging tier keeps Signal Protocol ciphertext rather than plaintext. Figure 1 shows the overall layered architecture.</w:t>
      </w:r>
    </w:p>
    <w:p w14:paraId="3822018D" w14:textId="77777777" w:rsidR="00615DD4" w:rsidRDefault="00615DD4" w:rsidP="00615DD4">
      <w:pPr>
        <w:jc w:val="center"/>
      </w:pPr>
      <w:r>
        <w:rPr>
          <w:noProof/>
        </w:rPr>
        <w:drawing>
          <wp:inline distT="0" distB="0" distL="0" distR="0" wp14:anchorId="63FED304" wp14:editId="41F23ABC">
            <wp:extent cx="3063240" cy="13926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3063240" cy="1392672"/>
                    </a:xfrm>
                    <a:prstGeom prst="rect">
                      <a:avLst/>
                    </a:prstGeom>
                  </pic:spPr>
                </pic:pic>
              </a:graphicData>
            </a:graphic>
          </wp:inline>
        </w:drawing>
      </w:r>
    </w:p>
    <w:p w14:paraId="0BA24A81" w14:textId="77777777" w:rsidR="00615DD4" w:rsidRDefault="00615DD4" w:rsidP="00615DD4">
      <w:pPr>
        <w:spacing w:before="40" w:after="120"/>
        <w:jc w:val="center"/>
      </w:pPr>
      <w:r>
        <w:rPr>
          <w:rFonts w:ascii="Times New Roman" w:hAnsi="Times New Roman"/>
          <w:sz w:val="18"/>
        </w:rPr>
        <w:t xml:space="preserve">Figure 1: </w:t>
      </w:r>
      <w:proofErr w:type="spellStart"/>
      <w:r>
        <w:rPr>
          <w:rFonts w:ascii="Times New Roman" w:hAnsi="Times New Roman"/>
          <w:sz w:val="18"/>
        </w:rPr>
        <w:t>SentriZK</w:t>
      </w:r>
      <w:proofErr w:type="spellEnd"/>
      <w:r>
        <w:rPr>
          <w:rFonts w:ascii="Times New Roman" w:hAnsi="Times New Roman"/>
          <w:sz w:val="18"/>
        </w:rPr>
        <w:t xml:space="preserve"> System Architecture</w:t>
      </w:r>
    </w:p>
    <w:p w14:paraId="6C10E6E4" w14:textId="135EA402" w:rsidR="00615DD4" w:rsidRDefault="00615DD4" w:rsidP="00615DD4">
      <w:pPr>
        <w:spacing w:after="40" w:line="240" w:lineRule="auto"/>
      </w:pPr>
      <w:r>
        <w:rPr>
          <w:rFonts w:ascii="Times New Roman" w:hAnsi="Times New Roman"/>
          <w:i/>
          <w:sz w:val="20"/>
        </w:rPr>
        <w:t>B.  Zero-Knowledge Authentication</w:t>
      </w:r>
    </w:p>
    <w:p w14:paraId="0225E758" w14:textId="27BC8765" w:rsidR="00F064EF" w:rsidRPr="00F064EF" w:rsidRDefault="00F064EF" w:rsidP="00F064EF">
      <w:pPr>
        <w:spacing w:after="120" w:line="240" w:lineRule="auto"/>
        <w:ind w:firstLine="274"/>
        <w:jc w:val="both"/>
        <w:rPr>
          <w:rFonts w:ascii="Times New Roman" w:hAnsi="Times New Roman"/>
          <w:sz w:val="20"/>
        </w:rPr>
      </w:pPr>
      <w:r w:rsidRPr="00F064EF">
        <w:rPr>
          <w:rFonts w:ascii="Times New Roman" w:hAnsi="Times New Roman"/>
          <w:sz w:val="20"/>
        </w:rPr>
        <w:t xml:space="preserve">Authentication employs </w:t>
      </w:r>
      <w:proofErr w:type="gramStart"/>
      <w:r w:rsidRPr="00F064EF">
        <w:rPr>
          <w:rFonts w:ascii="Times New Roman" w:hAnsi="Times New Roman"/>
          <w:sz w:val="20"/>
        </w:rPr>
        <w:t>a zero</w:t>
      </w:r>
      <w:proofErr w:type="gramEnd"/>
      <w:r w:rsidRPr="00F064EF">
        <w:rPr>
          <w:rFonts w:ascii="Times New Roman" w:hAnsi="Times New Roman"/>
          <w:sz w:val="20"/>
        </w:rPr>
        <w:t xml:space="preserve">-knowledge proof to authenticate the user rather than passing the password back and forth. It is done by using two </w:t>
      </w:r>
      <w:proofErr w:type="spellStart"/>
      <w:r w:rsidRPr="00F064EF">
        <w:rPr>
          <w:rFonts w:ascii="Times New Roman" w:hAnsi="Times New Roman"/>
          <w:sz w:val="20"/>
        </w:rPr>
        <w:t>Circom</w:t>
      </w:r>
      <w:proofErr w:type="spellEnd"/>
      <w:r w:rsidRPr="00F064EF">
        <w:rPr>
          <w:rFonts w:ascii="Times New Roman" w:hAnsi="Times New Roman"/>
          <w:sz w:val="20"/>
        </w:rPr>
        <w:t xml:space="preserve"> 2.0.0 circuits that are proven through the Groth16 </w:t>
      </w:r>
      <w:proofErr w:type="spellStart"/>
      <w:r w:rsidRPr="00F064EF">
        <w:rPr>
          <w:rFonts w:ascii="Times New Roman" w:hAnsi="Times New Roman"/>
          <w:sz w:val="20"/>
        </w:rPr>
        <w:t>zk</w:t>
      </w:r>
      <w:proofErr w:type="spellEnd"/>
      <w:r w:rsidRPr="00F064EF">
        <w:rPr>
          <w:rFonts w:ascii="Times New Roman" w:hAnsi="Times New Roman"/>
          <w:sz w:val="20"/>
        </w:rPr>
        <w:t xml:space="preserve">-SNARK system over the BN128 elliptic </w:t>
      </w:r>
      <w:proofErr w:type="spellStart"/>
      <w:proofErr w:type="gramStart"/>
      <w:r w:rsidRPr="00F064EF">
        <w:rPr>
          <w:rFonts w:ascii="Times New Roman" w:hAnsi="Times New Roman"/>
          <w:sz w:val="20"/>
        </w:rPr>
        <w:t>curve.The</w:t>
      </w:r>
      <w:proofErr w:type="spellEnd"/>
      <w:proofErr w:type="gramEnd"/>
      <w:r w:rsidRPr="00F064EF">
        <w:rPr>
          <w:rFonts w:ascii="Times New Roman" w:hAnsi="Times New Roman"/>
          <w:sz w:val="20"/>
        </w:rPr>
        <w:t xml:space="preserve"> registration circuit creates a Poseidon commitment from the user's secret, random salt, and a hash of the username. The user's secret must fit within the range of 256 bits, and the salt must fit within the range of 128 bits.</w:t>
      </w:r>
    </w:p>
    <w:p w14:paraId="7946D60F" w14:textId="77777777" w:rsidR="00F064EF" w:rsidRDefault="00F064EF" w:rsidP="00F064EF">
      <w:pPr>
        <w:spacing w:after="120" w:line="240" w:lineRule="auto"/>
        <w:ind w:firstLine="274"/>
        <w:jc w:val="both"/>
        <w:rPr>
          <w:rFonts w:ascii="Times New Roman" w:hAnsi="Times New Roman"/>
          <w:sz w:val="20"/>
        </w:rPr>
      </w:pPr>
      <w:r w:rsidRPr="00F064EF">
        <w:rPr>
          <w:rFonts w:ascii="Times New Roman" w:hAnsi="Times New Roman"/>
          <w:sz w:val="20"/>
        </w:rPr>
        <w:t xml:space="preserve">The login circuit takes the same private inputs and creates a new Poseidon Commitment from the user's secret, random salt, and a hash of the user's username, creating a new Poseidon Commitment. The login circuit will verify that this new Commitment is equal to the original one stored there, and pass a single-use Poseidon session value back to the user based on a newly generated server </w:t>
      </w:r>
      <w:proofErr w:type="spellStart"/>
      <w:r w:rsidRPr="00F064EF">
        <w:rPr>
          <w:rFonts w:ascii="Times New Roman" w:hAnsi="Times New Roman"/>
          <w:sz w:val="20"/>
        </w:rPr>
        <w:t>nonce.Of</w:t>
      </w:r>
      <w:proofErr w:type="spellEnd"/>
      <w:r w:rsidRPr="00F064EF">
        <w:rPr>
          <w:rFonts w:ascii="Times New Roman" w:hAnsi="Times New Roman"/>
          <w:sz w:val="20"/>
        </w:rPr>
        <w:t xml:space="preserve"> the two circuits created, the registration verifies a total of 991 rank-one constraints and the login circuit verifies a total of 1,573 rank-one constraints. This means proof generation and proof verification are very fast. </w:t>
      </w:r>
    </w:p>
    <w:p w14:paraId="6288D745" w14:textId="77777777" w:rsidR="00F064EF" w:rsidRDefault="00F064EF" w:rsidP="00F064EF">
      <w:pPr>
        <w:spacing w:after="120" w:line="240" w:lineRule="auto"/>
        <w:ind w:firstLine="274"/>
        <w:jc w:val="both"/>
        <w:rPr>
          <w:rFonts w:ascii="Times New Roman" w:hAnsi="Times New Roman"/>
          <w:sz w:val="20"/>
        </w:rPr>
      </w:pPr>
      <w:r w:rsidRPr="00F064EF">
        <w:rPr>
          <w:rFonts w:ascii="Times New Roman" w:hAnsi="Times New Roman"/>
          <w:sz w:val="20"/>
        </w:rPr>
        <w:t xml:space="preserve">Additionally, each of the compiled artefacts are </w:t>
      </w:r>
      <w:proofErr w:type="gramStart"/>
      <w:r w:rsidRPr="00F064EF">
        <w:rPr>
          <w:rFonts w:ascii="Times New Roman" w:hAnsi="Times New Roman"/>
          <w:sz w:val="20"/>
        </w:rPr>
        <w:t>small in size</w:t>
      </w:r>
      <w:proofErr w:type="gramEnd"/>
      <w:r w:rsidRPr="00F064EF">
        <w:rPr>
          <w:rFonts w:ascii="Times New Roman" w:hAnsi="Times New Roman"/>
          <w:sz w:val="20"/>
        </w:rPr>
        <w:t xml:space="preserve"> with the proving keys being 459 KB for registration and 740 KB for login.</w:t>
      </w:r>
      <w:r>
        <w:rPr>
          <w:rFonts w:ascii="Times New Roman" w:hAnsi="Times New Roman"/>
          <w:sz w:val="20"/>
        </w:rPr>
        <w:t xml:space="preserve"> </w:t>
      </w:r>
      <w:r w:rsidRPr="00F064EF">
        <w:rPr>
          <w:rFonts w:ascii="Times New Roman" w:hAnsi="Times New Roman"/>
          <w:sz w:val="20"/>
        </w:rPr>
        <w:t xml:space="preserve">The most important design decision in this module is that, instead of compromising the security of the cryptography to make it fit on the mobile device, generation of </w:t>
      </w:r>
      <w:proofErr w:type="gramStart"/>
      <w:r w:rsidRPr="00F064EF">
        <w:rPr>
          <w:rFonts w:ascii="Times New Roman" w:hAnsi="Times New Roman"/>
          <w:sz w:val="20"/>
        </w:rPr>
        <w:t>proofs</w:t>
      </w:r>
      <w:proofErr w:type="gramEnd"/>
      <w:r w:rsidRPr="00F064EF">
        <w:rPr>
          <w:rFonts w:ascii="Times New Roman" w:hAnsi="Times New Roman"/>
          <w:sz w:val="20"/>
        </w:rPr>
        <w:t xml:space="preserve"> will be done through the web portal. The length of time that a Mobile Access Token will be valid for is 5 minutes, and the Mobile Access Token will only work on the mobile device used to generate it. Once the mobile application requests a </w:t>
      </w:r>
    </w:p>
    <w:p w14:paraId="35E13BAA" w14:textId="77777777" w:rsidR="00F064EF" w:rsidRDefault="00F064EF" w:rsidP="00F064EF">
      <w:pPr>
        <w:spacing w:after="120" w:line="240" w:lineRule="auto"/>
        <w:ind w:firstLine="274"/>
        <w:jc w:val="both"/>
        <w:rPr>
          <w:rFonts w:ascii="Times New Roman" w:hAnsi="Times New Roman"/>
          <w:sz w:val="20"/>
        </w:rPr>
      </w:pPr>
    </w:p>
    <w:p w14:paraId="686FAD1D" w14:textId="36B76D19" w:rsidR="00F064EF" w:rsidRDefault="00F064EF" w:rsidP="00F064EF">
      <w:pPr>
        <w:spacing w:after="120" w:line="240" w:lineRule="auto"/>
        <w:ind w:firstLine="274"/>
        <w:jc w:val="both"/>
        <w:rPr>
          <w:rFonts w:ascii="Times New Roman" w:hAnsi="Times New Roman"/>
          <w:sz w:val="20"/>
        </w:rPr>
      </w:pPr>
      <w:r w:rsidRPr="00F064EF">
        <w:rPr>
          <w:rFonts w:ascii="Times New Roman" w:hAnsi="Times New Roman"/>
          <w:sz w:val="20"/>
        </w:rPr>
        <w:t>Mobile Access Token, it will open a web browser to the web portal, passing the Mobile Access Token to the web portal. The web browser will perform the heavy calculations necessary to generate proofs and upload those proofs to the back end of the web portal.</w:t>
      </w:r>
      <w:r w:rsidR="00615DD4">
        <w:rPr>
          <w:rFonts w:ascii="Times New Roman" w:hAnsi="Times New Roman"/>
          <w:sz w:val="20"/>
        </w:rPr>
        <w:t>,</w:t>
      </w:r>
    </w:p>
    <w:p w14:paraId="0C9BEF64" w14:textId="4FA1CE74" w:rsidR="00F064EF" w:rsidRPr="00F064EF" w:rsidRDefault="00615DD4" w:rsidP="00F064EF">
      <w:pPr>
        <w:spacing w:after="120" w:line="240" w:lineRule="auto"/>
        <w:ind w:firstLine="274"/>
        <w:jc w:val="both"/>
        <w:rPr>
          <w:rFonts w:ascii="Times New Roman" w:hAnsi="Times New Roman"/>
          <w:sz w:val="20"/>
        </w:rPr>
      </w:pPr>
      <w:r>
        <w:rPr>
          <w:rFonts w:ascii="Times New Roman" w:hAnsi="Times New Roman"/>
          <w:sz w:val="20"/>
        </w:rPr>
        <w:t xml:space="preserve"> </w:t>
      </w:r>
      <w:r w:rsidR="00F064EF" w:rsidRPr="00F064EF">
        <w:rPr>
          <w:rFonts w:ascii="Times New Roman" w:hAnsi="Times New Roman"/>
          <w:sz w:val="20"/>
        </w:rPr>
        <w:t xml:space="preserve">In this case, the application will receive its result through a custom sentriapp:// deep link back to the application. This bridge keeps </w:t>
      </w:r>
      <w:proofErr w:type="gramStart"/>
      <w:r w:rsidR="00F064EF" w:rsidRPr="00F064EF">
        <w:rPr>
          <w:rFonts w:ascii="Times New Roman" w:hAnsi="Times New Roman"/>
          <w:sz w:val="20"/>
        </w:rPr>
        <w:t>all of</w:t>
      </w:r>
      <w:proofErr w:type="gramEnd"/>
      <w:r w:rsidR="00F064EF" w:rsidRPr="00F064EF">
        <w:rPr>
          <w:rFonts w:ascii="Times New Roman" w:hAnsi="Times New Roman"/>
          <w:sz w:val="20"/>
        </w:rPr>
        <w:t xml:space="preserve"> the secrets on the device(s) of the User and only shifts the processing of those secrets into the browser. </w:t>
      </w:r>
      <w:proofErr w:type="gramStart"/>
      <w:r w:rsidR="00F064EF" w:rsidRPr="00F064EF">
        <w:rPr>
          <w:rFonts w:ascii="Times New Roman" w:hAnsi="Times New Roman"/>
          <w:sz w:val="20"/>
        </w:rPr>
        <w:t>All of</w:t>
      </w:r>
      <w:proofErr w:type="gramEnd"/>
      <w:r w:rsidR="00F064EF" w:rsidRPr="00F064EF">
        <w:rPr>
          <w:rFonts w:ascii="Times New Roman" w:hAnsi="Times New Roman"/>
          <w:sz w:val="20"/>
        </w:rPr>
        <w:t xml:space="preserve"> the cryptographic inputs are generated by the Client. The Secret is generated from the User’s wallet address using SHA3-256 and is not stored, the Salt is generated from a 24-word BIP-39 recovery phrase using HKDF-SHA256 and is stored only as an AES-256-GCM envelope key (with PBKDF2-HMAC-SHA256) using 310,000 iterations, and the Username Hash is generated using SHA3-256.As a result, all of the only that the Server sees are the Poseidon Commitment and the Proof, which means that if the Server is compromised the User will not have any passwords/secrets/salts stolen.</w:t>
      </w:r>
    </w:p>
    <w:p w14:paraId="6560BF36" w14:textId="0D7A2431" w:rsidR="00615DD4" w:rsidRDefault="00F064EF" w:rsidP="00F064EF">
      <w:pPr>
        <w:spacing w:after="120" w:line="240" w:lineRule="auto"/>
        <w:ind w:firstLine="274"/>
        <w:jc w:val="both"/>
      </w:pPr>
      <w:r w:rsidRPr="00F064EF">
        <w:rPr>
          <w:rFonts w:ascii="Times New Roman" w:hAnsi="Times New Roman"/>
          <w:sz w:val="20"/>
        </w:rPr>
        <w:t>Additionally, replay protection is built into the process. A unique 64-bit nonce will be generated for every Login attempt with a 60-second lifespan. This nonce will be bound into the Output of the Session by the Circuit before being consumed, which creates a Device Bound Session for 30 minutes and a single use Redirect Token that will be rotated upon every Refresh.</w:t>
      </w:r>
    </w:p>
    <w:p w14:paraId="4B945DF9" w14:textId="61458A26" w:rsidR="00615DD4" w:rsidRDefault="00615DD4" w:rsidP="00615DD4">
      <w:pPr>
        <w:spacing w:after="40" w:line="240" w:lineRule="auto"/>
      </w:pPr>
      <w:r>
        <w:rPr>
          <w:rFonts w:ascii="Times New Roman" w:hAnsi="Times New Roman"/>
          <w:i/>
          <w:sz w:val="20"/>
        </w:rPr>
        <w:t>C.  End-to-End Encrypted Messaging</w:t>
      </w:r>
    </w:p>
    <w:p w14:paraId="35C5C507" w14:textId="77777777" w:rsidR="00567D75" w:rsidRDefault="00F064EF" w:rsidP="00F064EF">
      <w:pPr>
        <w:spacing w:after="120" w:line="240" w:lineRule="auto"/>
        <w:ind w:firstLine="274"/>
        <w:jc w:val="both"/>
        <w:rPr>
          <w:rFonts w:ascii="Times New Roman" w:hAnsi="Times New Roman"/>
          <w:sz w:val="20"/>
        </w:rPr>
      </w:pPr>
      <w:r w:rsidRPr="00F064EF">
        <w:rPr>
          <w:rFonts w:ascii="Times New Roman" w:hAnsi="Times New Roman"/>
          <w:sz w:val="20"/>
        </w:rPr>
        <w:t xml:space="preserve">The Signal Protocol was chosen to implement message confidentiality via the </w:t>
      </w:r>
      <w:proofErr w:type="spellStart"/>
      <w:r w:rsidRPr="00F064EF">
        <w:rPr>
          <w:rFonts w:ascii="Times New Roman" w:hAnsi="Times New Roman"/>
          <w:sz w:val="20"/>
        </w:rPr>
        <w:t>libsignal_protocol_dart</w:t>
      </w:r>
      <w:proofErr w:type="spellEnd"/>
      <w:r w:rsidRPr="00F064EF">
        <w:rPr>
          <w:rFonts w:ascii="Times New Roman" w:hAnsi="Times New Roman"/>
          <w:sz w:val="20"/>
        </w:rPr>
        <w:t xml:space="preserve"> library instead of creating a custom solution because handmade cryptographic protocols are very vulnerable to error.  On the other hand, the Signal Protocol is a widely used, non-proprietary, peer-reviewed standard that provides built-in forward secrecy and post-compromise security, thus increasing security assurances while reducing implementation risk.  Every device creates its long-term identity key pair, one signed pre-key, and 100 one-time pre-keys on the Curve25519 elliptic curve and only publishes the public portion of the key bundle in its </w:t>
      </w:r>
      <w:proofErr w:type="spellStart"/>
      <w:r w:rsidRPr="00F064EF">
        <w:rPr>
          <w:rFonts w:ascii="Times New Roman" w:hAnsi="Times New Roman"/>
          <w:sz w:val="20"/>
        </w:rPr>
        <w:t>Firestore</w:t>
      </w:r>
      <w:proofErr w:type="spellEnd"/>
      <w:r w:rsidRPr="00F064EF">
        <w:rPr>
          <w:rFonts w:ascii="Times New Roman" w:hAnsi="Times New Roman"/>
          <w:sz w:val="20"/>
        </w:rPr>
        <w:t xml:space="preserve"> document allowing the user to establish a session with any other user without any prior contact. </w:t>
      </w:r>
    </w:p>
    <w:p w14:paraId="15E5EDC1" w14:textId="49D61A8F" w:rsidR="00615DD4" w:rsidRPr="00F064EF" w:rsidRDefault="00F064EF" w:rsidP="00F064EF">
      <w:pPr>
        <w:spacing w:after="120" w:line="240" w:lineRule="auto"/>
        <w:ind w:firstLine="274"/>
        <w:jc w:val="both"/>
        <w:rPr>
          <w:rFonts w:ascii="Times New Roman" w:hAnsi="Times New Roman"/>
          <w:sz w:val="20"/>
        </w:rPr>
      </w:pPr>
      <w:r w:rsidRPr="00F064EF">
        <w:rPr>
          <w:rFonts w:ascii="Times New Roman" w:hAnsi="Times New Roman"/>
          <w:sz w:val="20"/>
        </w:rPr>
        <w:t xml:space="preserve">When a message is sent, the application retrieves the recipient's public bundle, establishes a shared secret using the Extended Triple Diffie-Hellman (X3DH) handshake, and encrypts the message using a Double Ratchet algorithm, rotating the message key for each message to achieve per-message forward secrecy for each message. The ciphertext is then passed through </w:t>
      </w:r>
      <w:proofErr w:type="spellStart"/>
      <w:r w:rsidRPr="00F064EF">
        <w:rPr>
          <w:rFonts w:ascii="Times New Roman" w:hAnsi="Times New Roman"/>
          <w:sz w:val="20"/>
        </w:rPr>
        <w:t>Firestore</w:t>
      </w:r>
      <w:proofErr w:type="spellEnd"/>
      <w:r w:rsidRPr="00F064EF">
        <w:rPr>
          <w:rFonts w:ascii="Times New Roman" w:hAnsi="Times New Roman"/>
          <w:sz w:val="20"/>
        </w:rPr>
        <w:t>, and no plain text or private keys are passed through the server. The application also follows an offline-first model to store data: incoming ciphertext is decrypted and written to a local Isar database.</w:t>
      </w:r>
      <w:r>
        <w:rPr>
          <w:rFonts w:ascii="Times New Roman" w:hAnsi="Times New Roman"/>
          <w:sz w:val="20"/>
        </w:rPr>
        <w:t xml:space="preserve"> </w:t>
      </w:r>
      <w:r w:rsidR="00615DD4">
        <w:rPr>
          <w:rFonts w:ascii="Times New Roman" w:hAnsi="Times New Roman"/>
          <w:sz w:val="20"/>
        </w:rPr>
        <w:t xml:space="preserve">and then removed from </w:t>
      </w:r>
      <w:proofErr w:type="spellStart"/>
      <w:r w:rsidR="00615DD4">
        <w:rPr>
          <w:rFonts w:ascii="Times New Roman" w:hAnsi="Times New Roman"/>
          <w:sz w:val="20"/>
        </w:rPr>
        <w:t>Firestore</w:t>
      </w:r>
      <w:proofErr w:type="spellEnd"/>
      <w:r w:rsidR="00615DD4">
        <w:rPr>
          <w:rFonts w:ascii="Times New Roman" w:hAnsi="Times New Roman"/>
          <w:sz w:val="20"/>
        </w:rPr>
        <w:t xml:space="preserve">, so the device becomes the durable source of truth while the cloud retains as little as possible. Audio and video calls use a separate WebRTC channel secured by DTLS-SRTP, with </w:t>
      </w:r>
      <w:proofErr w:type="spellStart"/>
      <w:r w:rsidR="00615DD4">
        <w:rPr>
          <w:rFonts w:ascii="Times New Roman" w:hAnsi="Times New Roman"/>
          <w:sz w:val="20"/>
        </w:rPr>
        <w:t>Firestore</w:t>
      </w:r>
      <w:proofErr w:type="spellEnd"/>
      <w:r w:rsidR="00615DD4">
        <w:rPr>
          <w:rFonts w:ascii="Times New Roman" w:hAnsi="Times New Roman"/>
          <w:sz w:val="20"/>
        </w:rPr>
        <w:t xml:space="preserve"> handling only call </w:t>
      </w:r>
      <w:proofErr w:type="spellStart"/>
      <w:r w:rsidR="00615DD4">
        <w:rPr>
          <w:rFonts w:ascii="Times New Roman" w:hAnsi="Times New Roman"/>
          <w:sz w:val="20"/>
        </w:rPr>
        <w:t>signalling</w:t>
      </w:r>
      <w:proofErr w:type="spellEnd"/>
      <w:r w:rsidR="00615DD4">
        <w:rPr>
          <w:rFonts w:ascii="Times New Roman" w:hAnsi="Times New Roman"/>
          <w:sz w:val="20"/>
        </w:rPr>
        <w:t>.</w:t>
      </w:r>
    </w:p>
    <w:p w14:paraId="6FDBAC58" w14:textId="77777777" w:rsidR="00F064EF" w:rsidRDefault="00F064EF" w:rsidP="00615DD4">
      <w:pPr>
        <w:spacing w:after="40" w:line="240" w:lineRule="auto"/>
        <w:rPr>
          <w:rFonts w:ascii="Times New Roman" w:hAnsi="Times New Roman"/>
          <w:i/>
          <w:sz w:val="20"/>
        </w:rPr>
      </w:pPr>
    </w:p>
    <w:p w14:paraId="30DEC5DA" w14:textId="596FA4AD" w:rsidR="00615DD4" w:rsidRDefault="00615DD4" w:rsidP="00615DD4">
      <w:pPr>
        <w:spacing w:after="40" w:line="240" w:lineRule="auto"/>
      </w:pPr>
      <w:r>
        <w:rPr>
          <w:rFonts w:ascii="Times New Roman" w:hAnsi="Times New Roman"/>
          <w:i/>
          <w:sz w:val="20"/>
        </w:rPr>
        <w:t>D.  On-Device AI Threat Detection</w:t>
      </w:r>
    </w:p>
    <w:p w14:paraId="5F12E83F" w14:textId="37217177" w:rsidR="00615DD4" w:rsidRDefault="00F064EF" w:rsidP="00F064EF">
      <w:pPr>
        <w:spacing w:after="120" w:line="240" w:lineRule="auto"/>
        <w:ind w:firstLine="274"/>
        <w:jc w:val="both"/>
        <w:rPr>
          <w:rFonts w:ascii="Times New Roman" w:hAnsi="Times New Roman"/>
          <w:sz w:val="20"/>
        </w:rPr>
      </w:pPr>
      <w:r w:rsidRPr="00F064EF">
        <w:rPr>
          <w:rFonts w:ascii="Times New Roman" w:hAnsi="Times New Roman"/>
          <w:sz w:val="20"/>
        </w:rPr>
        <w:t>For threat detection, the threat detection module performs analysis of the message text to identify social engineering and phishing indicators on the user’s device. Therefore, no message text is sent to any server for evaluation by any type of threat detector.</w:t>
      </w:r>
      <w:r>
        <w:rPr>
          <w:rFonts w:ascii="Times New Roman" w:hAnsi="Times New Roman"/>
          <w:sz w:val="20"/>
        </w:rPr>
        <w:t xml:space="preserve"> </w:t>
      </w:r>
      <w:r w:rsidRPr="00F064EF">
        <w:rPr>
          <w:rFonts w:ascii="Times New Roman" w:hAnsi="Times New Roman"/>
          <w:sz w:val="20"/>
        </w:rPr>
        <w:t xml:space="preserve">Since </w:t>
      </w:r>
      <w:proofErr w:type="gramStart"/>
      <w:r w:rsidRPr="00F064EF">
        <w:rPr>
          <w:rFonts w:ascii="Times New Roman" w:hAnsi="Times New Roman"/>
          <w:sz w:val="20"/>
        </w:rPr>
        <w:t>an</w:t>
      </w:r>
      <w:proofErr w:type="gramEnd"/>
      <w:r w:rsidRPr="00F064EF">
        <w:rPr>
          <w:rFonts w:ascii="Times New Roman" w:hAnsi="Times New Roman"/>
          <w:sz w:val="20"/>
        </w:rPr>
        <w:t xml:space="preserve"> existing labelling of a sample (good and bad) corpus existed for the purpose of training the model (aka It is supervised binary classification) for use as a basis for model development, the threat detector was based on two different supervised neural networks. One network is a Bidirectional Long Short-Term Memory (Bi-LSTM) which is being used as a highly accurate research model on </w:t>
      </w:r>
      <w:proofErr w:type="gramStart"/>
      <w:r w:rsidRPr="00F064EF">
        <w:rPr>
          <w:rFonts w:ascii="Times New Roman" w:hAnsi="Times New Roman"/>
          <w:sz w:val="20"/>
        </w:rPr>
        <w:t>workstations</w:t>
      </w:r>
      <w:proofErr w:type="gramEnd"/>
      <w:r w:rsidRPr="00F064EF">
        <w:rPr>
          <w:rFonts w:ascii="Times New Roman" w:hAnsi="Times New Roman"/>
          <w:sz w:val="20"/>
        </w:rPr>
        <w:t xml:space="preserve"> and the second network is a one-dimensional Convolutional Neural Network (CNN).</w:t>
      </w:r>
    </w:p>
    <w:p w14:paraId="6D5913A2" w14:textId="66EC26F7" w:rsidR="00615DD4" w:rsidRDefault="00567D75" w:rsidP="00615DD4">
      <w:pPr>
        <w:spacing w:after="120" w:line="240" w:lineRule="auto"/>
        <w:ind w:firstLine="274"/>
        <w:jc w:val="both"/>
      </w:pPr>
      <w:r w:rsidRPr="00567D75">
        <w:rPr>
          <w:rFonts w:ascii="Times New Roman" w:hAnsi="Times New Roman"/>
          <w:sz w:val="20"/>
        </w:rPr>
        <w:t xml:space="preserve">The mobile device used a neural network (Conv1D) as the deployment model. This model was able to run on the mobile device due to </w:t>
      </w:r>
      <w:proofErr w:type="gramStart"/>
      <w:r w:rsidRPr="00567D75">
        <w:rPr>
          <w:rFonts w:ascii="Times New Roman" w:hAnsi="Times New Roman"/>
          <w:sz w:val="20"/>
        </w:rPr>
        <w:t>all of</w:t>
      </w:r>
      <w:proofErr w:type="gramEnd"/>
      <w:r w:rsidRPr="00567D75">
        <w:rPr>
          <w:rFonts w:ascii="Times New Roman" w:hAnsi="Times New Roman"/>
          <w:sz w:val="20"/>
        </w:rPr>
        <w:t xml:space="preserve"> its operations being natively supported by TensorFlow Lite, which allows the model to use the hardware accelerators on the phone without using a compatibility delegate to assist with the operations. The Conv1D model has completed training using a balanced dataset with 5,740 labelled messages; 2,890 safe messages and 2,850 threat messages, retrieved from the Enron corporate-email corpus, the </w:t>
      </w:r>
      <w:proofErr w:type="spellStart"/>
      <w:r w:rsidRPr="00567D75">
        <w:rPr>
          <w:rFonts w:ascii="Times New Roman" w:hAnsi="Times New Roman"/>
          <w:sz w:val="20"/>
        </w:rPr>
        <w:t>ExAIS</w:t>
      </w:r>
      <w:proofErr w:type="spellEnd"/>
      <w:r w:rsidRPr="00567D75">
        <w:rPr>
          <w:rFonts w:ascii="Times New Roman" w:hAnsi="Times New Roman"/>
          <w:sz w:val="20"/>
        </w:rPr>
        <w:t xml:space="preserve"> SMS spam dataset, Jigsaw multilingual toxic-comment dataset, and hand-written synthetic insider-threat and phishing messages. The messages have been tokenized against a vocabulary of 10,000 words and padded out to 120 tokens. The architecture for the Conv1D neural network consists of a 64-dimensional embedding layer followed by a 128-filter convolutional layer with a kernel size of five, global max pooling, a dense layer of 64-units with dropout, and a single sigmoid output, trained by Adam optimizer and used binary cross-entropy loss with balanced class weighting scheme, plus additional penalty on the threat class. The model was converted to a TensorFlow Lite model using dynamic-range quantization, and the resulting file size is 681 KB, which is significantly under 1 MB.</w:t>
      </w:r>
    </w:p>
    <w:p w14:paraId="17351187" w14:textId="75822B43" w:rsidR="00567D75" w:rsidRPr="00567D75" w:rsidRDefault="00567D75" w:rsidP="00567D75">
      <w:pPr>
        <w:spacing w:after="120" w:line="240" w:lineRule="auto"/>
        <w:ind w:firstLine="274"/>
        <w:jc w:val="both"/>
        <w:rPr>
          <w:rFonts w:ascii="Times New Roman" w:hAnsi="Times New Roman"/>
          <w:sz w:val="20"/>
        </w:rPr>
      </w:pPr>
      <w:r w:rsidRPr="00567D75">
        <w:rPr>
          <w:rFonts w:ascii="Times New Roman" w:hAnsi="Times New Roman"/>
          <w:sz w:val="20"/>
        </w:rPr>
        <w:t xml:space="preserve">When you install the </w:t>
      </w:r>
      <w:proofErr w:type="spellStart"/>
      <w:r w:rsidRPr="00567D75">
        <w:rPr>
          <w:rFonts w:ascii="Times New Roman" w:hAnsi="Times New Roman"/>
          <w:sz w:val="20"/>
        </w:rPr>
        <w:t>tflite_flutter</w:t>
      </w:r>
      <w:proofErr w:type="spellEnd"/>
      <w:r w:rsidRPr="00567D75">
        <w:rPr>
          <w:rFonts w:ascii="Times New Roman" w:hAnsi="Times New Roman"/>
          <w:sz w:val="20"/>
        </w:rPr>
        <w:t xml:space="preserve"> package to use the </w:t>
      </w:r>
      <w:proofErr w:type="spellStart"/>
      <w:r w:rsidRPr="00567D75">
        <w:rPr>
          <w:rFonts w:ascii="Times New Roman" w:hAnsi="Times New Roman"/>
          <w:sz w:val="20"/>
        </w:rPr>
        <w:t>TFLite</w:t>
      </w:r>
      <w:proofErr w:type="spellEnd"/>
      <w:r w:rsidRPr="00567D75">
        <w:rPr>
          <w:rFonts w:ascii="Times New Roman" w:hAnsi="Times New Roman"/>
          <w:sz w:val="20"/>
        </w:rPr>
        <w:t xml:space="preserve"> interpreter, it tries to use a GPU first, and if that fails, it tries to use the Android Neural Network API (NNAPI). The </w:t>
      </w:r>
      <w:proofErr w:type="spellStart"/>
      <w:r w:rsidRPr="00567D75">
        <w:rPr>
          <w:rFonts w:ascii="Times New Roman" w:hAnsi="Times New Roman"/>
          <w:sz w:val="20"/>
        </w:rPr>
        <w:t>TFLite</w:t>
      </w:r>
      <w:proofErr w:type="spellEnd"/>
      <w:r w:rsidRPr="00567D75">
        <w:rPr>
          <w:rFonts w:ascii="Times New Roman" w:hAnsi="Times New Roman"/>
          <w:sz w:val="20"/>
        </w:rPr>
        <w:t xml:space="preserve"> interpreter does a self-checking test of the delegate type. If it returns invalid, the </w:t>
      </w:r>
      <w:proofErr w:type="spellStart"/>
      <w:r w:rsidRPr="00567D75">
        <w:rPr>
          <w:rFonts w:ascii="Times New Roman" w:hAnsi="Times New Roman"/>
          <w:sz w:val="20"/>
        </w:rPr>
        <w:t>TFLite</w:t>
      </w:r>
      <w:proofErr w:type="spellEnd"/>
      <w:r w:rsidRPr="00567D75">
        <w:rPr>
          <w:rFonts w:ascii="Times New Roman" w:hAnsi="Times New Roman"/>
          <w:sz w:val="20"/>
        </w:rPr>
        <w:t xml:space="preserve"> interpreter falls back to using the CPU.</w:t>
      </w:r>
      <w:r>
        <w:rPr>
          <w:rFonts w:ascii="Times New Roman" w:hAnsi="Times New Roman"/>
          <w:sz w:val="20"/>
        </w:rPr>
        <w:t xml:space="preserve"> </w:t>
      </w:r>
      <w:r w:rsidRPr="00567D75">
        <w:rPr>
          <w:rFonts w:ascii="Times New Roman" w:hAnsi="Times New Roman"/>
          <w:sz w:val="20"/>
        </w:rPr>
        <w:t xml:space="preserve">All outbound messages will have been tokenized in </w:t>
      </w:r>
      <w:proofErr w:type="gramStart"/>
      <w:r w:rsidRPr="00567D75">
        <w:rPr>
          <w:rFonts w:ascii="Times New Roman" w:hAnsi="Times New Roman"/>
          <w:sz w:val="20"/>
        </w:rPr>
        <w:t>exactly the same</w:t>
      </w:r>
      <w:proofErr w:type="gramEnd"/>
      <w:r w:rsidRPr="00567D75">
        <w:rPr>
          <w:rFonts w:ascii="Times New Roman" w:hAnsi="Times New Roman"/>
          <w:sz w:val="20"/>
        </w:rPr>
        <w:t xml:space="preserve"> way they were while training the model, and they will be assigned a score from 0 (no confidence) to 1 (confidence). When the score for the message exceeds the threshold of 0.65, the message will be sent to an endpoint for the backend threat log to review by an administrator, and messages with scores of 0.65 or higher will be indicated to users on the receiving side with a red warning.</w:t>
      </w:r>
    </w:p>
    <w:p w14:paraId="4F371385" w14:textId="77777777" w:rsidR="00567D75" w:rsidRDefault="00567D75" w:rsidP="00567D75">
      <w:pPr>
        <w:spacing w:after="120" w:line="240" w:lineRule="auto"/>
        <w:ind w:firstLine="274"/>
        <w:jc w:val="both"/>
        <w:rPr>
          <w:rFonts w:ascii="Times New Roman" w:hAnsi="Times New Roman"/>
          <w:sz w:val="20"/>
        </w:rPr>
      </w:pPr>
      <w:r w:rsidRPr="00567D75">
        <w:rPr>
          <w:rFonts w:ascii="Times New Roman" w:hAnsi="Times New Roman"/>
          <w:sz w:val="20"/>
        </w:rPr>
        <w:t xml:space="preserve">An added security measure for the text classifier is to have a dedicated, rule-based URL inspection layer with a homograph detector that looks for </w:t>
      </w:r>
      <w:proofErr w:type="spellStart"/>
      <w:r w:rsidRPr="00567D75">
        <w:rPr>
          <w:rFonts w:ascii="Times New Roman" w:hAnsi="Times New Roman"/>
          <w:sz w:val="20"/>
        </w:rPr>
        <w:t>look alike</w:t>
      </w:r>
      <w:proofErr w:type="spellEnd"/>
      <w:r w:rsidRPr="00567D75">
        <w:rPr>
          <w:rFonts w:ascii="Times New Roman" w:hAnsi="Times New Roman"/>
          <w:sz w:val="20"/>
        </w:rPr>
        <w:t xml:space="preserve"> Unicode characters in the URL, compares the URL to a local database of known phishing domains by matching them exactly and near to each other, </w:t>
      </w:r>
    </w:p>
    <w:p w14:paraId="5C32803A" w14:textId="77777777" w:rsidR="00567D75" w:rsidRDefault="00567D75" w:rsidP="00567D75">
      <w:pPr>
        <w:spacing w:after="120" w:line="240" w:lineRule="auto"/>
        <w:ind w:firstLine="274"/>
        <w:jc w:val="both"/>
        <w:rPr>
          <w:rFonts w:ascii="Times New Roman" w:hAnsi="Times New Roman"/>
          <w:sz w:val="20"/>
        </w:rPr>
      </w:pPr>
    </w:p>
    <w:p w14:paraId="0D532D15" w14:textId="1CE37FE3" w:rsidR="00615DD4" w:rsidRDefault="00567D75" w:rsidP="00567D75">
      <w:pPr>
        <w:spacing w:after="120" w:line="240" w:lineRule="auto"/>
        <w:ind w:firstLine="274"/>
        <w:jc w:val="both"/>
      </w:pPr>
      <w:r w:rsidRPr="00567D75">
        <w:rPr>
          <w:rFonts w:ascii="Times New Roman" w:hAnsi="Times New Roman"/>
          <w:sz w:val="20"/>
        </w:rPr>
        <w:t xml:space="preserve">checks transport security </w:t>
      </w:r>
      <w:proofErr w:type="gramStart"/>
      <w:r w:rsidRPr="00567D75">
        <w:rPr>
          <w:rFonts w:ascii="Times New Roman" w:hAnsi="Times New Roman"/>
          <w:sz w:val="20"/>
        </w:rPr>
        <w:t>policies, and</w:t>
      </w:r>
      <w:proofErr w:type="gramEnd"/>
      <w:r w:rsidRPr="00567D75">
        <w:rPr>
          <w:rFonts w:ascii="Times New Roman" w:hAnsi="Times New Roman"/>
          <w:sz w:val="20"/>
        </w:rPr>
        <w:t xml:space="preserve"> performs a live lookup against the Google Safe Browsing API. To improve response time, the results of these checks are </w:t>
      </w:r>
      <w:proofErr w:type="gramStart"/>
      <w:r w:rsidRPr="00567D75">
        <w:rPr>
          <w:rFonts w:ascii="Times New Roman" w:hAnsi="Times New Roman"/>
          <w:sz w:val="20"/>
        </w:rPr>
        <w:t>cached</w:t>
      </w:r>
      <w:proofErr w:type="gramEnd"/>
      <w:r w:rsidRPr="00567D75">
        <w:rPr>
          <w:rFonts w:ascii="Times New Roman" w:hAnsi="Times New Roman"/>
          <w:sz w:val="20"/>
        </w:rPr>
        <w:t xml:space="preserve"> for seven days to avoid making repeated network calls.</w:t>
      </w:r>
      <w:r>
        <w:rPr>
          <w:rFonts w:ascii="Times New Roman" w:hAnsi="Times New Roman"/>
          <w:sz w:val="20"/>
        </w:rPr>
        <w:t xml:space="preserve"> </w:t>
      </w:r>
      <w:r w:rsidRPr="00567D75">
        <w:rPr>
          <w:rFonts w:ascii="Times New Roman" w:hAnsi="Times New Roman"/>
          <w:sz w:val="20"/>
        </w:rPr>
        <w:t>If a user attempts to click on a link that has been identified as dangerous or suspicious, an interstitial warning message will be displayed prior to opening.</w:t>
      </w:r>
    </w:p>
    <w:p w14:paraId="4AF54297" w14:textId="77777777" w:rsidR="00615DD4" w:rsidRDefault="00615DD4" w:rsidP="00615DD4">
      <w:pPr>
        <w:spacing w:after="40" w:line="240" w:lineRule="auto"/>
      </w:pPr>
      <w:r>
        <w:rPr>
          <w:rFonts w:ascii="Times New Roman" w:hAnsi="Times New Roman"/>
          <w:i/>
          <w:sz w:val="20"/>
        </w:rPr>
        <w:t>E. Development Methodology</w:t>
      </w:r>
    </w:p>
    <w:p w14:paraId="3E086B07" w14:textId="15320124" w:rsidR="00615DD4" w:rsidRPr="00567D75" w:rsidRDefault="00567D75" w:rsidP="00567D75">
      <w:pPr>
        <w:spacing w:after="120" w:line="240" w:lineRule="auto"/>
        <w:ind w:firstLine="274"/>
        <w:jc w:val="both"/>
        <w:rPr>
          <w:rFonts w:ascii="Times New Roman" w:hAnsi="Times New Roman"/>
          <w:sz w:val="20"/>
        </w:rPr>
      </w:pPr>
      <w:r w:rsidRPr="00567D75">
        <w:rPr>
          <w:rFonts w:ascii="Times New Roman" w:hAnsi="Times New Roman"/>
          <w:sz w:val="20"/>
        </w:rPr>
        <w:t xml:space="preserve">The creation of </w:t>
      </w:r>
      <w:proofErr w:type="spellStart"/>
      <w:r w:rsidRPr="00567D75">
        <w:rPr>
          <w:rFonts w:ascii="Times New Roman" w:hAnsi="Times New Roman"/>
          <w:sz w:val="20"/>
        </w:rPr>
        <w:t>SentriZK</w:t>
      </w:r>
      <w:proofErr w:type="spellEnd"/>
      <w:r w:rsidRPr="00567D75">
        <w:rPr>
          <w:rFonts w:ascii="Times New Roman" w:hAnsi="Times New Roman"/>
          <w:sz w:val="20"/>
        </w:rPr>
        <w:t xml:space="preserve"> was achieved through Rad (rapid application development) methodology, which was chosen in preference to Waterfall and Agile development models due to its three main modules (zero-knowledge authentication; end-to-end encrypted messaging; and on-device AI threat detection) needing to be developed in parallel, within the confines of an established final year project timeline. Additionally, RAD's approach to </w:t>
      </w:r>
      <w:proofErr w:type="spellStart"/>
      <w:r w:rsidRPr="00567D75">
        <w:rPr>
          <w:rFonts w:ascii="Times New Roman" w:hAnsi="Times New Roman"/>
          <w:sz w:val="20"/>
        </w:rPr>
        <w:t>emphasising</w:t>
      </w:r>
      <w:proofErr w:type="spellEnd"/>
      <w:r w:rsidRPr="00567D75">
        <w:rPr>
          <w:rFonts w:ascii="Times New Roman" w:hAnsi="Times New Roman"/>
          <w:sz w:val="20"/>
        </w:rPr>
        <w:t xml:space="preserve"> early </w:t>
      </w:r>
      <w:proofErr w:type="spellStart"/>
      <w:r w:rsidRPr="00567D75">
        <w:rPr>
          <w:rFonts w:ascii="Times New Roman" w:hAnsi="Times New Roman"/>
          <w:sz w:val="20"/>
        </w:rPr>
        <w:t>visualisation</w:t>
      </w:r>
      <w:proofErr w:type="spellEnd"/>
      <w:r w:rsidRPr="00567D75">
        <w:rPr>
          <w:rFonts w:ascii="Times New Roman" w:hAnsi="Times New Roman"/>
          <w:sz w:val="20"/>
        </w:rPr>
        <w:t xml:space="preserve"> and iterative prototypes allowed for early validation of working prototypes with stakeholders prior to final </w:t>
      </w:r>
      <w:proofErr w:type="gramStart"/>
      <w:r w:rsidRPr="00567D75">
        <w:rPr>
          <w:rFonts w:ascii="Times New Roman" w:hAnsi="Times New Roman"/>
          <w:sz w:val="20"/>
        </w:rPr>
        <w:t>implementation</w:t>
      </w:r>
      <w:proofErr w:type="gramEnd"/>
      <w:r w:rsidRPr="00567D75">
        <w:rPr>
          <w:rFonts w:ascii="Times New Roman" w:hAnsi="Times New Roman"/>
          <w:sz w:val="20"/>
        </w:rPr>
        <w:t xml:space="preserve"> reducing the risk of having poorly aligned requirements. The modular structure of RAD also provided for effective risk management through the early identification of defects within individual modular (component) parts. The RAD process went through the standard four phases of RAD (Requirements Planning, User Design, Construction and Cutover) while also incorporating consultations with stakeholders from NISHA SUTERA ENTERPRISE during each of those same phases. The system was not delivered as a single </w:t>
      </w:r>
      <w:proofErr w:type="gramStart"/>
      <w:r w:rsidRPr="00567D75">
        <w:rPr>
          <w:rFonts w:ascii="Times New Roman" w:hAnsi="Times New Roman"/>
          <w:sz w:val="20"/>
        </w:rPr>
        <w:t>release, but</w:t>
      </w:r>
      <w:proofErr w:type="gramEnd"/>
      <w:r w:rsidRPr="00567D75">
        <w:rPr>
          <w:rFonts w:ascii="Times New Roman" w:hAnsi="Times New Roman"/>
          <w:sz w:val="20"/>
        </w:rPr>
        <w:t xml:space="preserve"> was delivered in incremental phases – first delivering the fundamental platform consisting of zero-knowledge registration; zero-knowledge login; Signal Protocol messaging core; and the mobile interface; with the second increment.</w:t>
      </w:r>
      <w:r>
        <w:rPr>
          <w:rFonts w:ascii="Times New Roman" w:hAnsi="Times New Roman"/>
          <w:sz w:val="20"/>
        </w:rPr>
        <w:t xml:space="preserve"> A</w:t>
      </w:r>
      <w:r w:rsidR="00615DD4">
        <w:rPr>
          <w:rFonts w:ascii="Times New Roman" w:hAnsi="Times New Roman"/>
          <w:sz w:val="20"/>
        </w:rPr>
        <w:t xml:space="preserve">dded the on-device threat-detection model, the URL-inspection layer, audio and video calling, the administrator panel, and the migration to </w:t>
      </w:r>
      <w:proofErr w:type="spellStart"/>
      <w:r w:rsidR="00615DD4">
        <w:rPr>
          <w:rFonts w:ascii="Times New Roman" w:hAnsi="Times New Roman"/>
          <w:sz w:val="20"/>
        </w:rPr>
        <w:t>Supabase</w:t>
      </w:r>
      <w:proofErr w:type="spellEnd"/>
      <w:r w:rsidR="00615DD4">
        <w:rPr>
          <w:rFonts w:ascii="Times New Roman" w:hAnsi="Times New Roman"/>
          <w:sz w:val="20"/>
        </w:rPr>
        <w:t xml:space="preserve"> PostgreSQL. Development spanned roughly thirty feature branches merged across approximately 296 commits over a seven-month period. Reflecting the project's cost-effectiveness aim for SMEs, the system </w:t>
      </w:r>
      <w:proofErr w:type="spellStart"/>
      <w:r w:rsidR="00615DD4">
        <w:rPr>
          <w:rFonts w:ascii="Times New Roman" w:hAnsi="Times New Roman"/>
          <w:sz w:val="20"/>
        </w:rPr>
        <w:t>favours</w:t>
      </w:r>
      <w:proofErr w:type="spellEnd"/>
      <w:r w:rsidR="00615DD4">
        <w:rPr>
          <w:rFonts w:ascii="Times New Roman" w:hAnsi="Times New Roman"/>
          <w:sz w:val="20"/>
        </w:rPr>
        <w:t xml:space="preserve"> self-hosting and free service </w:t>
      </w:r>
      <w:proofErr w:type="gramStart"/>
      <w:r w:rsidR="00615DD4">
        <w:rPr>
          <w:rFonts w:ascii="Times New Roman" w:hAnsi="Times New Roman"/>
          <w:sz w:val="20"/>
        </w:rPr>
        <w:t>tiers, and</w:t>
      </w:r>
      <w:proofErr w:type="gramEnd"/>
      <w:r w:rsidR="00615DD4">
        <w:rPr>
          <w:rFonts w:ascii="Times New Roman" w:hAnsi="Times New Roman"/>
          <w:sz w:val="20"/>
        </w:rPr>
        <w:t xml:space="preserve"> is deployable on low-cost hardware such as a Raspberry Pi 5, with both </w:t>
      </w:r>
      <w:proofErr w:type="spellStart"/>
      <w:r w:rsidR="00615DD4">
        <w:rPr>
          <w:rFonts w:ascii="Times New Roman" w:hAnsi="Times New Roman"/>
          <w:sz w:val="20"/>
        </w:rPr>
        <w:t>Supabase</w:t>
      </w:r>
      <w:proofErr w:type="spellEnd"/>
      <w:r w:rsidR="00615DD4">
        <w:rPr>
          <w:rFonts w:ascii="Times New Roman" w:hAnsi="Times New Roman"/>
          <w:sz w:val="20"/>
        </w:rPr>
        <w:t xml:space="preserve"> and Firebase remaining within their free </w:t>
      </w:r>
      <w:proofErr w:type="gramStart"/>
      <w:r w:rsidR="00615DD4">
        <w:rPr>
          <w:rFonts w:ascii="Times New Roman" w:hAnsi="Times New Roman"/>
          <w:sz w:val="20"/>
        </w:rPr>
        <w:t>tiers</w:t>
      </w:r>
      <w:proofErr w:type="gramEnd"/>
      <w:r w:rsidR="00615DD4">
        <w:rPr>
          <w:rFonts w:ascii="Times New Roman" w:hAnsi="Times New Roman"/>
          <w:sz w:val="20"/>
        </w:rPr>
        <w:t>.</w:t>
      </w:r>
    </w:p>
    <w:p w14:paraId="014C7C89" w14:textId="77777777" w:rsidR="00615DD4" w:rsidRDefault="00615DD4" w:rsidP="00615DD4">
      <w:pPr>
        <w:spacing w:after="60" w:line="240" w:lineRule="auto"/>
      </w:pPr>
    </w:p>
    <w:p w14:paraId="6DB0D00A" w14:textId="77777777" w:rsidR="00615DD4" w:rsidRDefault="00615DD4" w:rsidP="00615DD4">
      <w:pPr>
        <w:spacing w:after="60" w:line="240" w:lineRule="auto"/>
        <w:jc w:val="center"/>
      </w:pPr>
      <w:r>
        <w:rPr>
          <w:rFonts w:ascii="Times New Roman" w:hAnsi="Times New Roman"/>
          <w:smallCaps/>
          <w:sz w:val="20"/>
        </w:rPr>
        <w:t>IV. Results and Findings</w:t>
      </w:r>
    </w:p>
    <w:p w14:paraId="0A74E245" w14:textId="29F1F866" w:rsidR="00615DD4" w:rsidRDefault="00615DD4" w:rsidP="00615DD4">
      <w:pPr>
        <w:spacing w:after="40" w:line="240" w:lineRule="auto"/>
      </w:pPr>
      <w:r>
        <w:rPr>
          <w:rFonts w:ascii="Times New Roman" w:hAnsi="Times New Roman"/>
          <w:i/>
          <w:sz w:val="20"/>
        </w:rPr>
        <w:t>A.  Functional and Security Testing</w:t>
      </w:r>
    </w:p>
    <w:p w14:paraId="6DBC8F84" w14:textId="6E57AAB5" w:rsidR="00567D75" w:rsidRPr="00567D75" w:rsidRDefault="00567D75" w:rsidP="00567D75">
      <w:pPr>
        <w:spacing w:after="120" w:line="240" w:lineRule="auto"/>
        <w:ind w:firstLine="274"/>
        <w:jc w:val="both"/>
        <w:rPr>
          <w:rFonts w:ascii="Times New Roman" w:hAnsi="Times New Roman"/>
          <w:sz w:val="20"/>
        </w:rPr>
      </w:pPr>
      <w:r w:rsidRPr="00567D75">
        <w:rPr>
          <w:rFonts w:ascii="Times New Roman" w:hAnsi="Times New Roman"/>
          <w:sz w:val="20"/>
        </w:rPr>
        <w:t xml:space="preserve">We executed several evaluations on the completed </w:t>
      </w:r>
      <w:proofErr w:type="spellStart"/>
      <w:r w:rsidRPr="00567D75">
        <w:rPr>
          <w:rFonts w:ascii="Times New Roman" w:hAnsi="Times New Roman"/>
          <w:sz w:val="20"/>
        </w:rPr>
        <w:t>SentriZK</w:t>
      </w:r>
      <w:proofErr w:type="spellEnd"/>
      <w:r w:rsidRPr="00567D75">
        <w:rPr>
          <w:rFonts w:ascii="Times New Roman" w:hAnsi="Times New Roman"/>
          <w:sz w:val="20"/>
        </w:rPr>
        <w:t xml:space="preserve"> prototype: Functional, Security, Performance and User-acceptance testing.</w:t>
      </w:r>
    </w:p>
    <w:p w14:paraId="75DABA41" w14:textId="77777777" w:rsidR="00567D75" w:rsidRPr="00567D75" w:rsidRDefault="00567D75" w:rsidP="00567D75">
      <w:pPr>
        <w:spacing w:after="120" w:line="240" w:lineRule="auto"/>
        <w:ind w:firstLine="274"/>
        <w:jc w:val="both"/>
        <w:rPr>
          <w:rFonts w:ascii="Times New Roman" w:hAnsi="Times New Roman"/>
          <w:sz w:val="20"/>
        </w:rPr>
      </w:pPr>
      <w:r w:rsidRPr="00567D75">
        <w:rPr>
          <w:rFonts w:ascii="Times New Roman" w:hAnsi="Times New Roman"/>
          <w:sz w:val="20"/>
        </w:rPr>
        <w:t xml:space="preserve">Functional testing was done as black-box testing on the Released Build; </w:t>
      </w:r>
      <w:proofErr w:type="gramStart"/>
      <w:r w:rsidRPr="00567D75">
        <w:rPr>
          <w:rFonts w:ascii="Times New Roman" w:hAnsi="Times New Roman"/>
          <w:sz w:val="20"/>
        </w:rPr>
        <w:t>all of</w:t>
      </w:r>
      <w:proofErr w:type="gramEnd"/>
      <w:r w:rsidRPr="00567D75">
        <w:rPr>
          <w:rFonts w:ascii="Times New Roman" w:hAnsi="Times New Roman"/>
          <w:sz w:val="20"/>
        </w:rPr>
        <w:t xml:space="preserve"> the core functions were each exercised completely from start to finish based on the use case scenarios created during design. Each of the 12 functional tests executed successfully, confirming that the specifications of functionality were delivered from Account Creation through End-to-End Encrypted Messaging through Administration.</w:t>
      </w:r>
    </w:p>
    <w:p w14:paraId="632840D4" w14:textId="77777777" w:rsidR="00567D75" w:rsidRPr="00567D75" w:rsidRDefault="00567D75" w:rsidP="00567D75">
      <w:pPr>
        <w:spacing w:after="120" w:line="240" w:lineRule="auto"/>
        <w:ind w:firstLine="274"/>
        <w:jc w:val="both"/>
        <w:rPr>
          <w:rFonts w:ascii="Times New Roman" w:hAnsi="Times New Roman"/>
          <w:sz w:val="20"/>
        </w:rPr>
      </w:pPr>
    </w:p>
    <w:p w14:paraId="2DA83190" w14:textId="77777777" w:rsidR="00567D75" w:rsidRDefault="00567D75" w:rsidP="00567D75">
      <w:pPr>
        <w:spacing w:after="120" w:line="240" w:lineRule="auto"/>
        <w:ind w:firstLine="274"/>
        <w:jc w:val="both"/>
        <w:rPr>
          <w:rFonts w:ascii="Times New Roman" w:hAnsi="Times New Roman"/>
          <w:sz w:val="20"/>
        </w:rPr>
      </w:pPr>
    </w:p>
    <w:p w14:paraId="1C9E9DCF" w14:textId="0C18C773" w:rsidR="00567D75" w:rsidRDefault="00567D75" w:rsidP="00567D75">
      <w:pPr>
        <w:spacing w:after="120" w:line="240" w:lineRule="auto"/>
        <w:ind w:firstLine="274"/>
        <w:jc w:val="both"/>
        <w:rPr>
          <w:rFonts w:ascii="Times New Roman" w:hAnsi="Times New Roman"/>
          <w:sz w:val="20"/>
        </w:rPr>
      </w:pPr>
      <w:r w:rsidRPr="00567D75">
        <w:rPr>
          <w:rFonts w:ascii="Times New Roman" w:hAnsi="Times New Roman"/>
          <w:sz w:val="20"/>
        </w:rPr>
        <w:t>The security tests made up the bulk of the evaluation and were purposely adversarial, in nature, against a live production backend and a pre-release Android App Package; real attacker tools were used for all Security Testing and for all manual installation of the devices. There was a total of 19 automated tests executed via a dedicated security dashboard and 16 manually tested that dependent upon either physical hardware or visual verifications; both of which included reverse engineering tools (</w:t>
      </w:r>
      <w:proofErr w:type="spellStart"/>
      <w:r w:rsidRPr="00567D75">
        <w:rPr>
          <w:rFonts w:ascii="Times New Roman" w:hAnsi="Times New Roman"/>
          <w:sz w:val="20"/>
        </w:rPr>
        <w:t>jadx</w:t>
      </w:r>
      <w:proofErr w:type="spellEnd"/>
      <w:r w:rsidRPr="00567D75">
        <w:rPr>
          <w:rFonts w:ascii="Times New Roman" w:hAnsi="Times New Roman"/>
          <w:sz w:val="20"/>
        </w:rPr>
        <w:t xml:space="preserve"> and </w:t>
      </w:r>
      <w:proofErr w:type="spellStart"/>
      <w:r w:rsidRPr="00567D75">
        <w:rPr>
          <w:rFonts w:ascii="Times New Roman" w:hAnsi="Times New Roman"/>
          <w:sz w:val="20"/>
        </w:rPr>
        <w:t>apktool</w:t>
      </w:r>
      <w:proofErr w:type="spellEnd"/>
      <w:r w:rsidRPr="00567D75">
        <w:rPr>
          <w:rFonts w:ascii="Times New Roman" w:hAnsi="Times New Roman"/>
          <w:sz w:val="20"/>
        </w:rPr>
        <w:t>), packet capture tools (</w:t>
      </w:r>
      <w:proofErr w:type="spellStart"/>
      <w:r w:rsidRPr="00567D75">
        <w:rPr>
          <w:rFonts w:ascii="Times New Roman" w:hAnsi="Times New Roman"/>
          <w:sz w:val="20"/>
        </w:rPr>
        <w:t>mitmproxy</w:t>
      </w:r>
      <w:proofErr w:type="spellEnd"/>
      <w:r w:rsidRPr="00567D75">
        <w:rPr>
          <w:rFonts w:ascii="Times New Roman" w:hAnsi="Times New Roman"/>
          <w:sz w:val="20"/>
        </w:rPr>
        <w:t xml:space="preserve"> and Burp Suite), protocol analyzers (Wireshark), dynamic monitoring tools (Frida), debugger tools (ADB), and tools to generate actual zero-knowledge proofs (</w:t>
      </w:r>
      <w:proofErr w:type="spellStart"/>
      <w:r w:rsidRPr="00567D75">
        <w:rPr>
          <w:rFonts w:ascii="Times New Roman" w:hAnsi="Times New Roman"/>
          <w:sz w:val="20"/>
        </w:rPr>
        <w:t>snarkjs</w:t>
      </w:r>
      <w:proofErr w:type="spellEnd"/>
      <w:r w:rsidRPr="00567D75">
        <w:rPr>
          <w:rFonts w:ascii="Times New Roman" w:hAnsi="Times New Roman"/>
          <w:sz w:val="20"/>
        </w:rPr>
        <w:t>). All security tests were grouped around the Confidentiality, Integrity, and Availability (CIA) triad and mapped against the Authentication, Authorization and Accounting (AAA) model; all tests are counted as 'Passed' if the intended test results were achieved (i.e., the specific attack stopped). Both the Automated Security Tests (19) and Manual Security Tests (16) showed 'Passed'.</w:t>
      </w:r>
    </w:p>
    <w:p w14:paraId="2669B56C" w14:textId="2882304A" w:rsidR="00615DD4" w:rsidRPr="00567D75" w:rsidRDefault="00615DD4" w:rsidP="00567D75">
      <w:pPr>
        <w:spacing w:after="120" w:line="240" w:lineRule="auto"/>
        <w:ind w:firstLine="274"/>
        <w:jc w:val="both"/>
        <w:rPr>
          <w:rFonts w:ascii="Times New Roman" w:hAnsi="Times New Roman"/>
          <w:sz w:val="20"/>
        </w:rPr>
      </w:pPr>
      <w:r>
        <w:rPr>
          <w:rFonts w:ascii="Times New Roman" w:hAnsi="Times New Roman"/>
          <w:sz w:val="20"/>
        </w:rPr>
        <w:t>For confidentiality, a simulated database breach confirmed that the users table holds only Poseidon commitments, with no passwords, salts, or secrets; a live man-in-the-middle attack failed at the TLS layer because the Flutter network stack ignores user-installed certificate authorities; reverse engineering recovered only forty-seven Java shell classes and no Dart business logic, which is compiled ahead-of-time to native ARM64 code; and the message store held only Base64 Signal Protocol ciphertext. For integrity, a fabricated Groth16 proof was rejected with HTTP 400, a replayed proof failed because its single-use nonce had been consumed, four administrator-token forgery vectors (including an '</w:t>
      </w:r>
      <w:proofErr w:type="spellStart"/>
      <w:proofErr w:type="gramStart"/>
      <w:r>
        <w:rPr>
          <w:rFonts w:ascii="Times New Roman" w:hAnsi="Times New Roman"/>
          <w:sz w:val="20"/>
        </w:rPr>
        <w:t>alg:none</w:t>
      </w:r>
      <w:proofErr w:type="spellEnd"/>
      <w:proofErr w:type="gramEnd"/>
      <w:r>
        <w:rPr>
          <w:rFonts w:ascii="Times New Roman" w:hAnsi="Times New Roman"/>
          <w:sz w:val="20"/>
        </w:rPr>
        <w:t>' bypass) were each rejected with HTTP 401, and device-bound session rotation defeated session hijacking. For availability, rate limiting rejected the eleventh request inside a minute with HTTP 429 and oversized bodies were rejected with HTTP 413. A dependency scan using the Node package auditor reported several mostly transitive advisories that are not directly reachable through the application's attack surface; this is retained as an honest limitation.</w:t>
      </w:r>
    </w:p>
    <w:p w14:paraId="4061BFE2" w14:textId="7D12854C" w:rsidR="00615DD4" w:rsidRDefault="00615DD4" w:rsidP="00615DD4">
      <w:pPr>
        <w:spacing w:after="40" w:line="240" w:lineRule="auto"/>
      </w:pPr>
      <w:r>
        <w:rPr>
          <w:rFonts w:ascii="Times New Roman" w:hAnsi="Times New Roman"/>
          <w:i/>
          <w:sz w:val="20"/>
        </w:rPr>
        <w:t>B.  Machine-Learning Detection Performance</w:t>
      </w:r>
    </w:p>
    <w:p w14:paraId="010B1E2B" w14:textId="77777777" w:rsidR="00615DD4" w:rsidRDefault="00615DD4" w:rsidP="00615DD4">
      <w:pPr>
        <w:spacing w:after="120" w:line="240" w:lineRule="auto"/>
        <w:ind w:firstLine="274"/>
        <w:jc w:val="both"/>
        <w:rPr>
          <w:rFonts w:ascii="Times New Roman" w:hAnsi="Times New Roman"/>
          <w:sz w:val="20"/>
        </w:rPr>
      </w:pPr>
      <w:r>
        <w:rPr>
          <w:rFonts w:ascii="Times New Roman" w:hAnsi="Times New Roman"/>
          <w:sz w:val="20"/>
        </w:rPr>
        <w:t xml:space="preserve">The on-device threat-detection model was assessed on a held-out validation set of 1,148 messages, which constituted 20 per cent of the labelled corpus and were never seen during training. Two models were compared: the Bidirectional LSTM research model and the Convolutional Neural Network (Conv1D) production model that ships on the device. The </w:t>
      </w:r>
      <w:proofErr w:type="gramStart"/>
      <w:r>
        <w:rPr>
          <w:rFonts w:ascii="Times New Roman" w:hAnsi="Times New Roman"/>
          <w:sz w:val="20"/>
        </w:rPr>
        <w:t>deployed Conv1D model</w:t>
      </w:r>
      <w:proofErr w:type="gramEnd"/>
      <w:r>
        <w:rPr>
          <w:rFonts w:ascii="Times New Roman" w:hAnsi="Times New Roman"/>
          <w:sz w:val="20"/>
        </w:rPr>
        <w:t xml:space="preserve"> reached an overall accuracy of 89.20 per cent, with balanced precision, recall, and F1-score of roughly 0.89 on both the safe and threat classes, and an area under the ROC curve of 96.21 per cent. The compact production model did not merely match the heavier research model on accuracy but edged slightly ahead of it (89.20 per cent versus 87.20 per cent for the Bi-LSTM), while remaining balanced across classes. Table 1 compares the two models.</w:t>
      </w:r>
    </w:p>
    <w:p w14:paraId="38F7CF59" w14:textId="77777777" w:rsidR="00567D75" w:rsidRDefault="00567D75" w:rsidP="00615DD4">
      <w:pPr>
        <w:spacing w:after="120" w:line="240" w:lineRule="auto"/>
        <w:ind w:firstLine="274"/>
        <w:jc w:val="both"/>
        <w:rPr>
          <w:rFonts w:ascii="Times New Roman" w:hAnsi="Times New Roman"/>
          <w:sz w:val="20"/>
        </w:rPr>
      </w:pPr>
    </w:p>
    <w:p w14:paraId="77B94E08" w14:textId="77777777" w:rsidR="00567D75" w:rsidRDefault="00567D75" w:rsidP="00615DD4">
      <w:pPr>
        <w:spacing w:after="120" w:line="240" w:lineRule="auto"/>
        <w:ind w:firstLine="274"/>
        <w:jc w:val="both"/>
      </w:pPr>
    </w:p>
    <w:p w14:paraId="2290FBAA" w14:textId="77777777" w:rsidR="00615DD4" w:rsidRDefault="00615DD4" w:rsidP="00615DD4">
      <w:pPr>
        <w:spacing w:before="40" w:after="120"/>
        <w:jc w:val="center"/>
      </w:pPr>
      <w:r>
        <w:rPr>
          <w:rFonts w:ascii="Times New Roman" w:hAnsi="Times New Roman"/>
          <w:sz w:val="18"/>
        </w:rPr>
        <w:t>Table 1: Model Performance Comparison (Conv1D vs Bi-LSTM)</w:t>
      </w:r>
    </w:p>
    <w:tbl>
      <w:tblPr>
        <w:tblStyle w:val="TableGrid"/>
        <w:tblW w:w="0" w:type="auto"/>
        <w:tblLook w:val="04A0" w:firstRow="1" w:lastRow="0" w:firstColumn="1" w:lastColumn="0" w:noHBand="0" w:noVBand="1"/>
      </w:tblPr>
      <w:tblGrid>
        <w:gridCol w:w="1671"/>
        <w:gridCol w:w="1600"/>
        <w:gridCol w:w="1759"/>
      </w:tblGrid>
      <w:tr w:rsidR="00615DD4" w14:paraId="45A09D50" w14:textId="77777777" w:rsidTr="006C03E6">
        <w:tc>
          <w:tcPr>
            <w:tcW w:w="3723" w:type="dxa"/>
          </w:tcPr>
          <w:p w14:paraId="2F136A66" w14:textId="77777777" w:rsidR="00615DD4" w:rsidRDefault="00615DD4" w:rsidP="006C03E6">
            <w:r>
              <w:rPr>
                <w:rFonts w:ascii="Times New Roman" w:hAnsi="Times New Roman"/>
                <w:b/>
                <w:sz w:val="16"/>
              </w:rPr>
              <w:t>Metric</w:t>
            </w:r>
          </w:p>
        </w:tc>
        <w:tc>
          <w:tcPr>
            <w:tcW w:w="3723" w:type="dxa"/>
          </w:tcPr>
          <w:p w14:paraId="16E58E88" w14:textId="77777777" w:rsidR="00615DD4" w:rsidRDefault="00615DD4" w:rsidP="006C03E6">
            <w:pPr>
              <w:jc w:val="center"/>
            </w:pPr>
            <w:r>
              <w:rPr>
                <w:rFonts w:ascii="Times New Roman" w:hAnsi="Times New Roman"/>
                <w:b/>
                <w:sz w:val="16"/>
              </w:rPr>
              <w:t>Bi-LSTM</w:t>
            </w:r>
          </w:p>
        </w:tc>
        <w:tc>
          <w:tcPr>
            <w:tcW w:w="3723" w:type="dxa"/>
          </w:tcPr>
          <w:p w14:paraId="7F99AD77" w14:textId="77777777" w:rsidR="00615DD4" w:rsidRDefault="00615DD4" w:rsidP="006C03E6">
            <w:pPr>
              <w:jc w:val="center"/>
            </w:pPr>
            <w:r>
              <w:rPr>
                <w:rFonts w:ascii="Times New Roman" w:hAnsi="Times New Roman"/>
                <w:b/>
                <w:sz w:val="16"/>
              </w:rPr>
              <w:t>Conv1D (deployed)</w:t>
            </w:r>
          </w:p>
        </w:tc>
      </w:tr>
      <w:tr w:rsidR="00615DD4" w14:paraId="66739CCE" w14:textId="77777777" w:rsidTr="006C03E6">
        <w:tc>
          <w:tcPr>
            <w:tcW w:w="3723" w:type="dxa"/>
          </w:tcPr>
          <w:p w14:paraId="3DBFD7A9" w14:textId="77777777" w:rsidR="00615DD4" w:rsidRDefault="00615DD4" w:rsidP="006C03E6">
            <w:r>
              <w:rPr>
                <w:rFonts w:ascii="Times New Roman" w:hAnsi="Times New Roman"/>
                <w:sz w:val="16"/>
              </w:rPr>
              <w:t>Overall accuracy</w:t>
            </w:r>
          </w:p>
        </w:tc>
        <w:tc>
          <w:tcPr>
            <w:tcW w:w="3723" w:type="dxa"/>
          </w:tcPr>
          <w:p w14:paraId="03C140D2" w14:textId="77777777" w:rsidR="00615DD4" w:rsidRDefault="00615DD4" w:rsidP="006C03E6">
            <w:pPr>
              <w:jc w:val="center"/>
            </w:pPr>
            <w:r>
              <w:rPr>
                <w:rFonts w:ascii="Times New Roman" w:hAnsi="Times New Roman"/>
                <w:sz w:val="16"/>
              </w:rPr>
              <w:t>87.20%</w:t>
            </w:r>
          </w:p>
        </w:tc>
        <w:tc>
          <w:tcPr>
            <w:tcW w:w="3723" w:type="dxa"/>
          </w:tcPr>
          <w:p w14:paraId="27E06446" w14:textId="77777777" w:rsidR="00615DD4" w:rsidRDefault="00615DD4" w:rsidP="006C03E6">
            <w:pPr>
              <w:jc w:val="center"/>
            </w:pPr>
            <w:r>
              <w:rPr>
                <w:rFonts w:ascii="Times New Roman" w:hAnsi="Times New Roman"/>
                <w:sz w:val="16"/>
              </w:rPr>
              <w:t>89.20%</w:t>
            </w:r>
          </w:p>
        </w:tc>
      </w:tr>
      <w:tr w:rsidR="00615DD4" w14:paraId="528986D0" w14:textId="77777777" w:rsidTr="006C03E6">
        <w:tc>
          <w:tcPr>
            <w:tcW w:w="3723" w:type="dxa"/>
          </w:tcPr>
          <w:p w14:paraId="7C5380B2" w14:textId="77777777" w:rsidR="00615DD4" w:rsidRDefault="00615DD4" w:rsidP="006C03E6">
            <w:r>
              <w:rPr>
                <w:rFonts w:ascii="Times New Roman" w:hAnsi="Times New Roman"/>
                <w:sz w:val="16"/>
              </w:rPr>
              <w:t>Precision (threat)</w:t>
            </w:r>
          </w:p>
        </w:tc>
        <w:tc>
          <w:tcPr>
            <w:tcW w:w="3723" w:type="dxa"/>
          </w:tcPr>
          <w:p w14:paraId="2A7D2227" w14:textId="77777777" w:rsidR="00615DD4" w:rsidRDefault="00615DD4" w:rsidP="006C03E6">
            <w:pPr>
              <w:jc w:val="center"/>
            </w:pPr>
            <w:r>
              <w:rPr>
                <w:rFonts w:ascii="Times New Roman" w:hAnsi="Times New Roman"/>
                <w:sz w:val="16"/>
              </w:rPr>
              <w:t>82.07%</w:t>
            </w:r>
          </w:p>
        </w:tc>
        <w:tc>
          <w:tcPr>
            <w:tcW w:w="3723" w:type="dxa"/>
          </w:tcPr>
          <w:p w14:paraId="1D9404D1" w14:textId="77777777" w:rsidR="00615DD4" w:rsidRDefault="00615DD4" w:rsidP="006C03E6">
            <w:pPr>
              <w:jc w:val="center"/>
            </w:pPr>
            <w:r>
              <w:rPr>
                <w:rFonts w:ascii="Times New Roman" w:hAnsi="Times New Roman"/>
                <w:sz w:val="16"/>
              </w:rPr>
              <w:t>88.69%</w:t>
            </w:r>
          </w:p>
        </w:tc>
      </w:tr>
      <w:tr w:rsidR="00615DD4" w14:paraId="7D3F7F4C" w14:textId="77777777" w:rsidTr="006C03E6">
        <w:tc>
          <w:tcPr>
            <w:tcW w:w="3723" w:type="dxa"/>
          </w:tcPr>
          <w:p w14:paraId="0105BEF2" w14:textId="77777777" w:rsidR="00615DD4" w:rsidRDefault="00615DD4" w:rsidP="006C03E6">
            <w:r>
              <w:rPr>
                <w:rFonts w:ascii="Times New Roman" w:hAnsi="Times New Roman"/>
                <w:sz w:val="16"/>
              </w:rPr>
              <w:t>Recall (threat)</w:t>
            </w:r>
          </w:p>
        </w:tc>
        <w:tc>
          <w:tcPr>
            <w:tcW w:w="3723" w:type="dxa"/>
          </w:tcPr>
          <w:p w14:paraId="547AF42C" w14:textId="77777777" w:rsidR="00615DD4" w:rsidRDefault="00615DD4" w:rsidP="006C03E6">
            <w:pPr>
              <w:jc w:val="center"/>
            </w:pPr>
            <w:r>
              <w:rPr>
                <w:rFonts w:ascii="Times New Roman" w:hAnsi="Times New Roman"/>
                <w:sz w:val="16"/>
              </w:rPr>
              <w:t>94.48%</w:t>
            </w:r>
          </w:p>
        </w:tc>
        <w:tc>
          <w:tcPr>
            <w:tcW w:w="3723" w:type="dxa"/>
          </w:tcPr>
          <w:p w14:paraId="0BF626E9" w14:textId="77777777" w:rsidR="00615DD4" w:rsidRDefault="00615DD4" w:rsidP="006C03E6">
            <w:pPr>
              <w:jc w:val="center"/>
            </w:pPr>
            <w:r>
              <w:rPr>
                <w:rFonts w:ascii="Times New Roman" w:hAnsi="Times New Roman"/>
                <w:sz w:val="16"/>
              </w:rPr>
              <w:t>89.32%</w:t>
            </w:r>
          </w:p>
        </w:tc>
      </w:tr>
      <w:tr w:rsidR="00615DD4" w14:paraId="5E603F40" w14:textId="77777777" w:rsidTr="006C03E6">
        <w:tc>
          <w:tcPr>
            <w:tcW w:w="3723" w:type="dxa"/>
          </w:tcPr>
          <w:p w14:paraId="080391D4" w14:textId="77777777" w:rsidR="00615DD4" w:rsidRDefault="00615DD4" w:rsidP="006C03E6">
            <w:r>
              <w:rPr>
                <w:rFonts w:ascii="Times New Roman" w:hAnsi="Times New Roman"/>
                <w:sz w:val="16"/>
              </w:rPr>
              <w:t>F1-score (threat)</w:t>
            </w:r>
          </w:p>
        </w:tc>
        <w:tc>
          <w:tcPr>
            <w:tcW w:w="3723" w:type="dxa"/>
          </w:tcPr>
          <w:p w14:paraId="0BFE3860" w14:textId="77777777" w:rsidR="00615DD4" w:rsidRDefault="00615DD4" w:rsidP="006C03E6">
            <w:pPr>
              <w:jc w:val="center"/>
            </w:pPr>
            <w:r>
              <w:rPr>
                <w:rFonts w:ascii="Times New Roman" w:hAnsi="Times New Roman"/>
                <w:sz w:val="16"/>
              </w:rPr>
              <w:t>87.84%</w:t>
            </w:r>
          </w:p>
        </w:tc>
        <w:tc>
          <w:tcPr>
            <w:tcW w:w="3723" w:type="dxa"/>
          </w:tcPr>
          <w:p w14:paraId="32C583DB" w14:textId="77777777" w:rsidR="00615DD4" w:rsidRDefault="00615DD4" w:rsidP="006C03E6">
            <w:pPr>
              <w:jc w:val="center"/>
            </w:pPr>
            <w:r>
              <w:rPr>
                <w:rFonts w:ascii="Times New Roman" w:hAnsi="Times New Roman"/>
                <w:sz w:val="16"/>
              </w:rPr>
              <w:t>89.01%</w:t>
            </w:r>
          </w:p>
        </w:tc>
      </w:tr>
      <w:tr w:rsidR="00615DD4" w14:paraId="60FE389F" w14:textId="77777777" w:rsidTr="006C03E6">
        <w:tc>
          <w:tcPr>
            <w:tcW w:w="3723" w:type="dxa"/>
          </w:tcPr>
          <w:p w14:paraId="2D675A29" w14:textId="77777777" w:rsidR="00615DD4" w:rsidRDefault="00615DD4" w:rsidP="006C03E6">
            <w:r>
              <w:rPr>
                <w:rFonts w:ascii="Times New Roman" w:hAnsi="Times New Roman"/>
                <w:sz w:val="16"/>
              </w:rPr>
              <w:t>AUC-ROC</w:t>
            </w:r>
          </w:p>
        </w:tc>
        <w:tc>
          <w:tcPr>
            <w:tcW w:w="3723" w:type="dxa"/>
          </w:tcPr>
          <w:p w14:paraId="70FA9D8D" w14:textId="77777777" w:rsidR="00615DD4" w:rsidRDefault="00615DD4" w:rsidP="006C03E6">
            <w:pPr>
              <w:jc w:val="center"/>
            </w:pPr>
            <w:r>
              <w:rPr>
                <w:rFonts w:ascii="Times New Roman" w:hAnsi="Times New Roman"/>
                <w:sz w:val="16"/>
              </w:rPr>
              <w:t>96.40%</w:t>
            </w:r>
          </w:p>
        </w:tc>
        <w:tc>
          <w:tcPr>
            <w:tcW w:w="3723" w:type="dxa"/>
          </w:tcPr>
          <w:p w14:paraId="597B0F13" w14:textId="77777777" w:rsidR="00615DD4" w:rsidRDefault="00615DD4" w:rsidP="006C03E6">
            <w:pPr>
              <w:jc w:val="center"/>
            </w:pPr>
            <w:r>
              <w:rPr>
                <w:rFonts w:ascii="Times New Roman" w:hAnsi="Times New Roman"/>
                <w:sz w:val="16"/>
              </w:rPr>
              <w:t>96.21%</w:t>
            </w:r>
          </w:p>
        </w:tc>
      </w:tr>
      <w:tr w:rsidR="00615DD4" w14:paraId="7E1491CC" w14:textId="77777777" w:rsidTr="006C03E6">
        <w:tc>
          <w:tcPr>
            <w:tcW w:w="3723" w:type="dxa"/>
          </w:tcPr>
          <w:p w14:paraId="13CF1B1C" w14:textId="77777777" w:rsidR="00615DD4" w:rsidRDefault="00615DD4" w:rsidP="006C03E6">
            <w:r>
              <w:rPr>
                <w:rFonts w:ascii="Times New Roman" w:hAnsi="Times New Roman"/>
                <w:sz w:val="16"/>
              </w:rPr>
              <w:t>Model size</w:t>
            </w:r>
          </w:p>
        </w:tc>
        <w:tc>
          <w:tcPr>
            <w:tcW w:w="3723" w:type="dxa"/>
          </w:tcPr>
          <w:p w14:paraId="0B4FB181" w14:textId="77777777" w:rsidR="00615DD4" w:rsidRDefault="00615DD4" w:rsidP="006C03E6">
            <w:pPr>
              <w:jc w:val="center"/>
            </w:pPr>
            <w:r>
              <w:rPr>
                <w:rFonts w:ascii="Times New Roman" w:hAnsi="Times New Roman"/>
                <w:sz w:val="16"/>
              </w:rPr>
              <w:t>7.68 MB</w:t>
            </w:r>
          </w:p>
        </w:tc>
        <w:tc>
          <w:tcPr>
            <w:tcW w:w="3723" w:type="dxa"/>
          </w:tcPr>
          <w:p w14:paraId="0B595B69" w14:textId="77777777" w:rsidR="00615DD4" w:rsidRDefault="00615DD4" w:rsidP="006C03E6">
            <w:pPr>
              <w:jc w:val="center"/>
            </w:pPr>
            <w:r>
              <w:rPr>
                <w:rFonts w:ascii="Times New Roman" w:hAnsi="Times New Roman"/>
                <w:sz w:val="16"/>
              </w:rPr>
              <w:t>0.68 MB</w:t>
            </w:r>
          </w:p>
        </w:tc>
      </w:tr>
    </w:tbl>
    <w:p w14:paraId="762A4A53" w14:textId="091CA8BD" w:rsidR="00615DD4" w:rsidRPr="00567D75" w:rsidRDefault="00615DD4" w:rsidP="00567D75">
      <w:pPr>
        <w:spacing w:after="120" w:line="240" w:lineRule="auto"/>
        <w:ind w:firstLine="274"/>
        <w:jc w:val="both"/>
        <w:rPr>
          <w:rFonts w:ascii="Times New Roman" w:hAnsi="Times New Roman"/>
          <w:sz w:val="20"/>
        </w:rPr>
      </w:pPr>
      <w:r>
        <w:rPr>
          <w:rFonts w:ascii="Times New Roman" w:hAnsi="Times New Roman"/>
          <w:sz w:val="20"/>
        </w:rPr>
        <w:t xml:space="preserve">On the confusion matrix, the deployed model correctly flagged 502 of the 562 true-threat messages while missing </w:t>
      </w:r>
      <w:proofErr w:type="gramStart"/>
      <w:r>
        <w:rPr>
          <w:rFonts w:ascii="Times New Roman" w:hAnsi="Times New Roman"/>
          <w:sz w:val="20"/>
        </w:rPr>
        <w:t>60, and</w:t>
      </w:r>
      <w:proofErr w:type="gramEnd"/>
      <w:r>
        <w:rPr>
          <w:rFonts w:ascii="Times New Roman" w:hAnsi="Times New Roman"/>
          <w:sz w:val="20"/>
        </w:rPr>
        <w:t xml:space="preserve"> passed 522 of the 586 safe messages while raising 64 false positives. The predicted-score distribution showed the great majority of safe messages clustered near zero and threats near one, with the 0.65 decision threshold separating the two populations cleanly. Three functional tests further confirmed correct </w:t>
      </w:r>
      <w:proofErr w:type="spellStart"/>
      <w:r>
        <w:rPr>
          <w:rFonts w:ascii="Times New Roman" w:hAnsi="Times New Roman"/>
          <w:sz w:val="20"/>
        </w:rPr>
        <w:t>behaviour</w:t>
      </w:r>
      <w:proofErr w:type="spellEnd"/>
      <w:r>
        <w:rPr>
          <w:rFonts w:ascii="Times New Roman" w:hAnsi="Times New Roman"/>
          <w:sz w:val="20"/>
        </w:rPr>
        <w:t>: known phishing and social-engineering messages scored above the 0.65 threshold, benign messages fell below 0.5, and messages shorter than four words were skipped to avoid out-of-vocabulary noise, all of which passed. Notably, the entire model occupies under one megabyte (0.68 MB) and runs wholly on-device, demonstrating that a convolutional feature extractor is a competitive choice for short-text classification rather than merely a concession to mobile constraints.</w:t>
      </w:r>
    </w:p>
    <w:p w14:paraId="4F723EDF" w14:textId="4A90A2E7" w:rsidR="00615DD4" w:rsidRDefault="00615DD4" w:rsidP="00615DD4">
      <w:pPr>
        <w:spacing w:after="40" w:line="240" w:lineRule="auto"/>
      </w:pPr>
      <w:r>
        <w:rPr>
          <w:rFonts w:ascii="Times New Roman" w:hAnsi="Times New Roman"/>
          <w:i/>
          <w:sz w:val="20"/>
        </w:rPr>
        <w:t>C.  User Acceptance Testing</w:t>
      </w:r>
    </w:p>
    <w:p w14:paraId="6CE2E06D" w14:textId="1AF376AE" w:rsidR="00615DD4" w:rsidRPr="00567D75" w:rsidRDefault="00615DD4" w:rsidP="00567D75">
      <w:pPr>
        <w:spacing w:after="120" w:line="240" w:lineRule="auto"/>
        <w:ind w:firstLine="274"/>
        <w:jc w:val="both"/>
        <w:rPr>
          <w:rFonts w:ascii="Times New Roman" w:hAnsi="Times New Roman"/>
          <w:sz w:val="20"/>
        </w:rPr>
      </w:pPr>
      <w:r>
        <w:rPr>
          <w:rFonts w:ascii="Times New Roman" w:hAnsi="Times New Roman"/>
          <w:sz w:val="20"/>
        </w:rPr>
        <w:t xml:space="preserve">User acceptance testing confirmed that the system is usable by its intended audience of non-specialist SME staff. Five employees of NISHA SUTERA PRIMA (n = 5), drawn from administrative, finance, operations, human-resource, and managerial roles, each completed representative tasks—registering an account, logging in through the web-portal bridge, sending and receiving messages, and responding to a threat warning—before rating the system on a five-point Likert scale. The overall mean satisfaction reached 4.32 out of 5 (86.4 per cent). The naturalness of messaging and the willingness to trust the application for confidential work both rated highest at 4.6, indicating that the security mechanisms did not undermine user confidence. The two lower-scoring statements, ease of setup and login and the sense that security did not slow daily tasks, each scored 4.0, consistent with the design: the web-assisted login bridge introduces an unfamiliar </w:t>
      </w:r>
      <w:proofErr w:type="gramStart"/>
      <w:r>
        <w:rPr>
          <w:rFonts w:ascii="Times New Roman" w:hAnsi="Times New Roman"/>
          <w:sz w:val="20"/>
        </w:rPr>
        <w:t>step</w:t>
      </w:r>
      <w:proofErr w:type="gramEnd"/>
      <w:r>
        <w:rPr>
          <w:rFonts w:ascii="Times New Roman" w:hAnsi="Times New Roman"/>
          <w:sz w:val="20"/>
        </w:rPr>
        <w:t xml:space="preserve"> and the two-to-three-second proof-generation time is occasionally noticeable. The study was positive but limited in scale to a single </w:t>
      </w:r>
      <w:proofErr w:type="spellStart"/>
      <w:r>
        <w:rPr>
          <w:rFonts w:ascii="Times New Roman" w:hAnsi="Times New Roman"/>
          <w:sz w:val="20"/>
        </w:rPr>
        <w:t>organisation</w:t>
      </w:r>
      <w:proofErr w:type="spellEnd"/>
      <w:r>
        <w:rPr>
          <w:rFonts w:ascii="Times New Roman" w:hAnsi="Times New Roman"/>
          <w:sz w:val="20"/>
        </w:rPr>
        <w:t>. Figure 2 shows the mean score for each questionnaire item.</w:t>
      </w:r>
    </w:p>
    <w:p w14:paraId="56C8B99F" w14:textId="77777777" w:rsidR="00615DD4" w:rsidRDefault="00615DD4" w:rsidP="00615DD4">
      <w:pPr>
        <w:jc w:val="center"/>
      </w:pPr>
      <w:r>
        <w:rPr>
          <w:noProof/>
        </w:rPr>
        <w:drawing>
          <wp:inline distT="0" distB="0" distL="0" distR="0" wp14:anchorId="44A37BFF" wp14:editId="4ED8BEE0">
            <wp:extent cx="3063240" cy="15764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t_mean_scores.png"/>
                    <pic:cNvPicPr/>
                  </pic:nvPicPr>
                  <pic:blipFill>
                    <a:blip r:embed="rId11"/>
                    <a:stretch>
                      <a:fillRect/>
                    </a:stretch>
                  </pic:blipFill>
                  <pic:spPr>
                    <a:xfrm>
                      <a:off x="0" y="0"/>
                      <a:ext cx="3063240" cy="1576486"/>
                    </a:xfrm>
                    <a:prstGeom prst="rect">
                      <a:avLst/>
                    </a:prstGeom>
                  </pic:spPr>
                </pic:pic>
              </a:graphicData>
            </a:graphic>
          </wp:inline>
        </w:drawing>
      </w:r>
    </w:p>
    <w:p w14:paraId="6D85E4B2" w14:textId="3A633852" w:rsidR="00615DD4" w:rsidRDefault="00615DD4" w:rsidP="00615DD4">
      <w:pPr>
        <w:spacing w:before="40" w:after="120"/>
        <w:jc w:val="center"/>
      </w:pPr>
      <w:r>
        <w:rPr>
          <w:rFonts w:ascii="Times New Roman" w:hAnsi="Times New Roman"/>
          <w:sz w:val="18"/>
        </w:rPr>
        <w:t>Figure 2: User Acceptance Testing—Mean Score per Question (n = 5)</w:t>
      </w:r>
    </w:p>
    <w:p w14:paraId="447C32DE" w14:textId="77777777" w:rsidR="00615DD4" w:rsidRDefault="00615DD4" w:rsidP="00615DD4">
      <w:pPr>
        <w:spacing w:after="120" w:line="240" w:lineRule="auto"/>
        <w:rPr>
          <w:sz w:val="22"/>
          <w:szCs w:val="22"/>
        </w:rPr>
      </w:pPr>
    </w:p>
    <w:p w14:paraId="4E8E4BA4" w14:textId="77777777" w:rsidR="00615DD4" w:rsidRDefault="00615DD4" w:rsidP="00615DD4">
      <w:pPr>
        <w:spacing w:after="60" w:line="240" w:lineRule="auto"/>
        <w:jc w:val="center"/>
        <w:rPr>
          <w:rFonts w:ascii="Times New Roman" w:hAnsi="Times New Roman"/>
          <w:smallCaps/>
          <w:sz w:val="20"/>
        </w:rPr>
      </w:pPr>
      <w:r>
        <w:rPr>
          <w:rFonts w:ascii="Times New Roman" w:hAnsi="Times New Roman"/>
          <w:smallCaps/>
          <w:sz w:val="20"/>
        </w:rPr>
        <w:t>V. Discussion</w:t>
      </w:r>
    </w:p>
    <w:p w14:paraId="64D51587" w14:textId="35122128" w:rsidR="00615DD4" w:rsidRDefault="00615DD4" w:rsidP="00615DD4">
      <w:pPr>
        <w:spacing w:after="120" w:line="240" w:lineRule="auto"/>
        <w:ind w:firstLine="274"/>
        <w:jc w:val="both"/>
      </w:pPr>
      <w:r>
        <w:rPr>
          <w:rFonts w:ascii="Times New Roman" w:hAnsi="Times New Roman"/>
          <w:sz w:val="20"/>
        </w:rPr>
        <w:t xml:space="preserve">The evaluation confirms that the three project objectives were met </w:t>
      </w:r>
      <w:proofErr w:type="gramStart"/>
      <w:r>
        <w:rPr>
          <w:rFonts w:ascii="Times New Roman" w:hAnsi="Times New Roman"/>
          <w:sz w:val="20"/>
        </w:rPr>
        <w:t>and,</w:t>
      </w:r>
      <w:proofErr w:type="gramEnd"/>
      <w:r>
        <w:rPr>
          <w:rFonts w:ascii="Times New Roman" w:hAnsi="Times New Roman"/>
          <w:sz w:val="20"/>
        </w:rPr>
        <w:t xml:space="preserve"> taken together, that the central premise of </w:t>
      </w:r>
      <w:proofErr w:type="spellStart"/>
      <w:r>
        <w:rPr>
          <w:rFonts w:ascii="Times New Roman" w:hAnsi="Times New Roman"/>
          <w:sz w:val="20"/>
        </w:rPr>
        <w:t>SentriZK</w:t>
      </w:r>
      <w:proofErr w:type="spellEnd"/>
      <w:r>
        <w:rPr>
          <w:rFonts w:ascii="Times New Roman" w:hAnsi="Times New Roman"/>
          <w:sz w:val="20"/>
        </w:rPr>
        <w:t xml:space="preserve"> holds: an SME need not choose between protecting employee privacy and detecting threats. The successful database-breach and traffic-interception tests demonstrate that authentication can proceed without the server ever holding a credential, the </w:t>
      </w:r>
      <w:proofErr w:type="spellStart"/>
      <w:r>
        <w:rPr>
          <w:rFonts w:ascii="Times New Roman" w:hAnsi="Times New Roman"/>
          <w:sz w:val="20"/>
        </w:rPr>
        <w:t>Supabase</w:t>
      </w:r>
      <w:proofErr w:type="spellEnd"/>
      <w:r>
        <w:rPr>
          <w:rFonts w:ascii="Times New Roman" w:hAnsi="Times New Roman"/>
          <w:sz w:val="20"/>
        </w:rPr>
        <w:t xml:space="preserve"> users table retaining only Poseidon commitments while all message content remains stored as Signal Protocol ciphertext. This </w:t>
      </w:r>
      <w:proofErr w:type="spellStart"/>
      <w:r>
        <w:rPr>
          <w:rFonts w:ascii="Times New Roman" w:hAnsi="Times New Roman"/>
          <w:sz w:val="20"/>
        </w:rPr>
        <w:t>realises</w:t>
      </w:r>
      <w:proofErr w:type="spellEnd"/>
      <w:r>
        <w:rPr>
          <w:rFonts w:ascii="Times New Roman" w:hAnsi="Times New Roman"/>
          <w:sz w:val="20"/>
        </w:rPr>
        <w:t xml:space="preserve"> in practice the principle of auditability without visibility raised in the reviewed literature, and it does so on affordable, self-hosted infrastructure deployable on a Raspberry Pi 5 for a one-time outlay of roughly RM 80.</w:t>
      </w:r>
    </w:p>
    <w:p w14:paraId="5DA7C2FF" w14:textId="6AE7004F" w:rsidR="00615DD4" w:rsidRDefault="00615DD4" w:rsidP="00615DD4">
      <w:pPr>
        <w:spacing w:after="120" w:line="240" w:lineRule="auto"/>
        <w:ind w:firstLine="274"/>
        <w:jc w:val="both"/>
      </w:pPr>
      <w:r>
        <w:rPr>
          <w:rFonts w:ascii="Times New Roman" w:hAnsi="Times New Roman"/>
          <w:sz w:val="20"/>
        </w:rPr>
        <w:t xml:space="preserve">The privacy-versus-detection trade-off, framed in </w:t>
      </w:r>
      <w:proofErr w:type="gramStart"/>
      <w:r>
        <w:rPr>
          <w:rFonts w:ascii="Times New Roman" w:hAnsi="Times New Roman"/>
          <w:sz w:val="20"/>
        </w:rPr>
        <w:t>the literature</w:t>
      </w:r>
      <w:proofErr w:type="gramEnd"/>
      <w:r>
        <w:rPr>
          <w:rFonts w:ascii="Times New Roman" w:hAnsi="Times New Roman"/>
          <w:sz w:val="20"/>
        </w:rPr>
        <w:t xml:space="preserve"> as a binary choice between encrypting and losing visibility or monitoring and losing privacy, is resolved here by relocating the analysis to the device. Because the </w:t>
      </w:r>
      <w:proofErr w:type="spellStart"/>
      <w:r>
        <w:rPr>
          <w:rFonts w:ascii="Times New Roman" w:hAnsi="Times New Roman"/>
          <w:sz w:val="20"/>
        </w:rPr>
        <w:t>quantised</w:t>
      </w:r>
      <w:proofErr w:type="spellEnd"/>
      <w:r>
        <w:rPr>
          <w:rFonts w:ascii="Times New Roman" w:hAnsi="Times New Roman"/>
          <w:sz w:val="20"/>
        </w:rPr>
        <w:t xml:space="preserve"> Conv1D model inspects messages before the encryption layer, it identifies phishing and social-engineering content locally without any cleartext leaving the endpoint, preserving the confidentiality guarantee of end-to-end encryption while restoring the threat visibility that encryption ordinarily removes. The detection accuracy of 89.2 per cent and ROC AUC of 96.2 per cent sit slightly below the headline figures reported for </w:t>
      </w:r>
      <w:proofErr w:type="spellStart"/>
      <w:r>
        <w:rPr>
          <w:rFonts w:ascii="Times New Roman" w:hAnsi="Times New Roman"/>
          <w:sz w:val="20"/>
        </w:rPr>
        <w:t>specialised</w:t>
      </w:r>
      <w:proofErr w:type="spellEnd"/>
      <w:r>
        <w:rPr>
          <w:rFonts w:ascii="Times New Roman" w:hAnsi="Times New Roman"/>
          <w:sz w:val="20"/>
        </w:rPr>
        <w:t xml:space="preserve"> mobile detectors such as PHILDER and </w:t>
      </w:r>
      <w:proofErr w:type="spellStart"/>
      <w:r>
        <w:rPr>
          <w:rFonts w:ascii="Times New Roman" w:hAnsi="Times New Roman"/>
          <w:sz w:val="20"/>
        </w:rPr>
        <w:t>TinyBERT</w:t>
      </w:r>
      <w:proofErr w:type="spellEnd"/>
      <w:r>
        <w:rPr>
          <w:rFonts w:ascii="Times New Roman" w:hAnsi="Times New Roman"/>
          <w:sz w:val="20"/>
        </w:rPr>
        <w:t>, a gap attributable to the modest labelled corpus, the short-text nature of the task, and the deliberately conservative 0.65 decision threshold. Yet these results come from a model of only 0.68 MB, consistent with the size-accuracy trade-off identified in the edge-AI literature. Notably, the lightweight convolutional model slightly outperformed the heavier Bi-LSTM recurrent model overall (89.20 per cent versus 87.20 per cent), suggesting that for short-text classification a convolutional feature extractor is a competitive choice rather than merely a concession to mobile constraints.</w:t>
      </w:r>
    </w:p>
    <w:p w14:paraId="07F08888" w14:textId="77777777" w:rsidR="00615DD4" w:rsidRDefault="00615DD4" w:rsidP="00615DD4">
      <w:pPr>
        <w:spacing w:after="120" w:line="240" w:lineRule="auto"/>
        <w:ind w:firstLine="274"/>
        <w:jc w:val="both"/>
      </w:pPr>
      <w:r>
        <w:rPr>
          <w:rFonts w:ascii="Times New Roman" w:hAnsi="Times New Roman"/>
          <w:sz w:val="20"/>
        </w:rPr>
        <w:t>Feasibility on resource-limited hardware is further supported by the performance figures: Groth16 proof generation completed in two to three seconds, server-side verification in well under a tenth of a second, and on-device inference in about one hundred milliseconds, confirming that the cryptographic and machine-learning workloads run on consumer hardware without harming the user experience. The user-acceptance rating of 4.32 out of 5 (n = 5) corroborates this, though the lower scores for login setup reflect the unfamiliar web-assisted proving step.</w:t>
      </w:r>
    </w:p>
    <w:p w14:paraId="1B3EA5C7" w14:textId="77777777" w:rsidR="00567D75" w:rsidRDefault="00615DD4" w:rsidP="00615DD4">
      <w:pPr>
        <w:spacing w:after="120" w:line="240" w:lineRule="auto"/>
        <w:ind w:firstLine="274"/>
        <w:jc w:val="both"/>
        <w:rPr>
          <w:rFonts w:ascii="Times New Roman" w:hAnsi="Times New Roman"/>
          <w:sz w:val="20"/>
        </w:rPr>
      </w:pPr>
      <w:r>
        <w:rPr>
          <w:rFonts w:ascii="Times New Roman" w:hAnsi="Times New Roman"/>
          <w:sz w:val="20"/>
        </w:rPr>
        <w:t xml:space="preserve">Testing also </w:t>
      </w:r>
      <w:proofErr w:type="gramStart"/>
      <w:r>
        <w:rPr>
          <w:rFonts w:ascii="Times New Roman" w:hAnsi="Times New Roman"/>
          <w:sz w:val="20"/>
        </w:rPr>
        <w:t>surfaced</w:t>
      </w:r>
      <w:proofErr w:type="gramEnd"/>
      <w:r>
        <w:rPr>
          <w:rFonts w:ascii="Times New Roman" w:hAnsi="Times New Roman"/>
          <w:sz w:val="20"/>
        </w:rPr>
        <w:t xml:space="preserve"> honest limitations. The dependency scan reported transitive vulnerabilities; the sender-side scan runs silently rather than blocking risky messages; the messaging layer falls back to plaintext where no encryption bundle exists; the trust-on-first-use key model trades strict man-in-the-middle protection for usability; the local database is unencrypted at rest; and the user-acceptance study was limited </w:t>
      </w:r>
    </w:p>
    <w:p w14:paraId="08CB5033" w14:textId="77777777" w:rsidR="00567D75" w:rsidRDefault="00567D75" w:rsidP="00615DD4">
      <w:pPr>
        <w:spacing w:after="120" w:line="240" w:lineRule="auto"/>
        <w:ind w:firstLine="274"/>
        <w:jc w:val="both"/>
        <w:rPr>
          <w:rFonts w:ascii="Times New Roman" w:hAnsi="Times New Roman"/>
          <w:sz w:val="20"/>
        </w:rPr>
      </w:pPr>
    </w:p>
    <w:p w14:paraId="31B27F5B" w14:textId="4D6A79B1" w:rsidR="00615DD4" w:rsidRDefault="00615DD4" w:rsidP="00615DD4">
      <w:pPr>
        <w:spacing w:after="120" w:line="240" w:lineRule="auto"/>
        <w:ind w:firstLine="274"/>
        <w:jc w:val="both"/>
        <w:rPr>
          <w:rFonts w:ascii="Times New Roman" w:hAnsi="Times New Roman"/>
          <w:sz w:val="20"/>
        </w:rPr>
      </w:pPr>
      <w:r>
        <w:rPr>
          <w:rFonts w:ascii="Times New Roman" w:hAnsi="Times New Roman"/>
          <w:sz w:val="20"/>
        </w:rPr>
        <w:t xml:space="preserve">to five participants from a single </w:t>
      </w:r>
      <w:proofErr w:type="spellStart"/>
      <w:r>
        <w:rPr>
          <w:rFonts w:ascii="Times New Roman" w:hAnsi="Times New Roman"/>
          <w:sz w:val="20"/>
        </w:rPr>
        <w:t>organisation</w:t>
      </w:r>
      <w:proofErr w:type="spellEnd"/>
      <w:r>
        <w:rPr>
          <w:rFonts w:ascii="Times New Roman" w:hAnsi="Times New Roman"/>
          <w:sz w:val="20"/>
        </w:rPr>
        <w:t xml:space="preserve">. None </w:t>
      </w:r>
      <w:proofErr w:type="gramStart"/>
      <w:r>
        <w:rPr>
          <w:rFonts w:ascii="Times New Roman" w:hAnsi="Times New Roman"/>
          <w:sz w:val="20"/>
        </w:rPr>
        <w:t>undermine</w:t>
      </w:r>
      <w:proofErr w:type="gramEnd"/>
      <w:r>
        <w:rPr>
          <w:rFonts w:ascii="Times New Roman" w:hAnsi="Times New Roman"/>
          <w:sz w:val="20"/>
        </w:rPr>
        <w:t xml:space="preserve"> the core result, but together they define a clear agenda for future work.</w:t>
      </w:r>
    </w:p>
    <w:p w14:paraId="1005FDDD" w14:textId="77777777" w:rsidR="00615DD4" w:rsidRDefault="00615DD4" w:rsidP="00615DD4">
      <w:pPr>
        <w:spacing w:after="120" w:line="240" w:lineRule="auto"/>
        <w:ind w:firstLine="274"/>
        <w:jc w:val="both"/>
        <w:rPr>
          <w:rFonts w:ascii="Times New Roman" w:hAnsi="Times New Roman"/>
          <w:sz w:val="20"/>
        </w:rPr>
      </w:pPr>
    </w:p>
    <w:p w14:paraId="5658969D" w14:textId="77777777" w:rsidR="00615DD4" w:rsidRDefault="00615DD4" w:rsidP="00615DD4">
      <w:pPr>
        <w:spacing w:after="60" w:line="240" w:lineRule="auto"/>
        <w:jc w:val="center"/>
        <w:rPr>
          <w:rFonts w:ascii="Times New Roman" w:hAnsi="Times New Roman"/>
          <w:smallCaps/>
          <w:sz w:val="20"/>
        </w:rPr>
      </w:pPr>
      <w:r>
        <w:rPr>
          <w:rFonts w:ascii="Times New Roman" w:hAnsi="Times New Roman"/>
          <w:smallCaps/>
          <w:sz w:val="20"/>
        </w:rPr>
        <w:t>VI. Conclusion &amp; Future Work</w:t>
      </w:r>
    </w:p>
    <w:p w14:paraId="171A0215" w14:textId="77777777" w:rsidR="008C7991" w:rsidRDefault="00615DD4" w:rsidP="00615DD4">
      <w:pPr>
        <w:spacing w:after="120" w:line="240" w:lineRule="auto"/>
        <w:ind w:firstLine="274"/>
        <w:jc w:val="both"/>
        <w:rPr>
          <w:rFonts w:ascii="Times New Roman" w:hAnsi="Times New Roman"/>
          <w:sz w:val="20"/>
        </w:rPr>
      </w:pPr>
      <w:r>
        <w:rPr>
          <w:rFonts w:ascii="Times New Roman" w:hAnsi="Times New Roman"/>
          <w:sz w:val="20"/>
        </w:rPr>
        <w:t xml:space="preserve">This paper has presented </w:t>
      </w:r>
      <w:proofErr w:type="spellStart"/>
      <w:r>
        <w:rPr>
          <w:rFonts w:ascii="Times New Roman" w:hAnsi="Times New Roman"/>
          <w:sz w:val="20"/>
        </w:rPr>
        <w:t>SentriZK</w:t>
      </w:r>
      <w:proofErr w:type="spellEnd"/>
      <w:r>
        <w:rPr>
          <w:rFonts w:ascii="Times New Roman" w:hAnsi="Times New Roman"/>
          <w:sz w:val="20"/>
        </w:rPr>
        <w:t xml:space="preserve">, a secure internal chat application for small and medium enterprises that </w:t>
      </w:r>
      <w:proofErr w:type="gramStart"/>
      <w:r>
        <w:rPr>
          <w:rFonts w:ascii="Times New Roman" w:hAnsi="Times New Roman"/>
          <w:sz w:val="20"/>
        </w:rPr>
        <w:t>reconciles</w:t>
      </w:r>
      <w:proofErr w:type="gramEnd"/>
      <w:r>
        <w:rPr>
          <w:rFonts w:ascii="Times New Roman" w:hAnsi="Times New Roman"/>
          <w:sz w:val="20"/>
        </w:rPr>
        <w:t xml:space="preserve"> the long-standing tension between privacy and security by uniting </w:t>
      </w:r>
    </w:p>
    <w:p w14:paraId="1F3EC0DD" w14:textId="77777777" w:rsidR="008C7991" w:rsidRDefault="008C7991" w:rsidP="00615DD4">
      <w:pPr>
        <w:spacing w:after="120" w:line="240" w:lineRule="auto"/>
        <w:ind w:firstLine="274"/>
        <w:jc w:val="both"/>
        <w:rPr>
          <w:rFonts w:ascii="Times New Roman" w:hAnsi="Times New Roman"/>
          <w:sz w:val="20"/>
        </w:rPr>
      </w:pPr>
    </w:p>
    <w:p w14:paraId="6DE351D1" w14:textId="5BCE9534" w:rsidR="00615DD4" w:rsidRDefault="00615DD4" w:rsidP="00615DD4">
      <w:pPr>
        <w:spacing w:after="120" w:line="240" w:lineRule="auto"/>
        <w:ind w:firstLine="274"/>
        <w:jc w:val="both"/>
      </w:pPr>
      <w:proofErr w:type="gramStart"/>
      <w:r>
        <w:rPr>
          <w:rFonts w:ascii="Times New Roman" w:hAnsi="Times New Roman"/>
          <w:sz w:val="20"/>
        </w:rPr>
        <w:t>three</w:t>
      </w:r>
      <w:proofErr w:type="gramEnd"/>
      <w:r>
        <w:rPr>
          <w:rFonts w:ascii="Times New Roman" w:hAnsi="Times New Roman"/>
          <w:sz w:val="20"/>
        </w:rPr>
        <w:t xml:space="preserve"> technologies within a single low-cost system: Zero-Knowledge Proof authentication built on </w:t>
      </w:r>
      <w:proofErr w:type="spellStart"/>
      <w:r>
        <w:rPr>
          <w:rFonts w:ascii="Times New Roman" w:hAnsi="Times New Roman"/>
          <w:sz w:val="20"/>
        </w:rPr>
        <w:t>Circom</w:t>
      </w:r>
      <w:proofErr w:type="spellEnd"/>
      <w:r>
        <w:rPr>
          <w:rFonts w:ascii="Times New Roman" w:hAnsi="Times New Roman"/>
          <w:sz w:val="20"/>
        </w:rPr>
        <w:t xml:space="preserve"> circuits and the Groth16 proving system with a single-use Mobile Access Token bridge, end-to-end encryption built on the Signal Protocol, and on-device AI threat detection built on a </w:t>
      </w:r>
      <w:proofErr w:type="spellStart"/>
      <w:r>
        <w:rPr>
          <w:rFonts w:ascii="Times New Roman" w:hAnsi="Times New Roman"/>
          <w:sz w:val="20"/>
        </w:rPr>
        <w:t>quantised</w:t>
      </w:r>
      <w:proofErr w:type="spellEnd"/>
      <w:r>
        <w:rPr>
          <w:rFonts w:ascii="Times New Roman" w:hAnsi="Times New Roman"/>
          <w:sz w:val="20"/>
        </w:rPr>
        <w:t xml:space="preserve"> convolutional neural network. The three project objectives were met in full. The literature was </w:t>
      </w:r>
      <w:proofErr w:type="spellStart"/>
      <w:r>
        <w:rPr>
          <w:rFonts w:ascii="Times New Roman" w:hAnsi="Times New Roman"/>
          <w:sz w:val="20"/>
        </w:rPr>
        <w:t>analysed</w:t>
      </w:r>
      <w:proofErr w:type="spellEnd"/>
      <w:r>
        <w:rPr>
          <w:rFonts w:ascii="Times New Roman" w:hAnsi="Times New Roman"/>
          <w:sz w:val="20"/>
        </w:rPr>
        <w:t xml:space="preserve"> and its central gap identified, namely the absence of any solution uniting password-less authentication with private, on-device </w:t>
      </w:r>
      <w:proofErr w:type="spellStart"/>
      <w:r>
        <w:rPr>
          <w:rFonts w:ascii="Times New Roman" w:hAnsi="Times New Roman"/>
          <w:sz w:val="20"/>
        </w:rPr>
        <w:t>behavioural</w:t>
      </w:r>
      <w:proofErr w:type="spellEnd"/>
      <w:r>
        <w:rPr>
          <w:rFonts w:ascii="Times New Roman" w:hAnsi="Times New Roman"/>
          <w:sz w:val="20"/>
        </w:rPr>
        <w:t xml:space="preserve"> detection; a working integrated prototype (release 1.0.8) was constructed, with all twelve functional test cases passing; and the system was shown to be both functionally complete and resilient, withstanding all nineteen automated and sixteen manual adversarial security tests </w:t>
      </w:r>
      <w:proofErr w:type="spellStart"/>
      <w:r>
        <w:rPr>
          <w:rFonts w:ascii="Times New Roman" w:hAnsi="Times New Roman"/>
          <w:sz w:val="20"/>
        </w:rPr>
        <w:t>organised</w:t>
      </w:r>
      <w:proofErr w:type="spellEnd"/>
      <w:r>
        <w:rPr>
          <w:rFonts w:ascii="Times New Roman" w:hAnsi="Times New Roman"/>
          <w:sz w:val="20"/>
        </w:rPr>
        <w:t xml:space="preserve"> around the Confidentiality-Integrity-Availability triad.</w:t>
      </w:r>
    </w:p>
    <w:p w14:paraId="44C6B35D" w14:textId="77777777" w:rsidR="00615DD4" w:rsidRDefault="00615DD4" w:rsidP="00615DD4">
      <w:pPr>
        <w:spacing w:after="120" w:line="240" w:lineRule="auto"/>
        <w:ind w:firstLine="274"/>
        <w:jc w:val="both"/>
      </w:pPr>
      <w:r>
        <w:rPr>
          <w:rFonts w:ascii="Times New Roman" w:hAnsi="Times New Roman"/>
          <w:sz w:val="20"/>
        </w:rPr>
        <w:t xml:space="preserve">The evaluation confirms that the privacy-security trade-off is not inevitable. Simulated database-breach and traffic-interception tests verified that the server holds no credentials and that messages are never exposed, while the on-device detector still identifies malicious content locally, </w:t>
      </w:r>
      <w:proofErr w:type="spellStart"/>
      <w:r>
        <w:rPr>
          <w:rFonts w:ascii="Times New Roman" w:hAnsi="Times New Roman"/>
          <w:sz w:val="20"/>
        </w:rPr>
        <w:t>realising</w:t>
      </w:r>
      <w:proofErr w:type="spellEnd"/>
      <w:r>
        <w:rPr>
          <w:rFonts w:ascii="Times New Roman" w:hAnsi="Times New Roman"/>
          <w:sz w:val="20"/>
        </w:rPr>
        <w:t xml:space="preserve"> in practice the principle of auditability without visibility. The detection model reached an accuracy of 89.2 per cent and an area under the ROC curve of 96.2 per cent in a model of only 0.68 MB, and the lightweight convolutional architecture slightly outperformed the heavier Bi-LSTM model overall, showing that a convolutional feature extractor is a competitive choice for short-message classification rather than merely a concession to mobile constraints. Groth16 proofs generated in two to three seconds confirmed that </w:t>
      </w:r>
      <w:proofErr w:type="spellStart"/>
      <w:r>
        <w:rPr>
          <w:rFonts w:ascii="Times New Roman" w:hAnsi="Times New Roman"/>
          <w:sz w:val="20"/>
        </w:rPr>
        <w:t>zk</w:t>
      </w:r>
      <w:proofErr w:type="spellEnd"/>
      <w:r>
        <w:rPr>
          <w:rFonts w:ascii="Times New Roman" w:hAnsi="Times New Roman"/>
          <w:sz w:val="20"/>
        </w:rPr>
        <w:t>-SNARK authentication is feasible on consumer hardware, and the system earned an overall user-acceptance rating of 4.32 out of 5.</w:t>
      </w:r>
    </w:p>
    <w:p w14:paraId="270AAD5C" w14:textId="77777777" w:rsidR="00567D75" w:rsidRDefault="00615DD4" w:rsidP="00615DD4">
      <w:pPr>
        <w:spacing w:after="120" w:line="240" w:lineRule="auto"/>
        <w:ind w:firstLine="274"/>
        <w:jc w:val="both"/>
        <w:rPr>
          <w:rFonts w:ascii="Times New Roman" w:hAnsi="Times New Roman"/>
          <w:sz w:val="20"/>
        </w:rPr>
      </w:pPr>
      <w:r>
        <w:rPr>
          <w:rFonts w:ascii="Times New Roman" w:hAnsi="Times New Roman"/>
          <w:sz w:val="20"/>
        </w:rPr>
        <w:t xml:space="preserve">Several directions remain for future work. The detection model could grow from short-text classification into genuine </w:t>
      </w:r>
      <w:proofErr w:type="spellStart"/>
      <w:r>
        <w:rPr>
          <w:rFonts w:ascii="Times New Roman" w:hAnsi="Times New Roman"/>
          <w:sz w:val="20"/>
        </w:rPr>
        <w:t>behavioural</w:t>
      </w:r>
      <w:proofErr w:type="spellEnd"/>
      <w:r>
        <w:rPr>
          <w:rFonts w:ascii="Times New Roman" w:hAnsi="Times New Roman"/>
          <w:sz w:val="20"/>
        </w:rPr>
        <w:t xml:space="preserve"> anomaly detection, modelling unusual login times, message frequencies and sending patterns, and could be made multilingual and retrained on a larger dataset gathered continuously, perhaps through federated learning so that the model improves while no private data ever leaves the device. On the cryptographic side, the prospect of future quantum threats argues for migrating the key-exchange and proving systems towards post-quantum-resistant primitives. Finally, the deployment and user-acceptance study, conducted on Android with five participants from a single </w:t>
      </w:r>
      <w:proofErr w:type="spellStart"/>
      <w:r>
        <w:rPr>
          <w:rFonts w:ascii="Times New Roman" w:hAnsi="Times New Roman"/>
          <w:sz w:val="20"/>
        </w:rPr>
        <w:t>organisation</w:t>
      </w:r>
      <w:proofErr w:type="spellEnd"/>
      <w:r>
        <w:rPr>
          <w:rFonts w:ascii="Times New Roman" w:hAnsi="Times New Roman"/>
          <w:sz w:val="20"/>
        </w:rPr>
        <w:t xml:space="preserve">, should be widened to larger-scale, cross-platform trials to validate the </w:t>
      </w:r>
    </w:p>
    <w:p w14:paraId="7EA1A69A" w14:textId="77777777" w:rsidR="00567D75" w:rsidRDefault="00567D75" w:rsidP="00615DD4">
      <w:pPr>
        <w:spacing w:after="120" w:line="240" w:lineRule="auto"/>
        <w:ind w:firstLine="274"/>
        <w:jc w:val="both"/>
        <w:rPr>
          <w:rFonts w:ascii="Times New Roman" w:hAnsi="Times New Roman"/>
          <w:sz w:val="20"/>
        </w:rPr>
      </w:pPr>
    </w:p>
    <w:p w14:paraId="15DBDB1E" w14:textId="5FA957FE" w:rsidR="00615DD4" w:rsidRDefault="00615DD4" w:rsidP="00615DD4">
      <w:pPr>
        <w:spacing w:after="120" w:line="240" w:lineRule="auto"/>
        <w:ind w:firstLine="274"/>
        <w:jc w:val="both"/>
      </w:pPr>
      <w:r>
        <w:rPr>
          <w:rFonts w:ascii="Times New Roman" w:hAnsi="Times New Roman"/>
          <w:sz w:val="20"/>
        </w:rPr>
        <w:t xml:space="preserve">findings more broadly. </w:t>
      </w:r>
      <w:proofErr w:type="gramStart"/>
      <w:r>
        <w:rPr>
          <w:rFonts w:ascii="Times New Roman" w:hAnsi="Times New Roman"/>
          <w:sz w:val="20"/>
        </w:rPr>
        <w:t>Taken together,</w:t>
      </w:r>
      <w:proofErr w:type="gramEnd"/>
      <w:r>
        <w:rPr>
          <w:rFonts w:ascii="Times New Roman" w:hAnsi="Times New Roman"/>
          <w:sz w:val="20"/>
        </w:rPr>
        <w:t xml:space="preserve"> these directions </w:t>
      </w:r>
      <w:proofErr w:type="gramStart"/>
      <w:r>
        <w:rPr>
          <w:rFonts w:ascii="Times New Roman" w:hAnsi="Times New Roman"/>
          <w:sz w:val="20"/>
        </w:rPr>
        <w:t>would</w:t>
      </w:r>
      <w:proofErr w:type="gramEnd"/>
      <w:r>
        <w:rPr>
          <w:rFonts w:ascii="Times New Roman" w:hAnsi="Times New Roman"/>
          <w:sz w:val="20"/>
        </w:rPr>
        <w:t xml:space="preserve"> </w:t>
      </w:r>
      <w:proofErr w:type="gramStart"/>
      <w:r>
        <w:rPr>
          <w:rFonts w:ascii="Times New Roman" w:hAnsi="Times New Roman"/>
          <w:sz w:val="20"/>
        </w:rPr>
        <w:t xml:space="preserve">evolve </w:t>
      </w:r>
      <w:proofErr w:type="spellStart"/>
      <w:r>
        <w:rPr>
          <w:rFonts w:ascii="Times New Roman" w:hAnsi="Times New Roman"/>
          <w:sz w:val="20"/>
        </w:rPr>
        <w:t>SentriZK</w:t>
      </w:r>
      <w:proofErr w:type="spellEnd"/>
      <w:proofErr w:type="gramEnd"/>
      <w:r>
        <w:rPr>
          <w:rFonts w:ascii="Times New Roman" w:hAnsi="Times New Roman"/>
          <w:sz w:val="20"/>
        </w:rPr>
        <w:t xml:space="preserve"> from a working proof of concept into a reliable, forward-looking platform, and the prototype stands as evidence that privacy-preserving, intelligent, and affordable secure messaging is achievable on everyday consumer hardware.</w:t>
      </w:r>
    </w:p>
    <w:p w14:paraId="29925568" w14:textId="77777777" w:rsidR="00615DD4" w:rsidRDefault="00615DD4" w:rsidP="00615DD4">
      <w:pPr>
        <w:spacing w:after="60" w:line="240" w:lineRule="auto"/>
      </w:pPr>
    </w:p>
    <w:p w14:paraId="3C4A7887" w14:textId="42B5E4F0" w:rsidR="00615DD4" w:rsidRDefault="00615DD4" w:rsidP="00615DD4">
      <w:pPr>
        <w:spacing w:after="60" w:line="240" w:lineRule="auto"/>
        <w:jc w:val="center"/>
        <w:rPr>
          <w:rFonts w:ascii="Times New Roman" w:hAnsi="Times New Roman" w:cs="Times New Roman"/>
          <w:sz w:val="20"/>
          <w:szCs w:val="20"/>
        </w:rPr>
      </w:pPr>
      <w:r w:rsidRPr="00615DD4">
        <w:rPr>
          <w:rFonts w:ascii="Times New Roman" w:hAnsi="Times New Roman" w:cs="Times New Roman"/>
          <w:sz w:val="20"/>
          <w:szCs w:val="20"/>
        </w:rPr>
        <w:t>VII. ACKNOWLEDGMENT</w:t>
      </w:r>
    </w:p>
    <w:p w14:paraId="63BCF8CE" w14:textId="77777777" w:rsidR="008C7991" w:rsidRDefault="00615DD4" w:rsidP="00615DD4">
      <w:pPr>
        <w:spacing w:after="60" w:line="240" w:lineRule="auto"/>
        <w:jc w:val="both"/>
        <w:rPr>
          <w:rFonts w:ascii="Times New Roman" w:hAnsi="Times New Roman" w:cs="Times New Roman"/>
          <w:sz w:val="18"/>
          <w:szCs w:val="18"/>
        </w:rPr>
      </w:pPr>
      <w:r w:rsidRPr="00615DD4">
        <w:rPr>
          <w:rFonts w:ascii="Times New Roman" w:hAnsi="Times New Roman" w:cs="Times New Roman"/>
          <w:sz w:val="18"/>
          <w:szCs w:val="18"/>
        </w:rPr>
        <w:t xml:space="preserve">This research paper would not have been possible without the exceptional guidance and support of Dr Delina Beh Mei Yin. My sincere gratitude to </w:t>
      </w:r>
      <w:r>
        <w:rPr>
          <w:rFonts w:ascii="Times New Roman" w:hAnsi="Times New Roman" w:cs="Times New Roman"/>
          <w:sz w:val="18"/>
          <w:szCs w:val="18"/>
        </w:rPr>
        <w:t xml:space="preserve">NISHA SUTERA ENTERPRISE </w:t>
      </w:r>
      <w:r w:rsidRPr="00615DD4">
        <w:rPr>
          <w:rFonts w:ascii="Times New Roman" w:hAnsi="Times New Roman" w:cs="Times New Roman"/>
          <w:sz w:val="18"/>
          <w:szCs w:val="18"/>
        </w:rPr>
        <w:t xml:space="preserve">for </w:t>
      </w:r>
      <w:proofErr w:type="gramStart"/>
      <w:r w:rsidRPr="00615DD4">
        <w:rPr>
          <w:rFonts w:ascii="Times New Roman" w:hAnsi="Times New Roman" w:cs="Times New Roman"/>
          <w:sz w:val="18"/>
          <w:szCs w:val="18"/>
        </w:rPr>
        <w:t>providing  a</w:t>
      </w:r>
      <w:proofErr w:type="gramEnd"/>
      <w:r w:rsidRPr="00615DD4">
        <w:rPr>
          <w:rFonts w:ascii="Times New Roman" w:hAnsi="Times New Roman" w:cs="Times New Roman"/>
          <w:sz w:val="18"/>
          <w:szCs w:val="18"/>
        </w:rPr>
        <w:t xml:space="preserve"> </w:t>
      </w:r>
    </w:p>
    <w:p w14:paraId="522B4A61" w14:textId="77777777" w:rsidR="008C7991" w:rsidRDefault="008C7991" w:rsidP="00615DD4">
      <w:pPr>
        <w:spacing w:after="60" w:line="240" w:lineRule="auto"/>
        <w:jc w:val="both"/>
        <w:rPr>
          <w:rFonts w:ascii="Times New Roman" w:hAnsi="Times New Roman" w:cs="Times New Roman"/>
          <w:sz w:val="18"/>
          <w:szCs w:val="18"/>
        </w:rPr>
      </w:pPr>
    </w:p>
    <w:p w14:paraId="2F300C6D" w14:textId="61D15A35" w:rsidR="00615DD4" w:rsidRDefault="00615DD4" w:rsidP="00615DD4">
      <w:pPr>
        <w:spacing w:after="60" w:line="240" w:lineRule="auto"/>
        <w:jc w:val="both"/>
        <w:rPr>
          <w:rFonts w:ascii="Times New Roman" w:hAnsi="Times New Roman" w:cs="Times New Roman"/>
          <w:sz w:val="18"/>
          <w:szCs w:val="18"/>
        </w:rPr>
      </w:pPr>
      <w:r w:rsidRPr="00615DD4">
        <w:rPr>
          <w:rFonts w:ascii="Times New Roman" w:hAnsi="Times New Roman" w:cs="Times New Roman"/>
          <w:sz w:val="18"/>
          <w:szCs w:val="18"/>
        </w:rPr>
        <w:t xml:space="preserve">ground idea for </w:t>
      </w:r>
      <w:proofErr w:type="gramStart"/>
      <w:r w:rsidRPr="00615DD4">
        <w:rPr>
          <w:rFonts w:ascii="Times New Roman" w:hAnsi="Times New Roman" w:cs="Times New Roman"/>
          <w:sz w:val="18"/>
          <w:szCs w:val="18"/>
        </w:rPr>
        <w:t>this  research</w:t>
      </w:r>
      <w:proofErr w:type="gramEnd"/>
      <w:r w:rsidRPr="00615DD4">
        <w:rPr>
          <w:rFonts w:ascii="Times New Roman" w:hAnsi="Times New Roman" w:cs="Times New Roman"/>
          <w:sz w:val="18"/>
          <w:szCs w:val="18"/>
        </w:rPr>
        <w:t xml:space="preserve">.  Their support is responsible for the significant success of this study. My gratitude extends to family members, project partners and </w:t>
      </w:r>
      <w:proofErr w:type="gramStart"/>
      <w:r w:rsidRPr="00615DD4">
        <w:rPr>
          <w:rFonts w:ascii="Times New Roman" w:hAnsi="Times New Roman" w:cs="Times New Roman"/>
          <w:sz w:val="18"/>
          <w:szCs w:val="18"/>
        </w:rPr>
        <w:t>peers  that</w:t>
      </w:r>
      <w:proofErr w:type="gramEnd"/>
      <w:r w:rsidRPr="00615DD4">
        <w:rPr>
          <w:rFonts w:ascii="Times New Roman" w:hAnsi="Times New Roman" w:cs="Times New Roman"/>
          <w:sz w:val="18"/>
          <w:szCs w:val="18"/>
        </w:rPr>
        <w:t xml:space="preserve">  </w:t>
      </w:r>
      <w:proofErr w:type="gramStart"/>
      <w:r w:rsidRPr="00615DD4">
        <w:rPr>
          <w:rFonts w:ascii="Times New Roman" w:hAnsi="Times New Roman" w:cs="Times New Roman"/>
          <w:sz w:val="18"/>
          <w:szCs w:val="18"/>
        </w:rPr>
        <w:t>contributed  directly</w:t>
      </w:r>
      <w:proofErr w:type="gramEnd"/>
      <w:r w:rsidRPr="00615DD4">
        <w:rPr>
          <w:rFonts w:ascii="Times New Roman" w:hAnsi="Times New Roman" w:cs="Times New Roman"/>
          <w:sz w:val="18"/>
          <w:szCs w:val="18"/>
        </w:rPr>
        <w:t xml:space="preserve">  </w:t>
      </w:r>
      <w:proofErr w:type="gramStart"/>
      <w:r w:rsidRPr="00615DD4">
        <w:rPr>
          <w:rFonts w:ascii="Times New Roman" w:hAnsi="Times New Roman" w:cs="Times New Roman"/>
          <w:sz w:val="18"/>
          <w:szCs w:val="18"/>
        </w:rPr>
        <w:t>or  indirectly</w:t>
      </w:r>
      <w:proofErr w:type="gramEnd"/>
      <w:r w:rsidRPr="00615DD4">
        <w:rPr>
          <w:rFonts w:ascii="Times New Roman" w:hAnsi="Times New Roman" w:cs="Times New Roman"/>
          <w:sz w:val="18"/>
          <w:szCs w:val="18"/>
        </w:rPr>
        <w:t xml:space="preserve">  </w:t>
      </w:r>
      <w:proofErr w:type="gramStart"/>
      <w:r w:rsidRPr="00615DD4">
        <w:rPr>
          <w:rFonts w:ascii="Times New Roman" w:hAnsi="Times New Roman" w:cs="Times New Roman"/>
          <w:sz w:val="18"/>
          <w:szCs w:val="18"/>
        </w:rPr>
        <w:t>towards  the</w:t>
      </w:r>
      <w:proofErr w:type="gramEnd"/>
      <w:r w:rsidRPr="00615DD4">
        <w:rPr>
          <w:rFonts w:ascii="Times New Roman" w:hAnsi="Times New Roman" w:cs="Times New Roman"/>
          <w:sz w:val="18"/>
          <w:szCs w:val="18"/>
        </w:rPr>
        <w:t xml:space="preserve"> development of this project.</w:t>
      </w:r>
    </w:p>
    <w:p w14:paraId="22A35678" w14:textId="77777777" w:rsidR="00615DD4" w:rsidRDefault="00615DD4" w:rsidP="00615DD4">
      <w:pPr>
        <w:spacing w:after="60" w:line="240" w:lineRule="auto"/>
        <w:jc w:val="both"/>
        <w:rPr>
          <w:rFonts w:ascii="Times New Roman" w:hAnsi="Times New Roman" w:cs="Times New Roman"/>
          <w:sz w:val="18"/>
          <w:szCs w:val="18"/>
        </w:rPr>
      </w:pPr>
    </w:p>
    <w:p w14:paraId="76C33382" w14:textId="6D08EEFA" w:rsidR="00615DD4" w:rsidRDefault="00615DD4" w:rsidP="00615DD4">
      <w:pPr>
        <w:spacing w:after="60" w:line="240" w:lineRule="auto"/>
        <w:jc w:val="center"/>
        <w:rPr>
          <w:rFonts w:ascii="Times New Roman" w:hAnsi="Times New Roman" w:cs="Times New Roman"/>
          <w:sz w:val="20"/>
          <w:szCs w:val="20"/>
        </w:rPr>
      </w:pPr>
      <w:r w:rsidRPr="00615DD4">
        <w:rPr>
          <w:rFonts w:ascii="Times New Roman" w:hAnsi="Times New Roman" w:cs="Times New Roman"/>
          <w:sz w:val="20"/>
          <w:szCs w:val="20"/>
        </w:rPr>
        <w:t>REFERENCES</w:t>
      </w:r>
    </w:p>
    <w:p w14:paraId="13EB94F5" w14:textId="77777777" w:rsidR="00935F34" w:rsidRPr="00935F34" w:rsidRDefault="00935F34" w:rsidP="00935F34">
      <w:pPr>
        <w:pStyle w:val="ListParagraph"/>
        <w:numPr>
          <w:ilvl w:val="0"/>
          <w:numId w:val="1"/>
        </w:numPr>
        <w:spacing w:after="40" w:line="240" w:lineRule="auto"/>
        <w:rPr>
          <w:rFonts w:ascii="Times New Roman" w:hAnsi="Times New Roman" w:cs="Times New Roman"/>
          <w:sz w:val="18"/>
          <w:szCs w:val="18"/>
        </w:rPr>
      </w:pPr>
      <w:r w:rsidRPr="00935F34">
        <w:rPr>
          <w:rFonts w:ascii="Times New Roman" w:hAnsi="Times New Roman" w:cs="Times New Roman"/>
          <w:sz w:val="18"/>
          <w:szCs w:val="18"/>
        </w:rPr>
        <w:t>M. Ilesanmi, "Threat modeling for enterprise secure messaging applications," 2025. (unpublished)</w:t>
      </w:r>
    </w:p>
    <w:p w14:paraId="4FEA00C2" w14:textId="77777777" w:rsidR="00935F34" w:rsidRPr="00935F34" w:rsidRDefault="00935F34" w:rsidP="00935F34">
      <w:pPr>
        <w:pStyle w:val="ListParagraph"/>
        <w:numPr>
          <w:ilvl w:val="0"/>
          <w:numId w:val="1"/>
        </w:numPr>
        <w:spacing w:after="40" w:line="240" w:lineRule="auto"/>
        <w:rPr>
          <w:rFonts w:ascii="Times New Roman" w:hAnsi="Times New Roman" w:cs="Times New Roman"/>
          <w:sz w:val="18"/>
          <w:szCs w:val="18"/>
        </w:rPr>
      </w:pPr>
      <w:r w:rsidRPr="00935F34">
        <w:rPr>
          <w:rFonts w:ascii="Times New Roman" w:hAnsi="Times New Roman" w:cs="Times New Roman"/>
          <w:sz w:val="18"/>
          <w:szCs w:val="18"/>
        </w:rPr>
        <w:t xml:space="preserve">M. </w:t>
      </w:r>
      <w:proofErr w:type="spellStart"/>
      <w:r w:rsidRPr="00935F34">
        <w:rPr>
          <w:rFonts w:ascii="Times New Roman" w:hAnsi="Times New Roman" w:cs="Times New Roman"/>
          <w:sz w:val="18"/>
          <w:szCs w:val="18"/>
        </w:rPr>
        <w:t>Alatawi</w:t>
      </w:r>
      <w:proofErr w:type="spellEnd"/>
      <w:r w:rsidRPr="00935F34">
        <w:rPr>
          <w:rFonts w:ascii="Times New Roman" w:hAnsi="Times New Roman" w:cs="Times New Roman"/>
          <w:sz w:val="18"/>
          <w:szCs w:val="18"/>
        </w:rPr>
        <w:t xml:space="preserve"> and N. Saxena, "</w:t>
      </w:r>
      <w:proofErr w:type="spellStart"/>
      <w:r w:rsidRPr="00935F34">
        <w:rPr>
          <w:rFonts w:ascii="Times New Roman" w:hAnsi="Times New Roman" w:cs="Times New Roman"/>
          <w:sz w:val="18"/>
          <w:szCs w:val="18"/>
        </w:rPr>
        <w:t>SoK</w:t>
      </w:r>
      <w:proofErr w:type="spellEnd"/>
      <w:r w:rsidRPr="00935F34">
        <w:rPr>
          <w:rFonts w:ascii="Times New Roman" w:hAnsi="Times New Roman" w:cs="Times New Roman"/>
          <w:sz w:val="18"/>
          <w:szCs w:val="18"/>
        </w:rPr>
        <w:t>: An analysis of end-to-end encryption and authentication ceremonies in secure messaging systems," in Proc. 16th ACM Conf. Security and Privacy in Wireless and Mobile Networks (</w:t>
      </w:r>
      <w:proofErr w:type="spellStart"/>
      <w:r w:rsidRPr="00935F34">
        <w:rPr>
          <w:rFonts w:ascii="Times New Roman" w:hAnsi="Times New Roman" w:cs="Times New Roman"/>
          <w:sz w:val="18"/>
          <w:szCs w:val="18"/>
        </w:rPr>
        <w:t>WiSec</w:t>
      </w:r>
      <w:proofErr w:type="spellEnd"/>
      <w:r w:rsidRPr="00935F34">
        <w:rPr>
          <w:rFonts w:ascii="Times New Roman" w:hAnsi="Times New Roman" w:cs="Times New Roman"/>
          <w:sz w:val="18"/>
          <w:szCs w:val="18"/>
        </w:rPr>
        <w:t xml:space="preserve"> '23), Guildford, U.K., 2023, pp. 187-201, </w:t>
      </w:r>
      <w:proofErr w:type="spellStart"/>
      <w:r w:rsidRPr="00935F34">
        <w:rPr>
          <w:rFonts w:ascii="Times New Roman" w:hAnsi="Times New Roman" w:cs="Times New Roman"/>
          <w:sz w:val="18"/>
          <w:szCs w:val="18"/>
        </w:rPr>
        <w:t>doi</w:t>
      </w:r>
      <w:proofErr w:type="spellEnd"/>
      <w:r w:rsidRPr="00935F34">
        <w:rPr>
          <w:rFonts w:ascii="Times New Roman" w:hAnsi="Times New Roman" w:cs="Times New Roman"/>
          <w:sz w:val="18"/>
          <w:szCs w:val="18"/>
        </w:rPr>
        <w:t>: 10.1145/3558482.3581773.</w:t>
      </w:r>
    </w:p>
    <w:p w14:paraId="335D8DDE" w14:textId="77777777" w:rsidR="00935F34" w:rsidRPr="00935F34" w:rsidRDefault="00935F34" w:rsidP="00935F34">
      <w:pPr>
        <w:pStyle w:val="ListParagraph"/>
        <w:numPr>
          <w:ilvl w:val="0"/>
          <w:numId w:val="1"/>
        </w:numPr>
        <w:spacing w:after="40" w:line="240" w:lineRule="auto"/>
        <w:rPr>
          <w:rFonts w:ascii="Times New Roman" w:hAnsi="Times New Roman" w:cs="Times New Roman"/>
          <w:sz w:val="18"/>
          <w:szCs w:val="18"/>
        </w:rPr>
      </w:pPr>
      <w:r w:rsidRPr="00935F34">
        <w:rPr>
          <w:rFonts w:ascii="Times New Roman" w:hAnsi="Times New Roman" w:cs="Times New Roman"/>
          <w:sz w:val="18"/>
          <w:szCs w:val="18"/>
        </w:rPr>
        <w:t xml:space="preserve">M. J. P. Perkasa, H. M. Ramdan, A. J. Maliki, and </w:t>
      </w:r>
      <w:proofErr w:type="spellStart"/>
      <w:r w:rsidRPr="00935F34">
        <w:rPr>
          <w:rFonts w:ascii="Times New Roman" w:hAnsi="Times New Roman" w:cs="Times New Roman"/>
          <w:sz w:val="18"/>
          <w:szCs w:val="18"/>
        </w:rPr>
        <w:t>Somantri</w:t>
      </w:r>
      <w:proofErr w:type="spellEnd"/>
      <w:r w:rsidRPr="00935F34">
        <w:rPr>
          <w:rFonts w:ascii="Times New Roman" w:hAnsi="Times New Roman" w:cs="Times New Roman"/>
          <w:sz w:val="18"/>
          <w:szCs w:val="18"/>
        </w:rPr>
        <w:t xml:space="preserve">, "Implementation of secure end-to-end encrypted chat application using Diffie-Hellman key exchange and AES-256 in a microservice architecture," Eng. Proc., vol. 107, no. 1, art. 98, 2025, </w:t>
      </w:r>
      <w:proofErr w:type="spellStart"/>
      <w:r w:rsidRPr="00935F34">
        <w:rPr>
          <w:rFonts w:ascii="Times New Roman" w:hAnsi="Times New Roman" w:cs="Times New Roman"/>
          <w:sz w:val="18"/>
          <w:szCs w:val="18"/>
        </w:rPr>
        <w:t>doi</w:t>
      </w:r>
      <w:proofErr w:type="spellEnd"/>
      <w:r w:rsidRPr="00935F34">
        <w:rPr>
          <w:rFonts w:ascii="Times New Roman" w:hAnsi="Times New Roman" w:cs="Times New Roman"/>
          <w:sz w:val="18"/>
          <w:szCs w:val="18"/>
        </w:rPr>
        <w:t>: 10.3390/engproc2025107098.</w:t>
      </w:r>
    </w:p>
    <w:p w14:paraId="67DEF640" w14:textId="77777777" w:rsidR="00935F34" w:rsidRPr="00935F34" w:rsidRDefault="00935F34" w:rsidP="00935F34">
      <w:pPr>
        <w:pStyle w:val="ListParagraph"/>
        <w:numPr>
          <w:ilvl w:val="0"/>
          <w:numId w:val="1"/>
        </w:numPr>
        <w:spacing w:after="40" w:line="240" w:lineRule="auto"/>
        <w:rPr>
          <w:rFonts w:ascii="Times New Roman" w:hAnsi="Times New Roman" w:cs="Times New Roman"/>
          <w:sz w:val="18"/>
          <w:szCs w:val="18"/>
        </w:rPr>
      </w:pPr>
      <w:r w:rsidRPr="00935F34">
        <w:rPr>
          <w:rFonts w:ascii="Times New Roman" w:hAnsi="Times New Roman" w:cs="Times New Roman"/>
          <w:sz w:val="18"/>
          <w:szCs w:val="18"/>
        </w:rPr>
        <w:t xml:space="preserve">F. R. </w:t>
      </w:r>
      <w:proofErr w:type="spellStart"/>
      <w:r w:rsidRPr="00935F34">
        <w:rPr>
          <w:rFonts w:ascii="Times New Roman" w:hAnsi="Times New Roman" w:cs="Times New Roman"/>
          <w:sz w:val="18"/>
          <w:szCs w:val="18"/>
        </w:rPr>
        <w:t>Alzaabi</w:t>
      </w:r>
      <w:proofErr w:type="spellEnd"/>
      <w:r w:rsidRPr="00935F34">
        <w:rPr>
          <w:rFonts w:ascii="Times New Roman" w:hAnsi="Times New Roman" w:cs="Times New Roman"/>
          <w:sz w:val="18"/>
          <w:szCs w:val="18"/>
        </w:rPr>
        <w:t xml:space="preserve"> and A. Mehmood, "A review of recent advances, challenges, and opportunities in malicious insider threat detection using machine learning methods," IEEE Access, vol. 12, pp. 30907-30927, 2024, </w:t>
      </w:r>
      <w:proofErr w:type="spellStart"/>
      <w:r w:rsidRPr="00935F34">
        <w:rPr>
          <w:rFonts w:ascii="Times New Roman" w:hAnsi="Times New Roman" w:cs="Times New Roman"/>
          <w:sz w:val="18"/>
          <w:szCs w:val="18"/>
        </w:rPr>
        <w:t>doi</w:t>
      </w:r>
      <w:proofErr w:type="spellEnd"/>
      <w:r w:rsidRPr="00935F34">
        <w:rPr>
          <w:rFonts w:ascii="Times New Roman" w:hAnsi="Times New Roman" w:cs="Times New Roman"/>
          <w:sz w:val="18"/>
          <w:szCs w:val="18"/>
        </w:rPr>
        <w:t>: 10.1109/ACCESS.2024.3369906.</w:t>
      </w:r>
    </w:p>
    <w:p w14:paraId="1B1EC303" w14:textId="0160331C" w:rsidR="00935F34" w:rsidRPr="008C7991" w:rsidRDefault="00935F34" w:rsidP="00935F34">
      <w:pPr>
        <w:pStyle w:val="ListParagraph"/>
        <w:numPr>
          <w:ilvl w:val="0"/>
          <w:numId w:val="1"/>
        </w:numPr>
        <w:spacing w:after="40" w:line="240" w:lineRule="auto"/>
        <w:rPr>
          <w:rFonts w:ascii="Times New Roman" w:hAnsi="Times New Roman" w:cs="Times New Roman"/>
          <w:sz w:val="18"/>
          <w:szCs w:val="18"/>
        </w:rPr>
      </w:pPr>
      <w:r w:rsidRPr="00935F34">
        <w:rPr>
          <w:rFonts w:ascii="Times New Roman" w:hAnsi="Times New Roman" w:cs="Times New Roman"/>
          <w:sz w:val="18"/>
          <w:szCs w:val="18"/>
        </w:rPr>
        <w:t>K. Srinivasan, G. S. Chauhan, and M. Almahdi, "Insider threat detection and secure data transfer leveraging bidirectional LSTM with grouped orthogonal initialization and swish activation," International Journal of Digital Innovation and Discoveries, pp. 15-21, 2025.</w:t>
      </w:r>
    </w:p>
    <w:p w14:paraId="2C825213" w14:textId="77777777" w:rsidR="00935F34" w:rsidRPr="00935F34" w:rsidRDefault="00935F34" w:rsidP="00935F34">
      <w:pPr>
        <w:pStyle w:val="ListParagraph"/>
        <w:numPr>
          <w:ilvl w:val="0"/>
          <w:numId w:val="1"/>
        </w:numPr>
        <w:spacing w:after="40" w:line="240" w:lineRule="auto"/>
        <w:rPr>
          <w:rFonts w:ascii="Times New Roman" w:hAnsi="Times New Roman" w:cs="Times New Roman"/>
          <w:sz w:val="18"/>
          <w:szCs w:val="18"/>
        </w:rPr>
      </w:pPr>
      <w:r w:rsidRPr="00935F34">
        <w:rPr>
          <w:rFonts w:ascii="Times New Roman" w:hAnsi="Times New Roman" w:cs="Times New Roman"/>
          <w:sz w:val="18"/>
          <w:szCs w:val="18"/>
        </w:rPr>
        <w:t xml:space="preserve">S. Natha, M. Leghari, M. A. Rajput, S. S. Zia, and J. Shabir, "A Systematic Review of Anomaly Detection Using Machine and Deep Learning Techniques," Quaid-e-Awam Univ. Res. J. Eng. Sci. Technol. (QUEST Research Journal), vol. 20, no. 1, pp. 83-94, Jan.-Jun. 2022, </w:t>
      </w:r>
      <w:proofErr w:type="spellStart"/>
      <w:r w:rsidRPr="00935F34">
        <w:rPr>
          <w:rFonts w:ascii="Times New Roman" w:hAnsi="Times New Roman" w:cs="Times New Roman"/>
          <w:sz w:val="18"/>
          <w:szCs w:val="18"/>
        </w:rPr>
        <w:t>doi</w:t>
      </w:r>
      <w:proofErr w:type="spellEnd"/>
      <w:r w:rsidRPr="00935F34">
        <w:rPr>
          <w:rFonts w:ascii="Times New Roman" w:hAnsi="Times New Roman" w:cs="Times New Roman"/>
          <w:sz w:val="18"/>
          <w:szCs w:val="18"/>
        </w:rPr>
        <w:t>: 10.52584/QRJ.2001.11.</w:t>
      </w:r>
    </w:p>
    <w:p w14:paraId="1A286214" w14:textId="77777777" w:rsidR="00935F34" w:rsidRPr="00935F34" w:rsidRDefault="00935F34" w:rsidP="00935F34">
      <w:pPr>
        <w:pStyle w:val="ListParagraph"/>
        <w:numPr>
          <w:ilvl w:val="0"/>
          <w:numId w:val="1"/>
        </w:numPr>
        <w:spacing w:after="40" w:line="240" w:lineRule="auto"/>
        <w:rPr>
          <w:rFonts w:ascii="Times New Roman" w:hAnsi="Times New Roman" w:cs="Times New Roman"/>
          <w:sz w:val="18"/>
          <w:szCs w:val="18"/>
        </w:rPr>
      </w:pPr>
      <w:r w:rsidRPr="00935F34">
        <w:rPr>
          <w:rFonts w:ascii="Times New Roman" w:hAnsi="Times New Roman" w:cs="Times New Roman"/>
          <w:sz w:val="18"/>
          <w:szCs w:val="18"/>
        </w:rPr>
        <w:t xml:space="preserve">A. Gaurav, B. B. Gupta, and K. T. Chui, "AI-Driven Smishing Detection in Android Devices Using </w:t>
      </w:r>
      <w:proofErr w:type="spellStart"/>
      <w:r w:rsidRPr="00935F34">
        <w:rPr>
          <w:rFonts w:ascii="Times New Roman" w:hAnsi="Times New Roman" w:cs="Times New Roman"/>
          <w:sz w:val="18"/>
          <w:szCs w:val="18"/>
        </w:rPr>
        <w:t>TinyBERT</w:t>
      </w:r>
      <w:proofErr w:type="spellEnd"/>
      <w:r w:rsidRPr="00935F34">
        <w:rPr>
          <w:rFonts w:ascii="Times New Roman" w:hAnsi="Times New Roman" w:cs="Times New Roman"/>
          <w:sz w:val="18"/>
          <w:szCs w:val="18"/>
        </w:rPr>
        <w:t xml:space="preserve"> and Aquila Optimization," in Proc. 27th Int. Conf. Advanced Communications Technology (ICACT), 2025, pp. 99-105, ISBN: 979-11-88428-13-7.</w:t>
      </w:r>
    </w:p>
    <w:p w14:paraId="3EE18978" w14:textId="77777777" w:rsidR="00935F34" w:rsidRDefault="00935F34" w:rsidP="00935F34">
      <w:pPr>
        <w:pStyle w:val="ListParagraph"/>
        <w:numPr>
          <w:ilvl w:val="0"/>
          <w:numId w:val="1"/>
        </w:numPr>
        <w:spacing w:after="40" w:line="240" w:lineRule="auto"/>
        <w:rPr>
          <w:rFonts w:ascii="Times New Roman" w:hAnsi="Times New Roman" w:cs="Times New Roman"/>
          <w:sz w:val="18"/>
          <w:szCs w:val="18"/>
        </w:rPr>
      </w:pPr>
      <w:r w:rsidRPr="00935F34">
        <w:rPr>
          <w:rFonts w:ascii="Times New Roman" w:hAnsi="Times New Roman" w:cs="Times New Roman"/>
          <w:sz w:val="18"/>
          <w:szCs w:val="18"/>
        </w:rPr>
        <w:t xml:space="preserve">G. D. Bispo, C. A. B. de Andrade, G. M. Saiki, R. V. Borges, A. L. M. Serrano, G. P. Rocha Filho, and V. P. Goncalves, "PHILDER: Lightweight framework for intelligent phishing detection on resource-limited devices," IEEE Access, vol. 13, pp. 131967-131979, 2025, </w:t>
      </w:r>
      <w:proofErr w:type="spellStart"/>
      <w:r w:rsidRPr="00935F34">
        <w:rPr>
          <w:rFonts w:ascii="Times New Roman" w:hAnsi="Times New Roman" w:cs="Times New Roman"/>
          <w:sz w:val="18"/>
          <w:szCs w:val="18"/>
        </w:rPr>
        <w:t>doi</w:t>
      </w:r>
      <w:proofErr w:type="spellEnd"/>
      <w:r w:rsidRPr="00935F34">
        <w:rPr>
          <w:rFonts w:ascii="Times New Roman" w:hAnsi="Times New Roman" w:cs="Times New Roman"/>
          <w:sz w:val="18"/>
          <w:szCs w:val="18"/>
        </w:rPr>
        <w:t>: 10.1109/ACCESS.2025.3592541.</w:t>
      </w:r>
    </w:p>
    <w:p w14:paraId="70825ED8" w14:textId="77777777" w:rsidR="00567D75" w:rsidRDefault="00567D75" w:rsidP="00567D75">
      <w:pPr>
        <w:spacing w:after="40" w:line="240" w:lineRule="auto"/>
        <w:rPr>
          <w:rFonts w:ascii="Times New Roman" w:hAnsi="Times New Roman" w:cs="Times New Roman"/>
          <w:sz w:val="18"/>
          <w:szCs w:val="18"/>
        </w:rPr>
      </w:pPr>
    </w:p>
    <w:p w14:paraId="0DB70E06" w14:textId="77777777" w:rsidR="00567D75" w:rsidRPr="00567D75" w:rsidRDefault="00567D75" w:rsidP="00567D75">
      <w:pPr>
        <w:spacing w:after="40" w:line="240" w:lineRule="auto"/>
        <w:rPr>
          <w:rFonts w:ascii="Times New Roman" w:hAnsi="Times New Roman" w:cs="Times New Roman"/>
          <w:sz w:val="18"/>
          <w:szCs w:val="18"/>
        </w:rPr>
      </w:pPr>
    </w:p>
    <w:p w14:paraId="1F7EF923" w14:textId="77777777" w:rsidR="00935F34" w:rsidRPr="00935F34" w:rsidRDefault="00935F34" w:rsidP="00935F34">
      <w:pPr>
        <w:pStyle w:val="ListParagraph"/>
        <w:numPr>
          <w:ilvl w:val="0"/>
          <w:numId w:val="1"/>
        </w:numPr>
        <w:spacing w:after="40" w:line="240" w:lineRule="auto"/>
        <w:rPr>
          <w:rFonts w:ascii="Times New Roman" w:hAnsi="Times New Roman" w:cs="Times New Roman"/>
          <w:sz w:val="18"/>
          <w:szCs w:val="18"/>
        </w:rPr>
      </w:pPr>
      <w:r w:rsidRPr="00935F34">
        <w:rPr>
          <w:rFonts w:ascii="Times New Roman" w:hAnsi="Times New Roman" w:cs="Times New Roman"/>
          <w:sz w:val="18"/>
          <w:szCs w:val="18"/>
        </w:rPr>
        <w:t xml:space="preserve">A. Karim, M. Shahroz, K. Mustofa, S. B. </w:t>
      </w:r>
      <w:proofErr w:type="spellStart"/>
      <w:r w:rsidRPr="00935F34">
        <w:rPr>
          <w:rFonts w:ascii="Times New Roman" w:hAnsi="Times New Roman" w:cs="Times New Roman"/>
          <w:sz w:val="18"/>
          <w:szCs w:val="18"/>
        </w:rPr>
        <w:t>Belhaouari</w:t>
      </w:r>
      <w:proofErr w:type="spellEnd"/>
      <w:r w:rsidRPr="00935F34">
        <w:rPr>
          <w:rFonts w:ascii="Times New Roman" w:hAnsi="Times New Roman" w:cs="Times New Roman"/>
          <w:sz w:val="18"/>
          <w:szCs w:val="18"/>
        </w:rPr>
        <w:t xml:space="preserve">, and S. R. K. Joga, "Phishing detection system through hybrid machine learning based on URL," IEEE Access, 2023, </w:t>
      </w:r>
      <w:proofErr w:type="spellStart"/>
      <w:r w:rsidRPr="00935F34">
        <w:rPr>
          <w:rFonts w:ascii="Times New Roman" w:hAnsi="Times New Roman" w:cs="Times New Roman"/>
          <w:sz w:val="18"/>
          <w:szCs w:val="18"/>
        </w:rPr>
        <w:t>doi</w:t>
      </w:r>
      <w:proofErr w:type="spellEnd"/>
      <w:r w:rsidRPr="00935F34">
        <w:rPr>
          <w:rFonts w:ascii="Times New Roman" w:hAnsi="Times New Roman" w:cs="Times New Roman"/>
          <w:sz w:val="18"/>
          <w:szCs w:val="18"/>
        </w:rPr>
        <w:t>: 10.1109/ACCESS.2023.3252366.</w:t>
      </w:r>
    </w:p>
    <w:p w14:paraId="5F2A5980" w14:textId="77777777" w:rsidR="00935F34" w:rsidRPr="00935F34" w:rsidRDefault="00935F34" w:rsidP="00935F34">
      <w:pPr>
        <w:pStyle w:val="ListParagraph"/>
        <w:numPr>
          <w:ilvl w:val="0"/>
          <w:numId w:val="1"/>
        </w:numPr>
        <w:spacing w:after="40" w:line="240" w:lineRule="auto"/>
        <w:rPr>
          <w:rFonts w:ascii="Times New Roman" w:hAnsi="Times New Roman" w:cs="Times New Roman"/>
          <w:sz w:val="18"/>
          <w:szCs w:val="18"/>
        </w:rPr>
      </w:pPr>
      <w:r w:rsidRPr="00935F34">
        <w:rPr>
          <w:rFonts w:ascii="Times New Roman" w:hAnsi="Times New Roman" w:cs="Times New Roman"/>
          <w:sz w:val="18"/>
          <w:szCs w:val="18"/>
        </w:rPr>
        <w:t xml:space="preserve">S. Bhattacharya, D. Seth, S. Panyam, and P. </w:t>
      </w:r>
      <w:proofErr w:type="spellStart"/>
      <w:r w:rsidRPr="00935F34">
        <w:rPr>
          <w:rFonts w:ascii="Times New Roman" w:hAnsi="Times New Roman" w:cs="Times New Roman"/>
          <w:sz w:val="18"/>
          <w:szCs w:val="18"/>
        </w:rPr>
        <w:t>Gangrade</w:t>
      </w:r>
      <w:proofErr w:type="spellEnd"/>
      <w:r w:rsidRPr="00935F34">
        <w:rPr>
          <w:rFonts w:ascii="Times New Roman" w:hAnsi="Times New Roman" w:cs="Times New Roman"/>
          <w:sz w:val="18"/>
          <w:szCs w:val="18"/>
        </w:rPr>
        <w:t xml:space="preserve">, "Enhancing digital privacy: The application of zero-knowledge proofs in authentication systems," International Journal of Computer Trends and Technology, vol. 72, no. 4, pp. 34-41, Apr. 2024, </w:t>
      </w:r>
      <w:proofErr w:type="spellStart"/>
      <w:r w:rsidRPr="00935F34">
        <w:rPr>
          <w:rFonts w:ascii="Times New Roman" w:hAnsi="Times New Roman" w:cs="Times New Roman"/>
          <w:sz w:val="18"/>
          <w:szCs w:val="18"/>
        </w:rPr>
        <w:t>doi</w:t>
      </w:r>
      <w:proofErr w:type="spellEnd"/>
      <w:r w:rsidRPr="00935F34">
        <w:rPr>
          <w:rFonts w:ascii="Times New Roman" w:hAnsi="Times New Roman" w:cs="Times New Roman"/>
          <w:sz w:val="18"/>
          <w:szCs w:val="18"/>
        </w:rPr>
        <w:t>: 10.14445/22312803/IJCTT-V72I4P104.</w:t>
      </w:r>
    </w:p>
    <w:p w14:paraId="19A3EBE9" w14:textId="7B024909" w:rsidR="008C7991" w:rsidRPr="008C7991" w:rsidRDefault="00935F34" w:rsidP="008C7991">
      <w:pPr>
        <w:pStyle w:val="ListParagraph"/>
        <w:numPr>
          <w:ilvl w:val="0"/>
          <w:numId w:val="1"/>
        </w:numPr>
        <w:spacing w:after="40" w:line="240" w:lineRule="auto"/>
        <w:rPr>
          <w:rFonts w:ascii="Times New Roman" w:hAnsi="Times New Roman" w:cs="Times New Roman"/>
          <w:sz w:val="18"/>
          <w:szCs w:val="18"/>
        </w:rPr>
      </w:pPr>
      <w:r w:rsidRPr="00935F34">
        <w:rPr>
          <w:rFonts w:ascii="Times New Roman" w:hAnsi="Times New Roman" w:cs="Times New Roman"/>
          <w:sz w:val="18"/>
          <w:szCs w:val="18"/>
        </w:rPr>
        <w:t xml:space="preserve">Z. Chen, Y. Jiang, X. Song, and L. Chen, "A survey on zero-knowledge authentication for Internet of Things," Electronics, vol. 12, no. 5, art. 1145, 2023, </w:t>
      </w:r>
      <w:proofErr w:type="spellStart"/>
      <w:r w:rsidRPr="00935F34">
        <w:rPr>
          <w:rFonts w:ascii="Times New Roman" w:hAnsi="Times New Roman" w:cs="Times New Roman"/>
          <w:sz w:val="18"/>
          <w:szCs w:val="18"/>
        </w:rPr>
        <w:t>doi</w:t>
      </w:r>
      <w:proofErr w:type="spellEnd"/>
      <w:r w:rsidRPr="00935F34">
        <w:rPr>
          <w:rFonts w:ascii="Times New Roman" w:hAnsi="Times New Roman" w:cs="Times New Roman"/>
          <w:sz w:val="18"/>
          <w:szCs w:val="18"/>
        </w:rPr>
        <w:t>: 10.3390/electronics12051145.</w:t>
      </w:r>
    </w:p>
    <w:p w14:paraId="5B4F9036" w14:textId="77777777" w:rsidR="008C7991" w:rsidRDefault="008C7991" w:rsidP="008C7991">
      <w:pPr>
        <w:pStyle w:val="ListParagraph"/>
        <w:spacing w:after="40" w:line="240" w:lineRule="auto"/>
        <w:rPr>
          <w:rFonts w:ascii="Times New Roman" w:hAnsi="Times New Roman" w:cs="Times New Roman"/>
          <w:sz w:val="18"/>
          <w:szCs w:val="18"/>
        </w:rPr>
      </w:pPr>
    </w:p>
    <w:p w14:paraId="6A927051" w14:textId="77777777" w:rsidR="008C7991" w:rsidRPr="008C7991" w:rsidRDefault="008C7991" w:rsidP="008C7991">
      <w:pPr>
        <w:pStyle w:val="ListParagraph"/>
        <w:spacing w:after="40" w:line="240" w:lineRule="auto"/>
        <w:rPr>
          <w:rFonts w:ascii="Times New Roman" w:hAnsi="Times New Roman" w:cs="Times New Roman"/>
          <w:sz w:val="18"/>
          <w:szCs w:val="18"/>
        </w:rPr>
      </w:pPr>
    </w:p>
    <w:p w14:paraId="4B8F2177" w14:textId="77777777" w:rsidR="008C7991" w:rsidRDefault="008C7991" w:rsidP="008C7991">
      <w:pPr>
        <w:pStyle w:val="ListParagraph"/>
        <w:spacing w:after="40" w:line="240" w:lineRule="auto"/>
        <w:rPr>
          <w:rFonts w:ascii="Times New Roman" w:hAnsi="Times New Roman" w:cs="Times New Roman"/>
          <w:sz w:val="18"/>
          <w:szCs w:val="18"/>
        </w:rPr>
      </w:pPr>
    </w:p>
    <w:p w14:paraId="1EB6B9B1" w14:textId="77777777" w:rsidR="008C7991" w:rsidRDefault="008C7991" w:rsidP="008C7991">
      <w:pPr>
        <w:pStyle w:val="ListParagraph"/>
        <w:spacing w:after="40" w:line="240" w:lineRule="auto"/>
        <w:rPr>
          <w:rFonts w:ascii="Times New Roman" w:hAnsi="Times New Roman" w:cs="Times New Roman"/>
          <w:sz w:val="18"/>
          <w:szCs w:val="18"/>
        </w:rPr>
      </w:pPr>
    </w:p>
    <w:p w14:paraId="56C9F001" w14:textId="77777777" w:rsidR="008C7991" w:rsidRDefault="008C7991" w:rsidP="008C7991">
      <w:pPr>
        <w:pStyle w:val="ListParagraph"/>
        <w:spacing w:after="40" w:line="240" w:lineRule="auto"/>
        <w:rPr>
          <w:rFonts w:ascii="Times New Roman" w:hAnsi="Times New Roman" w:cs="Times New Roman"/>
          <w:sz w:val="18"/>
          <w:szCs w:val="18"/>
        </w:rPr>
      </w:pPr>
    </w:p>
    <w:p w14:paraId="53DD2D5D" w14:textId="4D039D4F" w:rsidR="00615DD4" w:rsidRPr="008C7991" w:rsidRDefault="00935F34" w:rsidP="008C7991">
      <w:pPr>
        <w:pStyle w:val="ListParagraph"/>
        <w:numPr>
          <w:ilvl w:val="0"/>
          <w:numId w:val="1"/>
        </w:numPr>
        <w:spacing w:after="40" w:line="240" w:lineRule="auto"/>
        <w:rPr>
          <w:rFonts w:ascii="Times New Roman" w:hAnsi="Times New Roman" w:cs="Times New Roman"/>
          <w:sz w:val="18"/>
          <w:szCs w:val="18"/>
        </w:rPr>
      </w:pPr>
      <w:r w:rsidRPr="008C7991">
        <w:rPr>
          <w:rFonts w:ascii="Times New Roman" w:hAnsi="Times New Roman" w:cs="Times New Roman"/>
          <w:sz w:val="18"/>
          <w:szCs w:val="18"/>
        </w:rPr>
        <w:t xml:space="preserve">D. A. Luong and J. H. Park, "Privacy-Preserving Identity Management System on Blockchain Using </w:t>
      </w:r>
      <w:proofErr w:type="spellStart"/>
      <w:r w:rsidRPr="008C7991">
        <w:rPr>
          <w:rFonts w:ascii="Times New Roman" w:hAnsi="Times New Roman" w:cs="Times New Roman"/>
          <w:sz w:val="18"/>
          <w:szCs w:val="18"/>
        </w:rPr>
        <w:t>zk</w:t>
      </w:r>
      <w:proofErr w:type="spellEnd"/>
      <w:r w:rsidRPr="008C7991">
        <w:rPr>
          <w:rFonts w:ascii="Times New Roman" w:hAnsi="Times New Roman" w:cs="Times New Roman"/>
          <w:sz w:val="18"/>
          <w:szCs w:val="18"/>
        </w:rPr>
        <w:t xml:space="preserve">-SNARK," IEEE Access, 2023, </w:t>
      </w:r>
      <w:proofErr w:type="spellStart"/>
      <w:r w:rsidRPr="008C7991">
        <w:rPr>
          <w:rFonts w:ascii="Times New Roman" w:hAnsi="Times New Roman" w:cs="Times New Roman"/>
          <w:sz w:val="18"/>
          <w:szCs w:val="18"/>
        </w:rPr>
        <w:t>doi</w:t>
      </w:r>
      <w:proofErr w:type="spellEnd"/>
      <w:r w:rsidRPr="008C7991">
        <w:rPr>
          <w:rFonts w:ascii="Times New Roman" w:hAnsi="Times New Roman" w:cs="Times New Roman"/>
          <w:sz w:val="18"/>
          <w:szCs w:val="18"/>
        </w:rPr>
        <w:t>: 10.1109/ACCESS.2022.3233828.</w:t>
      </w:r>
    </w:p>
    <w:p w14:paraId="3E6440C2" w14:textId="77777777" w:rsidR="00615DD4" w:rsidRPr="00615DD4" w:rsidRDefault="00615DD4" w:rsidP="00615DD4">
      <w:pPr>
        <w:spacing w:after="60" w:line="240" w:lineRule="auto"/>
        <w:jc w:val="center"/>
        <w:rPr>
          <w:rFonts w:ascii="Times New Roman" w:hAnsi="Times New Roman" w:cs="Times New Roman"/>
          <w:sz w:val="18"/>
          <w:szCs w:val="18"/>
        </w:rPr>
      </w:pPr>
    </w:p>
    <w:p w14:paraId="0EA4763C" w14:textId="77777777" w:rsidR="00615DD4" w:rsidRDefault="00615DD4" w:rsidP="00615DD4">
      <w:pPr>
        <w:spacing w:after="120" w:line="240" w:lineRule="auto"/>
        <w:ind w:firstLine="274"/>
        <w:jc w:val="both"/>
      </w:pPr>
    </w:p>
    <w:p w14:paraId="5E8E8730" w14:textId="77777777" w:rsidR="00615DD4" w:rsidRDefault="00615DD4" w:rsidP="00615DD4">
      <w:pPr>
        <w:spacing w:after="60" w:line="240" w:lineRule="auto"/>
      </w:pPr>
    </w:p>
    <w:p w14:paraId="4803A2ED" w14:textId="77777777" w:rsidR="00615DD4" w:rsidRPr="00615DD4" w:rsidRDefault="00615DD4" w:rsidP="00615DD4">
      <w:pPr>
        <w:spacing w:after="120" w:line="240" w:lineRule="auto"/>
        <w:rPr>
          <w:sz w:val="22"/>
          <w:szCs w:val="22"/>
        </w:rPr>
      </w:pPr>
    </w:p>
    <w:p w14:paraId="1BBBCF09" w14:textId="1BC0EFBF" w:rsidR="00C423DE" w:rsidRPr="00C423DE" w:rsidRDefault="00C423DE" w:rsidP="002B08E7">
      <w:pPr>
        <w:spacing w:line="240" w:lineRule="auto"/>
        <w:rPr>
          <w:rFonts w:ascii="Times New Roman" w:hAnsi="Times New Roman" w:cs="Times New Roman"/>
          <w:sz w:val="18"/>
          <w:szCs w:val="18"/>
        </w:rPr>
        <w:sectPr w:rsidR="00C423DE" w:rsidRPr="00C423DE" w:rsidSect="00C423DE">
          <w:type w:val="continuous"/>
          <w:pgSz w:w="12240" w:h="15840"/>
          <w:pgMar w:top="720" w:right="720" w:bottom="720" w:left="720" w:header="720" w:footer="720" w:gutter="0"/>
          <w:cols w:num="2" w:space="720"/>
          <w:docGrid w:linePitch="360"/>
        </w:sectPr>
      </w:pPr>
    </w:p>
    <w:p w14:paraId="06F1B286" w14:textId="6697E5D7" w:rsidR="00996A2A" w:rsidRPr="00996A2A" w:rsidRDefault="00996A2A" w:rsidP="00996A2A"/>
    <w:sectPr w:rsidR="00996A2A" w:rsidRPr="00996A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C51F7" w14:textId="77777777" w:rsidR="008530D7" w:rsidRDefault="008530D7" w:rsidP="00996A2A">
      <w:pPr>
        <w:spacing w:after="0" w:line="240" w:lineRule="auto"/>
      </w:pPr>
      <w:r>
        <w:separator/>
      </w:r>
    </w:p>
  </w:endnote>
  <w:endnote w:type="continuationSeparator" w:id="0">
    <w:p w14:paraId="40B80BBF" w14:textId="77777777" w:rsidR="008530D7" w:rsidRDefault="008530D7" w:rsidP="00996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510223"/>
      <w:docPartObj>
        <w:docPartGallery w:val="Page Numbers (Bottom of Page)"/>
        <w:docPartUnique/>
      </w:docPartObj>
    </w:sdtPr>
    <w:sdtEndPr>
      <w:rPr>
        <w:noProof/>
      </w:rPr>
    </w:sdtEndPr>
    <w:sdtContent>
      <w:p w14:paraId="2DD18086" w14:textId="20C4BAC3" w:rsidR="00996A2A" w:rsidRDefault="00996A2A">
        <w:pPr>
          <w:pStyle w:val="Footer"/>
          <w:jc w:val="right"/>
        </w:pPr>
        <w:r>
          <w:rPr>
            <w:noProof/>
          </w:rPr>
          <mc:AlternateContent>
            <mc:Choice Requires="wps">
              <w:drawing>
                <wp:anchor distT="0" distB="0" distL="114300" distR="114300" simplePos="0" relativeHeight="251660288" behindDoc="0" locked="0" layoutInCell="1" allowOverlap="1" wp14:anchorId="363D8968" wp14:editId="5C761F26">
                  <wp:simplePos x="0" y="0"/>
                  <wp:positionH relativeFrom="margin">
                    <wp:align>left</wp:align>
                  </wp:positionH>
                  <wp:positionV relativeFrom="paragraph">
                    <wp:posOffset>73660</wp:posOffset>
                  </wp:positionV>
                  <wp:extent cx="2292927" cy="228600"/>
                  <wp:effectExtent l="0" t="0" r="0" b="0"/>
                  <wp:wrapNone/>
                  <wp:docPr id="312957417" name="Text Box 5"/>
                  <wp:cNvGraphicFramePr/>
                  <a:graphic xmlns:a="http://schemas.openxmlformats.org/drawingml/2006/main">
                    <a:graphicData uri="http://schemas.microsoft.com/office/word/2010/wordprocessingShape">
                      <wps:wsp>
                        <wps:cNvSpPr txBox="1"/>
                        <wps:spPr>
                          <a:xfrm>
                            <a:off x="0" y="0"/>
                            <a:ext cx="2292927" cy="228600"/>
                          </a:xfrm>
                          <a:prstGeom prst="rect">
                            <a:avLst/>
                          </a:prstGeom>
                          <a:solidFill>
                            <a:schemeClr val="lt1"/>
                          </a:solidFill>
                          <a:ln w="6350">
                            <a:noFill/>
                          </a:ln>
                        </wps:spPr>
                        <wps:txbx>
                          <w:txbxContent>
                            <w:p w14:paraId="1AF94CF1" w14:textId="77777777" w:rsidR="00996A2A" w:rsidRPr="00996A2A" w:rsidRDefault="00996A2A" w:rsidP="00996A2A">
                              <w:pPr>
                                <w:pStyle w:val="Footer"/>
                                <w:rPr>
                                  <w:rFonts w:ascii="Times New Roman" w:hAnsi="Times New Roman" w:cs="Times New Roman"/>
                                  <w:sz w:val="16"/>
                                  <w:szCs w:val="16"/>
                                </w:rPr>
                              </w:pPr>
                              <w:r w:rsidRPr="00996A2A">
                                <w:rPr>
                                  <w:rFonts w:ascii="Times New Roman" w:hAnsi="Times New Roman" w:cs="Times New Roman"/>
                                  <w:sz w:val="16"/>
                                  <w:szCs w:val="16"/>
                                </w:rPr>
                                <w:t>e-ISSN: 2550-1550 © 202</w:t>
                              </w:r>
                              <w:r>
                                <w:rPr>
                                  <w:rFonts w:ascii="Times New Roman" w:hAnsi="Times New Roman" w:cs="Times New Roman"/>
                                  <w:sz w:val="16"/>
                                  <w:szCs w:val="16"/>
                                </w:rPr>
                                <w:t>6</w:t>
                              </w:r>
                              <w:r w:rsidRPr="00996A2A">
                                <w:rPr>
                                  <w:rFonts w:ascii="Times New Roman" w:hAnsi="Times New Roman" w:cs="Times New Roman"/>
                                  <w:sz w:val="16"/>
                                  <w:szCs w:val="16"/>
                                </w:rPr>
                                <w:t xml:space="preserve"> </w:t>
                              </w:r>
                              <w:proofErr w:type="spellStart"/>
                              <w:r w:rsidRPr="00996A2A">
                                <w:rPr>
                                  <w:rFonts w:ascii="Times New Roman" w:hAnsi="Times New Roman" w:cs="Times New Roman"/>
                                  <w:sz w:val="16"/>
                                  <w:szCs w:val="16"/>
                                </w:rPr>
                                <w:t>JTeC</w:t>
                              </w:r>
                              <w:proofErr w:type="spellEnd"/>
                              <w:r w:rsidRPr="00996A2A">
                                <w:rPr>
                                  <w:rFonts w:ascii="Times New Roman" w:hAnsi="Times New Roman" w:cs="Times New Roman"/>
                                  <w:sz w:val="16"/>
                                  <w:szCs w:val="16"/>
                                </w:rPr>
                                <w:t xml:space="preserve"> All rights reserved</w:t>
                              </w:r>
                            </w:p>
                            <w:p w14:paraId="7EE19F8C" w14:textId="77777777" w:rsidR="00996A2A" w:rsidRDefault="00996A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63D8968" id="_x0000_t202" coordsize="21600,21600" o:spt="202" path="m,l,21600r21600,l21600,xe">
                  <v:stroke joinstyle="miter"/>
                  <v:path gradientshapeok="t" o:connecttype="rect"/>
                </v:shapetype>
                <v:shape id="Text Box 5" o:spid="_x0000_s1027" type="#_x0000_t202" style="position:absolute;left:0;text-align:left;margin-left:0;margin-top:5.8pt;width:180.55pt;height:18pt;z-index:2516602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" fillcolor="white [3201]" stroked="f" strokeweight=".5pt">
                  <v:textbox>
                    <w:txbxContent>
                      <w:p w14:paraId="1AF94CF1" w14:textId="77777777" w:rsidR="00996A2A" w:rsidRPr="00996A2A" w:rsidRDefault="00996A2A" w:rsidP="00996A2A">
                        <w:pPr>
                          <w:pStyle w:val="Footer"/>
                          <w:rPr>
                            <w:rFonts w:ascii="Times New Roman" w:hAnsi="Times New Roman" w:cs="Times New Roman"/>
                            <w:sz w:val="16"/>
                            <w:szCs w:val="16"/>
                          </w:rPr>
                        </w:pPr>
                        <w:r w:rsidRPr="00996A2A">
                          <w:rPr>
                            <w:rFonts w:ascii="Times New Roman" w:hAnsi="Times New Roman" w:cs="Times New Roman"/>
                            <w:sz w:val="16"/>
                            <w:szCs w:val="16"/>
                          </w:rPr>
                          <w:t>e-ISSN: 2550-1550 © 202</w:t>
                        </w:r>
                        <w:r>
                          <w:rPr>
                            <w:rFonts w:ascii="Times New Roman" w:hAnsi="Times New Roman" w:cs="Times New Roman"/>
                            <w:sz w:val="16"/>
                            <w:szCs w:val="16"/>
                          </w:rPr>
                          <w:t>6</w:t>
                        </w:r>
                        <w:r w:rsidRPr="00996A2A">
                          <w:rPr>
                            <w:rFonts w:ascii="Times New Roman" w:hAnsi="Times New Roman" w:cs="Times New Roman"/>
                            <w:sz w:val="16"/>
                            <w:szCs w:val="16"/>
                          </w:rPr>
                          <w:t xml:space="preserve"> </w:t>
                        </w:r>
                        <w:proofErr w:type="spellStart"/>
                        <w:r w:rsidRPr="00996A2A">
                          <w:rPr>
                            <w:rFonts w:ascii="Times New Roman" w:hAnsi="Times New Roman" w:cs="Times New Roman"/>
                            <w:sz w:val="16"/>
                            <w:szCs w:val="16"/>
                          </w:rPr>
                          <w:t>JTeC</w:t>
                        </w:r>
                        <w:proofErr w:type="spellEnd"/>
                        <w:r w:rsidRPr="00996A2A">
                          <w:rPr>
                            <w:rFonts w:ascii="Times New Roman" w:hAnsi="Times New Roman" w:cs="Times New Roman"/>
                            <w:sz w:val="16"/>
                            <w:szCs w:val="16"/>
                          </w:rPr>
                          <w:t xml:space="preserve"> All rights reserved</w:t>
                        </w:r>
                      </w:p>
                      <w:p w14:paraId="7EE19F8C" w14:textId="77777777" w:rsidR="00996A2A" w:rsidRDefault="00996A2A"/>
                    </w:txbxContent>
                  </v:textbox>
                  <w10:wrap anchorx="margin"/>
                </v:shap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10FBE207" w14:textId="3AB4313B" w:rsidR="00996A2A" w:rsidRPr="00996A2A" w:rsidRDefault="00996A2A" w:rsidP="00996A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C09B1" w14:textId="77777777" w:rsidR="008530D7" w:rsidRDefault="008530D7" w:rsidP="00996A2A">
      <w:pPr>
        <w:spacing w:after="0" w:line="240" w:lineRule="auto"/>
      </w:pPr>
      <w:r>
        <w:separator/>
      </w:r>
    </w:p>
  </w:footnote>
  <w:footnote w:type="continuationSeparator" w:id="0">
    <w:p w14:paraId="62B31EA0" w14:textId="77777777" w:rsidR="008530D7" w:rsidRDefault="008530D7" w:rsidP="00996A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822A0" w14:textId="09121628" w:rsidR="00996A2A" w:rsidRDefault="00996A2A">
    <w:pPr>
      <w:pStyle w:val="Header"/>
    </w:pPr>
    <w:r>
      <w:rPr>
        <w:noProof/>
      </w:rPr>
      <mc:AlternateContent>
        <mc:Choice Requires="wps">
          <w:drawing>
            <wp:anchor distT="0" distB="0" distL="114300" distR="114300" simplePos="0" relativeHeight="251659264" behindDoc="1" locked="0" layoutInCell="1" allowOverlap="1" wp14:anchorId="50D4F02D" wp14:editId="08F10A86">
              <wp:simplePos x="0" y="0"/>
              <wp:positionH relativeFrom="page">
                <wp:posOffset>450272</wp:posOffset>
              </wp:positionH>
              <wp:positionV relativeFrom="page">
                <wp:posOffset>452178</wp:posOffset>
              </wp:positionV>
              <wp:extent cx="2576945" cy="254635"/>
              <wp:effectExtent l="0" t="0" r="13970" b="12065"/>
              <wp:wrapNone/>
              <wp:docPr id="35824236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694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643A49" w14:textId="258EF18E" w:rsidR="00996A2A" w:rsidRDefault="00996A2A" w:rsidP="00996A2A">
                          <w:pPr>
                            <w:spacing w:before="14"/>
                            <w:ind w:left="20"/>
                            <w:rPr>
                              <w:i/>
                              <w:sz w:val="16"/>
                            </w:rPr>
                          </w:pPr>
                          <w:r w:rsidRPr="00996A2A">
                            <w:rPr>
                              <w:i/>
                              <w:sz w:val="16"/>
                            </w:rPr>
                            <w:t>Journal of Computing Technologies and Creative Content</w:t>
                          </w:r>
                          <w:r>
                            <w:rPr>
                              <w:i/>
                              <w:sz w:val="16"/>
                            </w:rPr>
                            <w:t xml:space="preserve"> 6(2), June 2026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D4F02D" id="_x0000_t202" coordsize="21600,21600" o:spt="202" path="m,l,21600r21600,l21600,xe">
              <v:stroke joinstyle="miter"/>
              <v:path gradientshapeok="t" o:connecttype="rect"/>
            </v:shapetype>
            <v:shape id="Text Box 3" o:spid="_x0000_s1026" type="#_x0000_t202" style="position:absolute;margin-left:35.45pt;margin-top:35.6pt;width:202.9pt;height:20.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" filled="f" stroked="f">
              <v:textbox inset="0,0,0,0">
                <w:txbxContent>
                  <w:p w14:paraId="5C643A49" w14:textId="258EF18E" w:rsidR="00996A2A" w:rsidRDefault="00996A2A" w:rsidP="00996A2A">
                    <w:pPr>
                      <w:spacing w:before="14"/>
                      <w:ind w:left="20"/>
                      <w:rPr>
                        <w:i/>
                        <w:sz w:val="16"/>
                      </w:rPr>
                    </w:pPr>
                    <w:r w:rsidRPr="00996A2A">
                      <w:rPr>
                        <w:i/>
                        <w:sz w:val="16"/>
                      </w:rPr>
                      <w:t>Journal of Computing Technologies and Creative Content</w:t>
                    </w:r>
                    <w:r>
                      <w:rPr>
                        <w:i/>
                        <w:sz w:val="16"/>
                      </w:rPr>
                      <w:t xml:space="preserve"> 6(2), June 2026</w:t>
                    </w:r>
                  </w:p>
                </w:txbxContent>
              </v:textbox>
              <w10:wrap anchorx="page" anchory="page"/>
            </v:shape>
          </w:pict>
        </mc:Fallback>
      </mc:AlternateContent>
    </w:r>
    <w:r>
      <w:rPr>
        <w:noProof/>
      </w:rPr>
      <mc:AlternateContent>
        <mc:Choice Requires="wpg">
          <w:drawing>
            <wp:anchor distT="0" distB="0" distL="114300" distR="114300" simplePos="0" relativeHeight="251658240" behindDoc="1" locked="0" layoutInCell="1" allowOverlap="1" wp14:anchorId="13EB9C39" wp14:editId="627E5B12">
              <wp:simplePos x="0" y="0"/>
              <wp:positionH relativeFrom="page">
                <wp:posOffset>438150</wp:posOffset>
              </wp:positionH>
              <wp:positionV relativeFrom="page">
                <wp:posOffset>535940</wp:posOffset>
              </wp:positionV>
              <wp:extent cx="6650990" cy="248920"/>
              <wp:effectExtent l="0" t="0" r="16510" b="17780"/>
              <wp:wrapNone/>
              <wp:docPr id="180732385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0990" cy="248920"/>
                        <a:chOff x="690" y="844"/>
                        <a:chExt cx="10474" cy="392"/>
                      </a:xfrm>
                    </wpg:grpSpPr>
                    <wps:wsp>
                      <wps:cNvPr id="1100586595" name="Line 2"/>
                      <wps:cNvCnPr>
                        <a:cxnSpLocks noChangeShapeType="1"/>
                      </wps:cNvCnPr>
                      <wps:spPr bwMode="auto">
                        <a:xfrm>
                          <a:off x="690" y="1159"/>
                          <a:ext cx="10443" cy="0"/>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20397420" name="docshape2"/>
                      <wps:cNvSpPr>
                        <a:spLocks/>
                      </wps:cNvSpPr>
                      <wps:spPr bwMode="auto">
                        <a:xfrm>
                          <a:off x="10759" y="854"/>
                          <a:ext cx="375" cy="374"/>
                        </a:xfrm>
                        <a:custGeom>
                          <a:avLst/>
                          <a:gdLst>
                            <a:gd name="T0" fmla="+- 0 10946 10759"/>
                            <a:gd name="T1" fmla="*/ T0 w 375"/>
                            <a:gd name="T2" fmla="+- 0 854 854"/>
                            <a:gd name="T3" fmla="*/ 854 h 374"/>
                            <a:gd name="T4" fmla="+- 0 10873 10759"/>
                            <a:gd name="T5" fmla="*/ T4 w 375"/>
                            <a:gd name="T6" fmla="+- 0 869 854"/>
                            <a:gd name="T7" fmla="*/ 869 h 374"/>
                            <a:gd name="T8" fmla="+- 0 10814 10759"/>
                            <a:gd name="T9" fmla="*/ T8 w 375"/>
                            <a:gd name="T10" fmla="+- 0 909 854"/>
                            <a:gd name="T11" fmla="*/ 909 h 374"/>
                            <a:gd name="T12" fmla="+- 0 10774 10759"/>
                            <a:gd name="T13" fmla="*/ T12 w 375"/>
                            <a:gd name="T14" fmla="+- 0 968 854"/>
                            <a:gd name="T15" fmla="*/ 968 h 374"/>
                            <a:gd name="T16" fmla="+- 0 10759 10759"/>
                            <a:gd name="T17" fmla="*/ T16 w 375"/>
                            <a:gd name="T18" fmla="+- 0 1041 854"/>
                            <a:gd name="T19" fmla="*/ 1041 h 374"/>
                            <a:gd name="T20" fmla="+- 0 10774 10759"/>
                            <a:gd name="T21" fmla="*/ T20 w 375"/>
                            <a:gd name="T22" fmla="+- 0 1114 854"/>
                            <a:gd name="T23" fmla="*/ 1114 h 374"/>
                            <a:gd name="T24" fmla="+- 0 10814 10759"/>
                            <a:gd name="T25" fmla="*/ T24 w 375"/>
                            <a:gd name="T26" fmla="+- 0 1173 854"/>
                            <a:gd name="T27" fmla="*/ 1173 h 374"/>
                            <a:gd name="T28" fmla="+- 0 10873 10759"/>
                            <a:gd name="T29" fmla="*/ T28 w 375"/>
                            <a:gd name="T30" fmla="+- 0 1213 854"/>
                            <a:gd name="T31" fmla="*/ 1213 h 374"/>
                            <a:gd name="T32" fmla="+- 0 10946 10759"/>
                            <a:gd name="T33" fmla="*/ T32 w 375"/>
                            <a:gd name="T34" fmla="+- 0 1228 854"/>
                            <a:gd name="T35" fmla="*/ 1228 h 374"/>
                            <a:gd name="T36" fmla="+- 0 11019 10759"/>
                            <a:gd name="T37" fmla="*/ T36 w 375"/>
                            <a:gd name="T38" fmla="+- 0 1213 854"/>
                            <a:gd name="T39" fmla="*/ 1213 h 374"/>
                            <a:gd name="T40" fmla="+- 0 11079 10759"/>
                            <a:gd name="T41" fmla="*/ T40 w 375"/>
                            <a:gd name="T42" fmla="+- 0 1173 854"/>
                            <a:gd name="T43" fmla="*/ 1173 h 374"/>
                            <a:gd name="T44" fmla="+- 0 11096 10759"/>
                            <a:gd name="T45" fmla="*/ T44 w 375"/>
                            <a:gd name="T46" fmla="+- 0 1147 854"/>
                            <a:gd name="T47" fmla="*/ 1147 h 374"/>
                            <a:gd name="T48" fmla="+- 0 10946 10759"/>
                            <a:gd name="T49" fmla="*/ T48 w 375"/>
                            <a:gd name="T50" fmla="+- 0 1147 854"/>
                            <a:gd name="T51" fmla="*/ 1147 h 374"/>
                            <a:gd name="T52" fmla="+- 0 10905 10759"/>
                            <a:gd name="T53" fmla="*/ T52 w 375"/>
                            <a:gd name="T54" fmla="+- 0 1139 854"/>
                            <a:gd name="T55" fmla="*/ 1139 h 374"/>
                            <a:gd name="T56" fmla="+- 0 10871 10759"/>
                            <a:gd name="T57" fmla="*/ T56 w 375"/>
                            <a:gd name="T58" fmla="+- 0 1116 854"/>
                            <a:gd name="T59" fmla="*/ 1116 h 374"/>
                            <a:gd name="T60" fmla="+- 0 10848 10759"/>
                            <a:gd name="T61" fmla="*/ T60 w 375"/>
                            <a:gd name="T62" fmla="+- 0 1082 854"/>
                            <a:gd name="T63" fmla="*/ 1082 h 374"/>
                            <a:gd name="T64" fmla="+- 0 10840 10759"/>
                            <a:gd name="T65" fmla="*/ T64 w 375"/>
                            <a:gd name="T66" fmla="+- 0 1041 854"/>
                            <a:gd name="T67" fmla="*/ 1041 h 374"/>
                            <a:gd name="T68" fmla="+- 0 10848 10759"/>
                            <a:gd name="T69" fmla="*/ T68 w 375"/>
                            <a:gd name="T70" fmla="+- 0 1000 854"/>
                            <a:gd name="T71" fmla="*/ 1000 h 374"/>
                            <a:gd name="T72" fmla="+- 0 10871 10759"/>
                            <a:gd name="T73" fmla="*/ T72 w 375"/>
                            <a:gd name="T74" fmla="+- 0 966 854"/>
                            <a:gd name="T75" fmla="*/ 966 h 374"/>
                            <a:gd name="T76" fmla="+- 0 10905 10759"/>
                            <a:gd name="T77" fmla="*/ T76 w 375"/>
                            <a:gd name="T78" fmla="+- 0 943 854"/>
                            <a:gd name="T79" fmla="*/ 943 h 374"/>
                            <a:gd name="T80" fmla="+- 0 10946 10759"/>
                            <a:gd name="T81" fmla="*/ T80 w 375"/>
                            <a:gd name="T82" fmla="+- 0 935 854"/>
                            <a:gd name="T83" fmla="*/ 935 h 374"/>
                            <a:gd name="T84" fmla="+- 0 11096 10759"/>
                            <a:gd name="T85" fmla="*/ T84 w 375"/>
                            <a:gd name="T86" fmla="+- 0 935 854"/>
                            <a:gd name="T87" fmla="*/ 935 h 374"/>
                            <a:gd name="T88" fmla="+- 0 11079 10759"/>
                            <a:gd name="T89" fmla="*/ T88 w 375"/>
                            <a:gd name="T90" fmla="+- 0 909 854"/>
                            <a:gd name="T91" fmla="*/ 909 h 374"/>
                            <a:gd name="T92" fmla="+- 0 11019 10759"/>
                            <a:gd name="T93" fmla="*/ T92 w 375"/>
                            <a:gd name="T94" fmla="+- 0 869 854"/>
                            <a:gd name="T95" fmla="*/ 869 h 374"/>
                            <a:gd name="T96" fmla="+- 0 10946 10759"/>
                            <a:gd name="T97" fmla="*/ T96 w 375"/>
                            <a:gd name="T98" fmla="+- 0 854 854"/>
                            <a:gd name="T99" fmla="*/ 854 h 374"/>
                            <a:gd name="T100" fmla="+- 0 11096 10759"/>
                            <a:gd name="T101" fmla="*/ T100 w 375"/>
                            <a:gd name="T102" fmla="+- 0 935 854"/>
                            <a:gd name="T103" fmla="*/ 935 h 374"/>
                            <a:gd name="T104" fmla="+- 0 10946 10759"/>
                            <a:gd name="T105" fmla="*/ T104 w 375"/>
                            <a:gd name="T106" fmla="+- 0 935 854"/>
                            <a:gd name="T107" fmla="*/ 935 h 374"/>
                            <a:gd name="T108" fmla="+- 0 10988 10759"/>
                            <a:gd name="T109" fmla="*/ T108 w 375"/>
                            <a:gd name="T110" fmla="+- 0 943 854"/>
                            <a:gd name="T111" fmla="*/ 943 h 374"/>
                            <a:gd name="T112" fmla="+- 0 11021 10759"/>
                            <a:gd name="T113" fmla="*/ T112 w 375"/>
                            <a:gd name="T114" fmla="+- 0 966 854"/>
                            <a:gd name="T115" fmla="*/ 966 h 374"/>
                            <a:gd name="T116" fmla="+- 0 11044 10759"/>
                            <a:gd name="T117" fmla="*/ T116 w 375"/>
                            <a:gd name="T118" fmla="+- 0 1000 854"/>
                            <a:gd name="T119" fmla="*/ 1000 h 374"/>
                            <a:gd name="T120" fmla="+- 0 11052 10759"/>
                            <a:gd name="T121" fmla="*/ T120 w 375"/>
                            <a:gd name="T122" fmla="+- 0 1041 854"/>
                            <a:gd name="T123" fmla="*/ 1041 h 374"/>
                            <a:gd name="T124" fmla="+- 0 11044 10759"/>
                            <a:gd name="T125" fmla="*/ T124 w 375"/>
                            <a:gd name="T126" fmla="+- 0 1082 854"/>
                            <a:gd name="T127" fmla="*/ 1082 h 374"/>
                            <a:gd name="T128" fmla="+- 0 11021 10759"/>
                            <a:gd name="T129" fmla="*/ T128 w 375"/>
                            <a:gd name="T130" fmla="+- 0 1116 854"/>
                            <a:gd name="T131" fmla="*/ 1116 h 374"/>
                            <a:gd name="T132" fmla="+- 0 10988 10759"/>
                            <a:gd name="T133" fmla="*/ T132 w 375"/>
                            <a:gd name="T134" fmla="+- 0 1139 854"/>
                            <a:gd name="T135" fmla="*/ 1139 h 374"/>
                            <a:gd name="T136" fmla="+- 0 10946 10759"/>
                            <a:gd name="T137" fmla="*/ T136 w 375"/>
                            <a:gd name="T138" fmla="+- 0 1147 854"/>
                            <a:gd name="T139" fmla="*/ 1147 h 374"/>
                            <a:gd name="T140" fmla="+- 0 11096 10759"/>
                            <a:gd name="T141" fmla="*/ T140 w 375"/>
                            <a:gd name="T142" fmla="+- 0 1147 854"/>
                            <a:gd name="T143" fmla="*/ 1147 h 374"/>
                            <a:gd name="T144" fmla="+- 0 11119 10759"/>
                            <a:gd name="T145" fmla="*/ T144 w 375"/>
                            <a:gd name="T146" fmla="+- 0 1114 854"/>
                            <a:gd name="T147" fmla="*/ 1114 h 374"/>
                            <a:gd name="T148" fmla="+- 0 11133 10759"/>
                            <a:gd name="T149" fmla="*/ T148 w 375"/>
                            <a:gd name="T150" fmla="+- 0 1041 854"/>
                            <a:gd name="T151" fmla="*/ 1041 h 374"/>
                            <a:gd name="T152" fmla="+- 0 11119 10759"/>
                            <a:gd name="T153" fmla="*/ T152 w 375"/>
                            <a:gd name="T154" fmla="+- 0 968 854"/>
                            <a:gd name="T155" fmla="*/ 968 h 374"/>
                            <a:gd name="T156" fmla="+- 0 11096 10759"/>
                            <a:gd name="T157" fmla="*/ T156 w 375"/>
                            <a:gd name="T158" fmla="+- 0 935 854"/>
                            <a:gd name="T159" fmla="*/ 935 h 3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375" h="374">
                              <a:moveTo>
                                <a:pt x="187" y="0"/>
                              </a:moveTo>
                              <a:lnTo>
                                <a:pt x="114" y="15"/>
                              </a:lnTo>
                              <a:lnTo>
                                <a:pt x="55" y="55"/>
                              </a:lnTo>
                              <a:lnTo>
                                <a:pt x="15" y="114"/>
                              </a:lnTo>
                              <a:lnTo>
                                <a:pt x="0" y="187"/>
                              </a:lnTo>
                              <a:lnTo>
                                <a:pt x="15" y="260"/>
                              </a:lnTo>
                              <a:lnTo>
                                <a:pt x="55" y="319"/>
                              </a:lnTo>
                              <a:lnTo>
                                <a:pt x="114" y="359"/>
                              </a:lnTo>
                              <a:lnTo>
                                <a:pt x="187" y="374"/>
                              </a:lnTo>
                              <a:lnTo>
                                <a:pt x="260" y="359"/>
                              </a:lnTo>
                              <a:lnTo>
                                <a:pt x="320" y="319"/>
                              </a:lnTo>
                              <a:lnTo>
                                <a:pt x="337" y="293"/>
                              </a:lnTo>
                              <a:lnTo>
                                <a:pt x="187" y="293"/>
                              </a:lnTo>
                              <a:lnTo>
                                <a:pt x="146" y="285"/>
                              </a:lnTo>
                              <a:lnTo>
                                <a:pt x="112" y="262"/>
                              </a:lnTo>
                              <a:lnTo>
                                <a:pt x="89" y="228"/>
                              </a:lnTo>
                              <a:lnTo>
                                <a:pt x="81" y="187"/>
                              </a:lnTo>
                              <a:lnTo>
                                <a:pt x="89" y="146"/>
                              </a:lnTo>
                              <a:lnTo>
                                <a:pt x="112" y="112"/>
                              </a:lnTo>
                              <a:lnTo>
                                <a:pt x="146" y="89"/>
                              </a:lnTo>
                              <a:lnTo>
                                <a:pt x="187" y="81"/>
                              </a:lnTo>
                              <a:lnTo>
                                <a:pt x="337" y="81"/>
                              </a:lnTo>
                              <a:lnTo>
                                <a:pt x="320" y="55"/>
                              </a:lnTo>
                              <a:lnTo>
                                <a:pt x="260" y="15"/>
                              </a:lnTo>
                              <a:lnTo>
                                <a:pt x="187" y="0"/>
                              </a:lnTo>
                              <a:close/>
                              <a:moveTo>
                                <a:pt x="337" y="81"/>
                              </a:moveTo>
                              <a:lnTo>
                                <a:pt x="187" y="81"/>
                              </a:lnTo>
                              <a:lnTo>
                                <a:pt x="229" y="89"/>
                              </a:lnTo>
                              <a:lnTo>
                                <a:pt x="262" y="112"/>
                              </a:lnTo>
                              <a:lnTo>
                                <a:pt x="285" y="146"/>
                              </a:lnTo>
                              <a:lnTo>
                                <a:pt x="293" y="187"/>
                              </a:lnTo>
                              <a:lnTo>
                                <a:pt x="285" y="228"/>
                              </a:lnTo>
                              <a:lnTo>
                                <a:pt x="262" y="262"/>
                              </a:lnTo>
                              <a:lnTo>
                                <a:pt x="229" y="285"/>
                              </a:lnTo>
                              <a:lnTo>
                                <a:pt x="187" y="293"/>
                              </a:lnTo>
                              <a:lnTo>
                                <a:pt x="337" y="293"/>
                              </a:lnTo>
                              <a:lnTo>
                                <a:pt x="360" y="260"/>
                              </a:lnTo>
                              <a:lnTo>
                                <a:pt x="374" y="187"/>
                              </a:lnTo>
                              <a:lnTo>
                                <a:pt x="360" y="114"/>
                              </a:lnTo>
                              <a:lnTo>
                                <a:pt x="337" y="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4342726" name="docshape3"/>
                      <wps:cNvSpPr>
                        <a:spLocks/>
                      </wps:cNvSpPr>
                      <wps:spPr bwMode="auto">
                        <a:xfrm>
                          <a:off x="10759" y="854"/>
                          <a:ext cx="375" cy="374"/>
                        </a:xfrm>
                        <a:custGeom>
                          <a:avLst/>
                          <a:gdLst>
                            <a:gd name="T0" fmla="+- 0 10759 10759"/>
                            <a:gd name="T1" fmla="*/ T0 w 375"/>
                            <a:gd name="T2" fmla="+- 0 1041 854"/>
                            <a:gd name="T3" fmla="*/ 1041 h 374"/>
                            <a:gd name="T4" fmla="+- 0 10774 10759"/>
                            <a:gd name="T5" fmla="*/ T4 w 375"/>
                            <a:gd name="T6" fmla="+- 0 968 854"/>
                            <a:gd name="T7" fmla="*/ 968 h 374"/>
                            <a:gd name="T8" fmla="+- 0 10814 10759"/>
                            <a:gd name="T9" fmla="*/ T8 w 375"/>
                            <a:gd name="T10" fmla="+- 0 909 854"/>
                            <a:gd name="T11" fmla="*/ 909 h 374"/>
                            <a:gd name="T12" fmla="+- 0 10873 10759"/>
                            <a:gd name="T13" fmla="*/ T12 w 375"/>
                            <a:gd name="T14" fmla="+- 0 869 854"/>
                            <a:gd name="T15" fmla="*/ 869 h 374"/>
                            <a:gd name="T16" fmla="+- 0 10946 10759"/>
                            <a:gd name="T17" fmla="*/ T16 w 375"/>
                            <a:gd name="T18" fmla="+- 0 854 854"/>
                            <a:gd name="T19" fmla="*/ 854 h 374"/>
                            <a:gd name="T20" fmla="+- 0 11019 10759"/>
                            <a:gd name="T21" fmla="*/ T20 w 375"/>
                            <a:gd name="T22" fmla="+- 0 869 854"/>
                            <a:gd name="T23" fmla="*/ 869 h 374"/>
                            <a:gd name="T24" fmla="+- 0 11079 10759"/>
                            <a:gd name="T25" fmla="*/ T24 w 375"/>
                            <a:gd name="T26" fmla="+- 0 909 854"/>
                            <a:gd name="T27" fmla="*/ 909 h 374"/>
                            <a:gd name="T28" fmla="+- 0 11119 10759"/>
                            <a:gd name="T29" fmla="*/ T28 w 375"/>
                            <a:gd name="T30" fmla="+- 0 968 854"/>
                            <a:gd name="T31" fmla="*/ 968 h 374"/>
                            <a:gd name="T32" fmla="+- 0 11133 10759"/>
                            <a:gd name="T33" fmla="*/ T32 w 375"/>
                            <a:gd name="T34" fmla="+- 0 1041 854"/>
                            <a:gd name="T35" fmla="*/ 1041 h 374"/>
                            <a:gd name="T36" fmla="+- 0 11119 10759"/>
                            <a:gd name="T37" fmla="*/ T36 w 375"/>
                            <a:gd name="T38" fmla="+- 0 1114 854"/>
                            <a:gd name="T39" fmla="*/ 1114 h 374"/>
                            <a:gd name="T40" fmla="+- 0 11079 10759"/>
                            <a:gd name="T41" fmla="*/ T40 w 375"/>
                            <a:gd name="T42" fmla="+- 0 1173 854"/>
                            <a:gd name="T43" fmla="*/ 1173 h 374"/>
                            <a:gd name="T44" fmla="+- 0 11019 10759"/>
                            <a:gd name="T45" fmla="*/ T44 w 375"/>
                            <a:gd name="T46" fmla="+- 0 1213 854"/>
                            <a:gd name="T47" fmla="*/ 1213 h 374"/>
                            <a:gd name="T48" fmla="+- 0 10946 10759"/>
                            <a:gd name="T49" fmla="*/ T48 w 375"/>
                            <a:gd name="T50" fmla="+- 0 1228 854"/>
                            <a:gd name="T51" fmla="*/ 1228 h 374"/>
                            <a:gd name="T52" fmla="+- 0 10873 10759"/>
                            <a:gd name="T53" fmla="*/ T52 w 375"/>
                            <a:gd name="T54" fmla="+- 0 1213 854"/>
                            <a:gd name="T55" fmla="*/ 1213 h 374"/>
                            <a:gd name="T56" fmla="+- 0 10814 10759"/>
                            <a:gd name="T57" fmla="*/ T56 w 375"/>
                            <a:gd name="T58" fmla="+- 0 1173 854"/>
                            <a:gd name="T59" fmla="*/ 1173 h 374"/>
                            <a:gd name="T60" fmla="+- 0 10774 10759"/>
                            <a:gd name="T61" fmla="*/ T60 w 375"/>
                            <a:gd name="T62" fmla="+- 0 1114 854"/>
                            <a:gd name="T63" fmla="*/ 1114 h 374"/>
                            <a:gd name="T64" fmla="+- 0 10759 10759"/>
                            <a:gd name="T65" fmla="*/ T64 w 375"/>
                            <a:gd name="T66" fmla="+- 0 1041 854"/>
                            <a:gd name="T67" fmla="*/ 1041 h 374"/>
                            <a:gd name="T68" fmla="+- 0 10840 10759"/>
                            <a:gd name="T69" fmla="*/ T68 w 375"/>
                            <a:gd name="T70" fmla="+- 0 1041 854"/>
                            <a:gd name="T71" fmla="*/ 1041 h 374"/>
                            <a:gd name="T72" fmla="+- 0 10848 10759"/>
                            <a:gd name="T73" fmla="*/ T72 w 375"/>
                            <a:gd name="T74" fmla="+- 0 1082 854"/>
                            <a:gd name="T75" fmla="*/ 1082 h 374"/>
                            <a:gd name="T76" fmla="+- 0 10871 10759"/>
                            <a:gd name="T77" fmla="*/ T76 w 375"/>
                            <a:gd name="T78" fmla="+- 0 1116 854"/>
                            <a:gd name="T79" fmla="*/ 1116 h 374"/>
                            <a:gd name="T80" fmla="+- 0 10905 10759"/>
                            <a:gd name="T81" fmla="*/ T80 w 375"/>
                            <a:gd name="T82" fmla="+- 0 1139 854"/>
                            <a:gd name="T83" fmla="*/ 1139 h 374"/>
                            <a:gd name="T84" fmla="+- 0 10946 10759"/>
                            <a:gd name="T85" fmla="*/ T84 w 375"/>
                            <a:gd name="T86" fmla="+- 0 1147 854"/>
                            <a:gd name="T87" fmla="*/ 1147 h 374"/>
                            <a:gd name="T88" fmla="+- 0 10988 10759"/>
                            <a:gd name="T89" fmla="*/ T88 w 375"/>
                            <a:gd name="T90" fmla="+- 0 1139 854"/>
                            <a:gd name="T91" fmla="*/ 1139 h 374"/>
                            <a:gd name="T92" fmla="+- 0 11021 10759"/>
                            <a:gd name="T93" fmla="*/ T92 w 375"/>
                            <a:gd name="T94" fmla="+- 0 1116 854"/>
                            <a:gd name="T95" fmla="*/ 1116 h 374"/>
                            <a:gd name="T96" fmla="+- 0 11044 10759"/>
                            <a:gd name="T97" fmla="*/ T96 w 375"/>
                            <a:gd name="T98" fmla="+- 0 1082 854"/>
                            <a:gd name="T99" fmla="*/ 1082 h 374"/>
                            <a:gd name="T100" fmla="+- 0 11052 10759"/>
                            <a:gd name="T101" fmla="*/ T100 w 375"/>
                            <a:gd name="T102" fmla="+- 0 1041 854"/>
                            <a:gd name="T103" fmla="*/ 1041 h 374"/>
                            <a:gd name="T104" fmla="+- 0 11044 10759"/>
                            <a:gd name="T105" fmla="*/ T104 w 375"/>
                            <a:gd name="T106" fmla="+- 0 1000 854"/>
                            <a:gd name="T107" fmla="*/ 1000 h 374"/>
                            <a:gd name="T108" fmla="+- 0 11021 10759"/>
                            <a:gd name="T109" fmla="*/ T108 w 375"/>
                            <a:gd name="T110" fmla="+- 0 966 854"/>
                            <a:gd name="T111" fmla="*/ 966 h 374"/>
                            <a:gd name="T112" fmla="+- 0 10988 10759"/>
                            <a:gd name="T113" fmla="*/ T112 w 375"/>
                            <a:gd name="T114" fmla="+- 0 943 854"/>
                            <a:gd name="T115" fmla="*/ 943 h 374"/>
                            <a:gd name="T116" fmla="+- 0 10946 10759"/>
                            <a:gd name="T117" fmla="*/ T116 w 375"/>
                            <a:gd name="T118" fmla="+- 0 935 854"/>
                            <a:gd name="T119" fmla="*/ 935 h 374"/>
                            <a:gd name="T120" fmla="+- 0 10905 10759"/>
                            <a:gd name="T121" fmla="*/ T120 w 375"/>
                            <a:gd name="T122" fmla="+- 0 943 854"/>
                            <a:gd name="T123" fmla="*/ 943 h 374"/>
                            <a:gd name="T124" fmla="+- 0 10871 10759"/>
                            <a:gd name="T125" fmla="*/ T124 w 375"/>
                            <a:gd name="T126" fmla="+- 0 966 854"/>
                            <a:gd name="T127" fmla="*/ 966 h 374"/>
                            <a:gd name="T128" fmla="+- 0 10848 10759"/>
                            <a:gd name="T129" fmla="*/ T128 w 375"/>
                            <a:gd name="T130" fmla="+- 0 1000 854"/>
                            <a:gd name="T131" fmla="*/ 1000 h 374"/>
                            <a:gd name="T132" fmla="+- 0 10840 10759"/>
                            <a:gd name="T133" fmla="*/ T132 w 375"/>
                            <a:gd name="T134" fmla="+- 0 1041 854"/>
                            <a:gd name="T135" fmla="*/ 1041 h 3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75" h="374">
                              <a:moveTo>
                                <a:pt x="0" y="187"/>
                              </a:moveTo>
                              <a:lnTo>
                                <a:pt x="15" y="114"/>
                              </a:lnTo>
                              <a:lnTo>
                                <a:pt x="55" y="55"/>
                              </a:lnTo>
                              <a:lnTo>
                                <a:pt x="114" y="15"/>
                              </a:lnTo>
                              <a:lnTo>
                                <a:pt x="187" y="0"/>
                              </a:lnTo>
                              <a:lnTo>
                                <a:pt x="260" y="15"/>
                              </a:lnTo>
                              <a:lnTo>
                                <a:pt x="320" y="55"/>
                              </a:lnTo>
                              <a:lnTo>
                                <a:pt x="360" y="114"/>
                              </a:lnTo>
                              <a:lnTo>
                                <a:pt x="374" y="187"/>
                              </a:lnTo>
                              <a:lnTo>
                                <a:pt x="360" y="260"/>
                              </a:lnTo>
                              <a:lnTo>
                                <a:pt x="320" y="319"/>
                              </a:lnTo>
                              <a:lnTo>
                                <a:pt x="260" y="359"/>
                              </a:lnTo>
                              <a:lnTo>
                                <a:pt x="187" y="374"/>
                              </a:lnTo>
                              <a:lnTo>
                                <a:pt x="114" y="359"/>
                              </a:lnTo>
                              <a:lnTo>
                                <a:pt x="55" y="319"/>
                              </a:lnTo>
                              <a:lnTo>
                                <a:pt x="15" y="260"/>
                              </a:lnTo>
                              <a:lnTo>
                                <a:pt x="0" y="187"/>
                              </a:lnTo>
                              <a:close/>
                              <a:moveTo>
                                <a:pt x="81" y="187"/>
                              </a:moveTo>
                              <a:lnTo>
                                <a:pt x="89" y="228"/>
                              </a:lnTo>
                              <a:lnTo>
                                <a:pt x="112" y="262"/>
                              </a:lnTo>
                              <a:lnTo>
                                <a:pt x="146" y="285"/>
                              </a:lnTo>
                              <a:lnTo>
                                <a:pt x="187" y="293"/>
                              </a:lnTo>
                              <a:lnTo>
                                <a:pt x="229" y="285"/>
                              </a:lnTo>
                              <a:lnTo>
                                <a:pt x="262" y="262"/>
                              </a:lnTo>
                              <a:lnTo>
                                <a:pt x="285" y="228"/>
                              </a:lnTo>
                              <a:lnTo>
                                <a:pt x="293" y="187"/>
                              </a:lnTo>
                              <a:lnTo>
                                <a:pt x="285" y="146"/>
                              </a:lnTo>
                              <a:lnTo>
                                <a:pt x="262" y="112"/>
                              </a:lnTo>
                              <a:lnTo>
                                <a:pt x="229" y="89"/>
                              </a:lnTo>
                              <a:lnTo>
                                <a:pt x="187" y="81"/>
                              </a:lnTo>
                              <a:lnTo>
                                <a:pt x="146" y="89"/>
                              </a:lnTo>
                              <a:lnTo>
                                <a:pt x="112" y="112"/>
                              </a:lnTo>
                              <a:lnTo>
                                <a:pt x="89" y="146"/>
                              </a:lnTo>
                              <a:lnTo>
                                <a:pt x="81" y="187"/>
                              </a:lnTo>
                              <a:close/>
                            </a:path>
                          </a:pathLst>
                        </a:custGeom>
                        <a:noFill/>
                        <a:ln w="9525">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5294003" name="docshape4"/>
                      <wps:cNvSpPr>
                        <a:spLocks/>
                      </wps:cNvSpPr>
                      <wps:spPr bwMode="auto">
                        <a:xfrm>
                          <a:off x="10972" y="932"/>
                          <a:ext cx="181" cy="200"/>
                        </a:xfrm>
                        <a:custGeom>
                          <a:avLst/>
                          <a:gdLst>
                            <a:gd name="T0" fmla="+- 0 11152 10973"/>
                            <a:gd name="T1" fmla="*/ T0 w 181"/>
                            <a:gd name="T2" fmla="+- 0 933 933"/>
                            <a:gd name="T3" fmla="*/ 933 h 200"/>
                            <a:gd name="T4" fmla="+- 0 10973 10973"/>
                            <a:gd name="T5" fmla="*/ T4 w 181"/>
                            <a:gd name="T6" fmla="+- 0 1021 933"/>
                            <a:gd name="T7" fmla="*/ 1021 h 200"/>
                            <a:gd name="T8" fmla="+- 0 11153 10973"/>
                            <a:gd name="T9" fmla="*/ T8 w 181"/>
                            <a:gd name="T10" fmla="+- 0 1133 933"/>
                            <a:gd name="T11" fmla="*/ 1133 h 200"/>
                            <a:gd name="T12" fmla="+- 0 11152 10973"/>
                            <a:gd name="T13" fmla="*/ T12 w 181"/>
                            <a:gd name="T14" fmla="+- 0 933 933"/>
                            <a:gd name="T15" fmla="*/ 933 h 200"/>
                          </a:gdLst>
                          <a:ahLst/>
                          <a:cxnLst>
                            <a:cxn ang="0">
                              <a:pos x="T1" y="T3"/>
                            </a:cxn>
                            <a:cxn ang="0">
                              <a:pos x="T5" y="T7"/>
                            </a:cxn>
                            <a:cxn ang="0">
                              <a:pos x="T9" y="T11"/>
                            </a:cxn>
                            <a:cxn ang="0">
                              <a:pos x="T13" y="T15"/>
                            </a:cxn>
                          </a:cxnLst>
                          <a:rect l="0" t="0" r="r" b="b"/>
                          <a:pathLst>
                            <a:path w="181" h="200">
                              <a:moveTo>
                                <a:pt x="179" y="0"/>
                              </a:moveTo>
                              <a:lnTo>
                                <a:pt x="0" y="88"/>
                              </a:lnTo>
                              <a:lnTo>
                                <a:pt x="180" y="200"/>
                              </a:lnTo>
                              <a:lnTo>
                                <a:pt x="17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2866007" name="docshape5"/>
                      <wps:cNvSpPr>
                        <a:spLocks/>
                      </wps:cNvSpPr>
                      <wps:spPr bwMode="auto">
                        <a:xfrm>
                          <a:off x="10972" y="932"/>
                          <a:ext cx="181" cy="200"/>
                        </a:xfrm>
                        <a:custGeom>
                          <a:avLst/>
                          <a:gdLst>
                            <a:gd name="T0" fmla="+- 0 10973 10973"/>
                            <a:gd name="T1" fmla="*/ T0 w 181"/>
                            <a:gd name="T2" fmla="+- 0 1021 933"/>
                            <a:gd name="T3" fmla="*/ 1021 h 200"/>
                            <a:gd name="T4" fmla="+- 0 11152 10973"/>
                            <a:gd name="T5" fmla="*/ T4 w 181"/>
                            <a:gd name="T6" fmla="+- 0 933 933"/>
                            <a:gd name="T7" fmla="*/ 933 h 200"/>
                            <a:gd name="T8" fmla="+- 0 11153 10973"/>
                            <a:gd name="T9" fmla="*/ T8 w 181"/>
                            <a:gd name="T10" fmla="+- 0 1133 933"/>
                            <a:gd name="T11" fmla="*/ 1133 h 200"/>
                            <a:gd name="T12" fmla="+- 0 10973 10973"/>
                            <a:gd name="T13" fmla="*/ T12 w 181"/>
                            <a:gd name="T14" fmla="+- 0 1021 933"/>
                            <a:gd name="T15" fmla="*/ 1021 h 200"/>
                          </a:gdLst>
                          <a:ahLst/>
                          <a:cxnLst>
                            <a:cxn ang="0">
                              <a:pos x="T1" y="T3"/>
                            </a:cxn>
                            <a:cxn ang="0">
                              <a:pos x="T5" y="T7"/>
                            </a:cxn>
                            <a:cxn ang="0">
                              <a:pos x="T9" y="T11"/>
                            </a:cxn>
                            <a:cxn ang="0">
                              <a:pos x="T13" y="T15"/>
                            </a:cxn>
                          </a:cxnLst>
                          <a:rect l="0" t="0" r="r" b="b"/>
                          <a:pathLst>
                            <a:path w="181" h="200">
                              <a:moveTo>
                                <a:pt x="0" y="88"/>
                              </a:moveTo>
                              <a:lnTo>
                                <a:pt x="179" y="0"/>
                              </a:lnTo>
                              <a:lnTo>
                                <a:pt x="180" y="200"/>
                              </a:lnTo>
                              <a:lnTo>
                                <a:pt x="0" y="88"/>
                              </a:lnTo>
                              <a:close/>
                            </a:path>
                          </a:pathLst>
                        </a:custGeom>
                        <a:noFill/>
                        <a:ln w="127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037195" name="docshape6"/>
                      <wps:cNvSpPr>
                        <a:spLocks/>
                      </wps:cNvSpPr>
                      <wps:spPr bwMode="auto">
                        <a:xfrm>
                          <a:off x="10127" y="851"/>
                          <a:ext cx="316" cy="374"/>
                        </a:xfrm>
                        <a:custGeom>
                          <a:avLst/>
                          <a:gdLst>
                            <a:gd name="T0" fmla="+- 0 10341 10127"/>
                            <a:gd name="T1" fmla="*/ T0 w 316"/>
                            <a:gd name="T2" fmla="+- 0 851 851"/>
                            <a:gd name="T3" fmla="*/ 851 h 374"/>
                            <a:gd name="T4" fmla="+- 0 10296 10127"/>
                            <a:gd name="T5" fmla="*/ T4 w 316"/>
                            <a:gd name="T6" fmla="+- 0 851 851"/>
                            <a:gd name="T7" fmla="*/ 851 h 374"/>
                            <a:gd name="T8" fmla="+- 0 10261 10127"/>
                            <a:gd name="T9" fmla="*/ T8 w 316"/>
                            <a:gd name="T10" fmla="+- 0 852 851"/>
                            <a:gd name="T11" fmla="*/ 852 h 374"/>
                            <a:gd name="T12" fmla="+- 0 10257 10127"/>
                            <a:gd name="T13" fmla="*/ T12 w 316"/>
                            <a:gd name="T14" fmla="+- 0 870 851"/>
                            <a:gd name="T15" fmla="*/ 870 h 374"/>
                            <a:gd name="T16" fmla="+- 0 10249 10127"/>
                            <a:gd name="T17" fmla="*/ T16 w 316"/>
                            <a:gd name="T18" fmla="+- 0 917 851"/>
                            <a:gd name="T19" fmla="*/ 917 h 374"/>
                            <a:gd name="T20" fmla="+- 0 10268 10127"/>
                            <a:gd name="T21" fmla="*/ T20 w 316"/>
                            <a:gd name="T22" fmla="+- 0 918 851"/>
                            <a:gd name="T23" fmla="*/ 918 h 374"/>
                            <a:gd name="T24" fmla="+- 0 10302 10127"/>
                            <a:gd name="T25" fmla="*/ T24 w 316"/>
                            <a:gd name="T26" fmla="+- 0 918 851"/>
                            <a:gd name="T27" fmla="*/ 918 h 374"/>
                            <a:gd name="T28" fmla="+- 0 10334 10127"/>
                            <a:gd name="T29" fmla="*/ T28 w 316"/>
                            <a:gd name="T30" fmla="+- 0 919 851"/>
                            <a:gd name="T31" fmla="*/ 919 h 374"/>
                            <a:gd name="T32" fmla="+- 0 10306 10127"/>
                            <a:gd name="T33" fmla="*/ T32 w 316"/>
                            <a:gd name="T34" fmla="+- 0 1046 851"/>
                            <a:gd name="T35" fmla="*/ 1046 h 374"/>
                            <a:gd name="T36" fmla="+- 0 10289 10127"/>
                            <a:gd name="T37" fmla="*/ T36 w 316"/>
                            <a:gd name="T38" fmla="+- 0 1105 851"/>
                            <a:gd name="T39" fmla="*/ 1105 h 374"/>
                            <a:gd name="T40" fmla="+- 0 10249 10127"/>
                            <a:gd name="T41" fmla="*/ T40 w 316"/>
                            <a:gd name="T42" fmla="+- 0 1151 851"/>
                            <a:gd name="T43" fmla="*/ 1151 h 374"/>
                            <a:gd name="T44" fmla="+- 0 10225 10127"/>
                            <a:gd name="T45" fmla="*/ T44 w 316"/>
                            <a:gd name="T46" fmla="+- 0 1157 851"/>
                            <a:gd name="T47" fmla="*/ 1157 h 374"/>
                            <a:gd name="T48" fmla="+- 0 10198 10127"/>
                            <a:gd name="T49" fmla="*/ T48 w 316"/>
                            <a:gd name="T50" fmla="+- 0 1155 851"/>
                            <a:gd name="T51" fmla="*/ 1155 h 374"/>
                            <a:gd name="T52" fmla="+- 0 10148 10127"/>
                            <a:gd name="T53" fmla="*/ T52 w 316"/>
                            <a:gd name="T54" fmla="+- 0 1142 851"/>
                            <a:gd name="T55" fmla="*/ 1142 h 374"/>
                            <a:gd name="T56" fmla="+- 0 10137 10127"/>
                            <a:gd name="T57" fmla="*/ T56 w 316"/>
                            <a:gd name="T58" fmla="+- 0 1175 851"/>
                            <a:gd name="T59" fmla="*/ 1175 h 374"/>
                            <a:gd name="T60" fmla="+- 0 10132 10127"/>
                            <a:gd name="T61" fmla="*/ T60 w 316"/>
                            <a:gd name="T62" fmla="+- 0 1193 851"/>
                            <a:gd name="T63" fmla="*/ 1193 h 374"/>
                            <a:gd name="T64" fmla="+- 0 10127 10127"/>
                            <a:gd name="T65" fmla="*/ T64 w 316"/>
                            <a:gd name="T66" fmla="+- 0 1219 851"/>
                            <a:gd name="T67" fmla="*/ 1219 h 374"/>
                            <a:gd name="T68" fmla="+- 0 10162 10127"/>
                            <a:gd name="T69" fmla="*/ T68 w 316"/>
                            <a:gd name="T70" fmla="+- 0 1225 851"/>
                            <a:gd name="T71" fmla="*/ 1225 h 374"/>
                            <a:gd name="T72" fmla="+- 0 10269 10127"/>
                            <a:gd name="T73" fmla="*/ T72 w 316"/>
                            <a:gd name="T74" fmla="+- 0 1218 851"/>
                            <a:gd name="T75" fmla="*/ 1218 h 374"/>
                            <a:gd name="T76" fmla="+- 0 10335 10127"/>
                            <a:gd name="T77" fmla="*/ T76 w 316"/>
                            <a:gd name="T78" fmla="+- 0 1189 851"/>
                            <a:gd name="T79" fmla="*/ 1189 h 374"/>
                            <a:gd name="T80" fmla="+- 0 10381 10127"/>
                            <a:gd name="T81" fmla="*/ T80 w 316"/>
                            <a:gd name="T82" fmla="+- 0 1104 851"/>
                            <a:gd name="T83" fmla="*/ 1104 h 374"/>
                            <a:gd name="T84" fmla="+- 0 10412 10127"/>
                            <a:gd name="T85" fmla="*/ T84 w 316"/>
                            <a:gd name="T86" fmla="+- 0 984 851"/>
                            <a:gd name="T87" fmla="*/ 984 h 374"/>
                            <a:gd name="T88" fmla="+- 0 10427 10127"/>
                            <a:gd name="T89" fmla="*/ T88 w 316"/>
                            <a:gd name="T90" fmla="+- 0 915 851"/>
                            <a:gd name="T91" fmla="*/ 915 h 374"/>
                            <a:gd name="T92" fmla="+- 0 10443 10127"/>
                            <a:gd name="T93" fmla="*/ T92 w 316"/>
                            <a:gd name="T94" fmla="+- 0 852 851"/>
                            <a:gd name="T95" fmla="*/ 852 h 374"/>
                            <a:gd name="T96" fmla="+- 0 10341 10127"/>
                            <a:gd name="T97" fmla="*/ T96 w 316"/>
                            <a:gd name="T98" fmla="+- 0 851 851"/>
                            <a:gd name="T99" fmla="*/ 851 h 3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316" h="374">
                              <a:moveTo>
                                <a:pt x="214" y="0"/>
                              </a:moveTo>
                              <a:lnTo>
                                <a:pt x="169" y="0"/>
                              </a:lnTo>
                              <a:lnTo>
                                <a:pt x="134" y="1"/>
                              </a:lnTo>
                              <a:lnTo>
                                <a:pt x="130" y="19"/>
                              </a:lnTo>
                              <a:lnTo>
                                <a:pt x="122" y="66"/>
                              </a:lnTo>
                              <a:lnTo>
                                <a:pt x="141" y="67"/>
                              </a:lnTo>
                              <a:lnTo>
                                <a:pt x="175" y="67"/>
                              </a:lnTo>
                              <a:lnTo>
                                <a:pt x="207" y="68"/>
                              </a:lnTo>
                              <a:lnTo>
                                <a:pt x="179" y="195"/>
                              </a:lnTo>
                              <a:lnTo>
                                <a:pt x="162" y="254"/>
                              </a:lnTo>
                              <a:lnTo>
                                <a:pt x="122" y="300"/>
                              </a:lnTo>
                              <a:lnTo>
                                <a:pt x="98" y="306"/>
                              </a:lnTo>
                              <a:lnTo>
                                <a:pt x="71" y="304"/>
                              </a:lnTo>
                              <a:lnTo>
                                <a:pt x="21" y="291"/>
                              </a:lnTo>
                              <a:lnTo>
                                <a:pt x="10" y="324"/>
                              </a:lnTo>
                              <a:lnTo>
                                <a:pt x="5" y="342"/>
                              </a:lnTo>
                              <a:lnTo>
                                <a:pt x="0" y="368"/>
                              </a:lnTo>
                              <a:lnTo>
                                <a:pt x="35" y="374"/>
                              </a:lnTo>
                              <a:lnTo>
                                <a:pt x="142" y="367"/>
                              </a:lnTo>
                              <a:lnTo>
                                <a:pt x="208" y="338"/>
                              </a:lnTo>
                              <a:lnTo>
                                <a:pt x="254" y="253"/>
                              </a:lnTo>
                              <a:lnTo>
                                <a:pt x="285" y="133"/>
                              </a:lnTo>
                              <a:lnTo>
                                <a:pt x="300" y="64"/>
                              </a:lnTo>
                              <a:lnTo>
                                <a:pt x="316" y="1"/>
                              </a:lnTo>
                              <a:lnTo>
                                <a:pt x="21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3091971" name="docshape7"/>
                      <wps:cNvSpPr>
                        <a:spLocks/>
                      </wps:cNvSpPr>
                      <wps:spPr bwMode="auto">
                        <a:xfrm>
                          <a:off x="10127" y="851"/>
                          <a:ext cx="316" cy="374"/>
                        </a:xfrm>
                        <a:custGeom>
                          <a:avLst/>
                          <a:gdLst>
                            <a:gd name="T0" fmla="+- 0 10261 10127"/>
                            <a:gd name="T1" fmla="*/ T0 w 316"/>
                            <a:gd name="T2" fmla="+- 0 852 851"/>
                            <a:gd name="T3" fmla="*/ 852 h 374"/>
                            <a:gd name="T4" fmla="+- 0 10296 10127"/>
                            <a:gd name="T5" fmla="*/ T4 w 316"/>
                            <a:gd name="T6" fmla="+- 0 851 851"/>
                            <a:gd name="T7" fmla="*/ 851 h 374"/>
                            <a:gd name="T8" fmla="+- 0 10341 10127"/>
                            <a:gd name="T9" fmla="*/ T8 w 316"/>
                            <a:gd name="T10" fmla="+- 0 851 851"/>
                            <a:gd name="T11" fmla="*/ 851 h 374"/>
                            <a:gd name="T12" fmla="+- 0 10392 10127"/>
                            <a:gd name="T13" fmla="*/ T12 w 316"/>
                            <a:gd name="T14" fmla="+- 0 852 851"/>
                            <a:gd name="T15" fmla="*/ 852 h 374"/>
                            <a:gd name="T16" fmla="+- 0 10443 10127"/>
                            <a:gd name="T17" fmla="*/ T16 w 316"/>
                            <a:gd name="T18" fmla="+- 0 852 851"/>
                            <a:gd name="T19" fmla="*/ 852 h 374"/>
                            <a:gd name="T20" fmla="+- 0 10427 10127"/>
                            <a:gd name="T21" fmla="*/ T20 w 316"/>
                            <a:gd name="T22" fmla="+- 0 915 851"/>
                            <a:gd name="T23" fmla="*/ 915 h 374"/>
                            <a:gd name="T24" fmla="+- 0 10412 10127"/>
                            <a:gd name="T25" fmla="*/ T24 w 316"/>
                            <a:gd name="T26" fmla="+- 0 984 851"/>
                            <a:gd name="T27" fmla="*/ 984 h 374"/>
                            <a:gd name="T28" fmla="+- 0 10397 10127"/>
                            <a:gd name="T29" fmla="*/ T28 w 316"/>
                            <a:gd name="T30" fmla="+- 0 1050 851"/>
                            <a:gd name="T31" fmla="*/ 1050 h 374"/>
                            <a:gd name="T32" fmla="+- 0 10366 10127"/>
                            <a:gd name="T33" fmla="*/ T32 w 316"/>
                            <a:gd name="T34" fmla="+- 0 1141 851"/>
                            <a:gd name="T35" fmla="*/ 1141 h 374"/>
                            <a:gd name="T36" fmla="+- 0 10310 10127"/>
                            <a:gd name="T37" fmla="*/ T36 w 316"/>
                            <a:gd name="T38" fmla="+- 0 1205 851"/>
                            <a:gd name="T39" fmla="*/ 1205 h 374"/>
                            <a:gd name="T40" fmla="+- 0 10214 10127"/>
                            <a:gd name="T41" fmla="*/ T40 w 316"/>
                            <a:gd name="T42" fmla="+- 0 1224 851"/>
                            <a:gd name="T43" fmla="*/ 1224 h 374"/>
                            <a:gd name="T44" fmla="+- 0 10162 10127"/>
                            <a:gd name="T45" fmla="*/ T44 w 316"/>
                            <a:gd name="T46" fmla="+- 0 1225 851"/>
                            <a:gd name="T47" fmla="*/ 1225 h 374"/>
                            <a:gd name="T48" fmla="+- 0 10127 10127"/>
                            <a:gd name="T49" fmla="*/ T48 w 316"/>
                            <a:gd name="T50" fmla="+- 0 1219 851"/>
                            <a:gd name="T51" fmla="*/ 1219 h 374"/>
                            <a:gd name="T52" fmla="+- 0 10132 10127"/>
                            <a:gd name="T53" fmla="*/ T52 w 316"/>
                            <a:gd name="T54" fmla="+- 0 1193 851"/>
                            <a:gd name="T55" fmla="*/ 1193 h 374"/>
                            <a:gd name="T56" fmla="+- 0 10137 10127"/>
                            <a:gd name="T57" fmla="*/ T56 w 316"/>
                            <a:gd name="T58" fmla="+- 0 1175 851"/>
                            <a:gd name="T59" fmla="*/ 1175 h 374"/>
                            <a:gd name="T60" fmla="+- 0 10142 10127"/>
                            <a:gd name="T61" fmla="*/ T60 w 316"/>
                            <a:gd name="T62" fmla="+- 0 1160 851"/>
                            <a:gd name="T63" fmla="*/ 1160 h 374"/>
                            <a:gd name="T64" fmla="+- 0 10148 10127"/>
                            <a:gd name="T65" fmla="*/ T64 w 316"/>
                            <a:gd name="T66" fmla="+- 0 1142 851"/>
                            <a:gd name="T67" fmla="*/ 1142 h 374"/>
                            <a:gd name="T68" fmla="+- 0 10172 10127"/>
                            <a:gd name="T69" fmla="*/ T68 w 316"/>
                            <a:gd name="T70" fmla="+- 0 1148 851"/>
                            <a:gd name="T71" fmla="*/ 1148 h 374"/>
                            <a:gd name="T72" fmla="+- 0 10198 10127"/>
                            <a:gd name="T73" fmla="*/ T72 w 316"/>
                            <a:gd name="T74" fmla="+- 0 1155 851"/>
                            <a:gd name="T75" fmla="*/ 1155 h 374"/>
                            <a:gd name="T76" fmla="+- 0 10225 10127"/>
                            <a:gd name="T77" fmla="*/ T76 w 316"/>
                            <a:gd name="T78" fmla="+- 0 1157 851"/>
                            <a:gd name="T79" fmla="*/ 1157 h 374"/>
                            <a:gd name="T80" fmla="+- 0 10249 10127"/>
                            <a:gd name="T81" fmla="*/ T80 w 316"/>
                            <a:gd name="T82" fmla="+- 0 1151 851"/>
                            <a:gd name="T83" fmla="*/ 1151 h 374"/>
                            <a:gd name="T84" fmla="+- 0 10289 10127"/>
                            <a:gd name="T85" fmla="*/ T84 w 316"/>
                            <a:gd name="T86" fmla="+- 0 1105 851"/>
                            <a:gd name="T87" fmla="*/ 1105 h 374"/>
                            <a:gd name="T88" fmla="+- 0 10306 10127"/>
                            <a:gd name="T89" fmla="*/ T88 w 316"/>
                            <a:gd name="T90" fmla="+- 0 1046 851"/>
                            <a:gd name="T91" fmla="*/ 1046 h 374"/>
                            <a:gd name="T92" fmla="+- 0 10323 10127"/>
                            <a:gd name="T93" fmla="*/ T92 w 316"/>
                            <a:gd name="T94" fmla="+- 0 966 851"/>
                            <a:gd name="T95" fmla="*/ 966 h 374"/>
                            <a:gd name="T96" fmla="+- 0 10334 10127"/>
                            <a:gd name="T97" fmla="*/ T96 w 316"/>
                            <a:gd name="T98" fmla="+- 0 919 851"/>
                            <a:gd name="T99" fmla="*/ 919 h 374"/>
                            <a:gd name="T100" fmla="+- 0 10302 10127"/>
                            <a:gd name="T101" fmla="*/ T100 w 316"/>
                            <a:gd name="T102" fmla="+- 0 918 851"/>
                            <a:gd name="T103" fmla="*/ 918 h 374"/>
                            <a:gd name="T104" fmla="+- 0 10283 10127"/>
                            <a:gd name="T105" fmla="*/ T104 w 316"/>
                            <a:gd name="T106" fmla="+- 0 918 851"/>
                            <a:gd name="T107" fmla="*/ 918 h 374"/>
                            <a:gd name="T108" fmla="+- 0 10268 10127"/>
                            <a:gd name="T109" fmla="*/ T108 w 316"/>
                            <a:gd name="T110" fmla="+- 0 918 851"/>
                            <a:gd name="T111" fmla="*/ 918 h 374"/>
                            <a:gd name="T112" fmla="+- 0 10249 10127"/>
                            <a:gd name="T113" fmla="*/ T112 w 316"/>
                            <a:gd name="T114" fmla="+- 0 917 851"/>
                            <a:gd name="T115" fmla="*/ 917 h 374"/>
                            <a:gd name="T116" fmla="+- 0 10252 10127"/>
                            <a:gd name="T117" fmla="*/ T116 w 316"/>
                            <a:gd name="T118" fmla="+- 0 899 851"/>
                            <a:gd name="T119" fmla="*/ 899 h 374"/>
                            <a:gd name="T120" fmla="+- 0 10254 10127"/>
                            <a:gd name="T121" fmla="*/ T120 w 316"/>
                            <a:gd name="T122" fmla="+- 0 884 851"/>
                            <a:gd name="T123" fmla="*/ 884 h 374"/>
                            <a:gd name="T124" fmla="+- 0 10257 10127"/>
                            <a:gd name="T125" fmla="*/ T124 w 316"/>
                            <a:gd name="T126" fmla="+- 0 870 851"/>
                            <a:gd name="T127" fmla="*/ 870 h 374"/>
                            <a:gd name="T128" fmla="+- 0 10261 10127"/>
                            <a:gd name="T129" fmla="*/ T128 w 316"/>
                            <a:gd name="T130" fmla="+- 0 852 851"/>
                            <a:gd name="T131" fmla="*/ 852 h 3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316" h="374">
                              <a:moveTo>
                                <a:pt x="134" y="1"/>
                              </a:moveTo>
                              <a:lnTo>
                                <a:pt x="169" y="0"/>
                              </a:lnTo>
                              <a:lnTo>
                                <a:pt x="214" y="0"/>
                              </a:lnTo>
                              <a:lnTo>
                                <a:pt x="265" y="1"/>
                              </a:lnTo>
                              <a:lnTo>
                                <a:pt x="316" y="1"/>
                              </a:lnTo>
                              <a:lnTo>
                                <a:pt x="300" y="64"/>
                              </a:lnTo>
                              <a:lnTo>
                                <a:pt x="285" y="133"/>
                              </a:lnTo>
                              <a:lnTo>
                                <a:pt x="270" y="199"/>
                              </a:lnTo>
                              <a:lnTo>
                                <a:pt x="239" y="290"/>
                              </a:lnTo>
                              <a:lnTo>
                                <a:pt x="183" y="354"/>
                              </a:lnTo>
                              <a:lnTo>
                                <a:pt x="87" y="373"/>
                              </a:lnTo>
                              <a:lnTo>
                                <a:pt x="35" y="374"/>
                              </a:lnTo>
                              <a:lnTo>
                                <a:pt x="0" y="368"/>
                              </a:lnTo>
                              <a:lnTo>
                                <a:pt x="5" y="342"/>
                              </a:lnTo>
                              <a:lnTo>
                                <a:pt x="10" y="324"/>
                              </a:lnTo>
                              <a:lnTo>
                                <a:pt x="15" y="309"/>
                              </a:lnTo>
                              <a:lnTo>
                                <a:pt x="21" y="291"/>
                              </a:lnTo>
                              <a:lnTo>
                                <a:pt x="45" y="297"/>
                              </a:lnTo>
                              <a:lnTo>
                                <a:pt x="71" y="304"/>
                              </a:lnTo>
                              <a:lnTo>
                                <a:pt x="98" y="306"/>
                              </a:lnTo>
                              <a:lnTo>
                                <a:pt x="122" y="300"/>
                              </a:lnTo>
                              <a:lnTo>
                                <a:pt x="162" y="254"/>
                              </a:lnTo>
                              <a:lnTo>
                                <a:pt x="179" y="195"/>
                              </a:lnTo>
                              <a:lnTo>
                                <a:pt x="196" y="115"/>
                              </a:lnTo>
                              <a:lnTo>
                                <a:pt x="207" y="68"/>
                              </a:lnTo>
                              <a:lnTo>
                                <a:pt x="175" y="67"/>
                              </a:lnTo>
                              <a:lnTo>
                                <a:pt x="156" y="67"/>
                              </a:lnTo>
                              <a:lnTo>
                                <a:pt x="141" y="67"/>
                              </a:lnTo>
                              <a:lnTo>
                                <a:pt x="122" y="66"/>
                              </a:lnTo>
                              <a:lnTo>
                                <a:pt x="125" y="48"/>
                              </a:lnTo>
                              <a:lnTo>
                                <a:pt x="127" y="33"/>
                              </a:lnTo>
                              <a:lnTo>
                                <a:pt x="130" y="19"/>
                              </a:lnTo>
                              <a:lnTo>
                                <a:pt x="134" y="1"/>
                              </a:lnTo>
                              <a:close/>
                            </a:path>
                          </a:pathLst>
                        </a:custGeom>
                        <a:noFill/>
                        <a:ln w="9525">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519541" name="docshape8"/>
                      <wps:cNvSpPr>
                        <a:spLocks/>
                      </wps:cNvSpPr>
                      <wps:spPr bwMode="auto">
                        <a:xfrm>
                          <a:off x="10379" y="854"/>
                          <a:ext cx="331" cy="360"/>
                        </a:xfrm>
                        <a:custGeom>
                          <a:avLst/>
                          <a:gdLst>
                            <a:gd name="T0" fmla="+- 0 10710 10379"/>
                            <a:gd name="T1" fmla="*/ T0 w 331"/>
                            <a:gd name="T2" fmla="+- 0 854 854"/>
                            <a:gd name="T3" fmla="*/ 854 h 360"/>
                            <a:gd name="T4" fmla="+- 0 10396 10379"/>
                            <a:gd name="T5" fmla="*/ T4 w 331"/>
                            <a:gd name="T6" fmla="+- 0 854 854"/>
                            <a:gd name="T7" fmla="*/ 854 h 360"/>
                            <a:gd name="T8" fmla="+- 0 10388 10379"/>
                            <a:gd name="T9" fmla="*/ T8 w 331"/>
                            <a:gd name="T10" fmla="+- 0 888 854"/>
                            <a:gd name="T11" fmla="*/ 888 h 360"/>
                            <a:gd name="T12" fmla="+- 0 10379 10379"/>
                            <a:gd name="T13" fmla="*/ T12 w 331"/>
                            <a:gd name="T14" fmla="+- 0 924 854"/>
                            <a:gd name="T15" fmla="*/ 924 h 360"/>
                            <a:gd name="T16" fmla="+- 0 10413 10379"/>
                            <a:gd name="T17" fmla="*/ T16 w 331"/>
                            <a:gd name="T18" fmla="+- 0 924 854"/>
                            <a:gd name="T19" fmla="*/ 924 h 360"/>
                            <a:gd name="T20" fmla="+- 0 10461 10379"/>
                            <a:gd name="T21" fmla="*/ T20 w 331"/>
                            <a:gd name="T22" fmla="+- 0 922 854"/>
                            <a:gd name="T23" fmla="*/ 922 h 360"/>
                            <a:gd name="T24" fmla="+- 0 10489 10379"/>
                            <a:gd name="T25" fmla="*/ T24 w 331"/>
                            <a:gd name="T26" fmla="+- 0 923 854"/>
                            <a:gd name="T27" fmla="*/ 923 h 360"/>
                            <a:gd name="T28" fmla="+- 0 10477 10379"/>
                            <a:gd name="T29" fmla="*/ T28 w 331"/>
                            <a:gd name="T30" fmla="+- 0 982 854"/>
                            <a:gd name="T31" fmla="*/ 982 h 360"/>
                            <a:gd name="T32" fmla="+- 0 10457 10379"/>
                            <a:gd name="T33" fmla="*/ T32 w 331"/>
                            <a:gd name="T34" fmla="+- 0 1068 854"/>
                            <a:gd name="T35" fmla="*/ 1068 h 360"/>
                            <a:gd name="T36" fmla="+- 0 10436 10379"/>
                            <a:gd name="T37" fmla="*/ T36 w 331"/>
                            <a:gd name="T38" fmla="+- 0 1153 854"/>
                            <a:gd name="T39" fmla="*/ 1153 h 360"/>
                            <a:gd name="T40" fmla="+- 0 10420 10379"/>
                            <a:gd name="T41" fmla="*/ T40 w 331"/>
                            <a:gd name="T42" fmla="+- 0 1212 854"/>
                            <a:gd name="T43" fmla="*/ 1212 h 360"/>
                            <a:gd name="T44" fmla="+- 0 10513 10379"/>
                            <a:gd name="T45" fmla="*/ T44 w 331"/>
                            <a:gd name="T46" fmla="+- 0 1214 854"/>
                            <a:gd name="T47" fmla="*/ 1214 h 360"/>
                            <a:gd name="T48" fmla="+- 0 10528 10379"/>
                            <a:gd name="T49" fmla="*/ T48 w 331"/>
                            <a:gd name="T50" fmla="+- 0 1145 854"/>
                            <a:gd name="T51" fmla="*/ 1145 h 360"/>
                            <a:gd name="T52" fmla="+- 0 10546 10379"/>
                            <a:gd name="T53" fmla="*/ T52 w 331"/>
                            <a:gd name="T54" fmla="+- 0 1066 854"/>
                            <a:gd name="T55" fmla="*/ 1066 h 360"/>
                            <a:gd name="T56" fmla="+- 0 10565 10379"/>
                            <a:gd name="T57" fmla="*/ T56 w 331"/>
                            <a:gd name="T58" fmla="+- 0 989 854"/>
                            <a:gd name="T59" fmla="*/ 989 h 360"/>
                            <a:gd name="T60" fmla="+- 0 10582 10379"/>
                            <a:gd name="T61" fmla="*/ T60 w 331"/>
                            <a:gd name="T62" fmla="+- 0 924 854"/>
                            <a:gd name="T63" fmla="*/ 924 h 360"/>
                            <a:gd name="T64" fmla="+- 0 10686 10379"/>
                            <a:gd name="T65" fmla="*/ T64 w 331"/>
                            <a:gd name="T66" fmla="+- 0 926 854"/>
                            <a:gd name="T67" fmla="*/ 926 h 360"/>
                            <a:gd name="T68" fmla="+- 0 10710 10379"/>
                            <a:gd name="T69" fmla="*/ T68 w 331"/>
                            <a:gd name="T70" fmla="+- 0 854 854"/>
                            <a:gd name="T71" fmla="*/ 854 h 3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31" h="360">
                              <a:moveTo>
                                <a:pt x="331" y="0"/>
                              </a:moveTo>
                              <a:lnTo>
                                <a:pt x="17" y="0"/>
                              </a:lnTo>
                              <a:lnTo>
                                <a:pt x="9" y="34"/>
                              </a:lnTo>
                              <a:lnTo>
                                <a:pt x="0" y="70"/>
                              </a:lnTo>
                              <a:lnTo>
                                <a:pt x="34" y="70"/>
                              </a:lnTo>
                              <a:lnTo>
                                <a:pt x="82" y="68"/>
                              </a:lnTo>
                              <a:lnTo>
                                <a:pt x="110" y="69"/>
                              </a:lnTo>
                              <a:lnTo>
                                <a:pt x="98" y="128"/>
                              </a:lnTo>
                              <a:lnTo>
                                <a:pt x="78" y="214"/>
                              </a:lnTo>
                              <a:lnTo>
                                <a:pt x="57" y="299"/>
                              </a:lnTo>
                              <a:lnTo>
                                <a:pt x="41" y="358"/>
                              </a:lnTo>
                              <a:lnTo>
                                <a:pt x="134" y="360"/>
                              </a:lnTo>
                              <a:lnTo>
                                <a:pt x="149" y="291"/>
                              </a:lnTo>
                              <a:lnTo>
                                <a:pt x="167" y="212"/>
                              </a:lnTo>
                              <a:lnTo>
                                <a:pt x="186" y="135"/>
                              </a:lnTo>
                              <a:lnTo>
                                <a:pt x="203" y="70"/>
                              </a:lnTo>
                              <a:lnTo>
                                <a:pt x="307" y="72"/>
                              </a:lnTo>
                              <a:lnTo>
                                <a:pt x="3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587742" name="docshape9"/>
                      <wps:cNvSpPr>
                        <a:spLocks/>
                      </wps:cNvSpPr>
                      <wps:spPr bwMode="auto">
                        <a:xfrm>
                          <a:off x="10379" y="854"/>
                          <a:ext cx="331" cy="360"/>
                        </a:xfrm>
                        <a:custGeom>
                          <a:avLst/>
                          <a:gdLst>
                            <a:gd name="T0" fmla="+- 0 10396 10379"/>
                            <a:gd name="T1" fmla="*/ T0 w 331"/>
                            <a:gd name="T2" fmla="+- 0 854 854"/>
                            <a:gd name="T3" fmla="*/ 854 h 360"/>
                            <a:gd name="T4" fmla="+- 0 10464 10379"/>
                            <a:gd name="T5" fmla="*/ T4 w 331"/>
                            <a:gd name="T6" fmla="+- 0 854 854"/>
                            <a:gd name="T7" fmla="*/ 854 h 360"/>
                            <a:gd name="T8" fmla="+- 0 10558 10379"/>
                            <a:gd name="T9" fmla="*/ T8 w 331"/>
                            <a:gd name="T10" fmla="+- 0 854 854"/>
                            <a:gd name="T11" fmla="*/ 854 h 360"/>
                            <a:gd name="T12" fmla="+- 0 10649 10379"/>
                            <a:gd name="T13" fmla="*/ T12 w 331"/>
                            <a:gd name="T14" fmla="+- 0 854 854"/>
                            <a:gd name="T15" fmla="*/ 854 h 360"/>
                            <a:gd name="T16" fmla="+- 0 10710 10379"/>
                            <a:gd name="T17" fmla="*/ T16 w 331"/>
                            <a:gd name="T18" fmla="+- 0 854 854"/>
                            <a:gd name="T19" fmla="*/ 854 h 360"/>
                            <a:gd name="T20" fmla="+- 0 10702 10379"/>
                            <a:gd name="T21" fmla="*/ T20 w 331"/>
                            <a:gd name="T22" fmla="+- 0 879 854"/>
                            <a:gd name="T23" fmla="*/ 879 h 360"/>
                            <a:gd name="T24" fmla="+- 0 10697 10379"/>
                            <a:gd name="T25" fmla="*/ T24 w 331"/>
                            <a:gd name="T26" fmla="+- 0 894 854"/>
                            <a:gd name="T27" fmla="*/ 894 h 360"/>
                            <a:gd name="T28" fmla="+- 0 10692 10379"/>
                            <a:gd name="T29" fmla="*/ T28 w 331"/>
                            <a:gd name="T30" fmla="+- 0 908 854"/>
                            <a:gd name="T31" fmla="*/ 908 h 360"/>
                            <a:gd name="T32" fmla="+- 0 10686 10379"/>
                            <a:gd name="T33" fmla="*/ T32 w 331"/>
                            <a:gd name="T34" fmla="+- 0 926 854"/>
                            <a:gd name="T35" fmla="*/ 926 h 360"/>
                            <a:gd name="T36" fmla="+- 0 10582 10379"/>
                            <a:gd name="T37" fmla="*/ T36 w 331"/>
                            <a:gd name="T38" fmla="+- 0 924 854"/>
                            <a:gd name="T39" fmla="*/ 924 h 360"/>
                            <a:gd name="T40" fmla="+- 0 10565 10379"/>
                            <a:gd name="T41" fmla="*/ T40 w 331"/>
                            <a:gd name="T42" fmla="+- 0 989 854"/>
                            <a:gd name="T43" fmla="*/ 989 h 360"/>
                            <a:gd name="T44" fmla="+- 0 10546 10379"/>
                            <a:gd name="T45" fmla="*/ T44 w 331"/>
                            <a:gd name="T46" fmla="+- 0 1066 854"/>
                            <a:gd name="T47" fmla="*/ 1066 h 360"/>
                            <a:gd name="T48" fmla="+- 0 10528 10379"/>
                            <a:gd name="T49" fmla="*/ T48 w 331"/>
                            <a:gd name="T50" fmla="+- 0 1145 854"/>
                            <a:gd name="T51" fmla="*/ 1145 h 360"/>
                            <a:gd name="T52" fmla="+- 0 10513 10379"/>
                            <a:gd name="T53" fmla="*/ T52 w 331"/>
                            <a:gd name="T54" fmla="+- 0 1214 854"/>
                            <a:gd name="T55" fmla="*/ 1214 h 360"/>
                            <a:gd name="T56" fmla="+- 0 10420 10379"/>
                            <a:gd name="T57" fmla="*/ T56 w 331"/>
                            <a:gd name="T58" fmla="+- 0 1212 854"/>
                            <a:gd name="T59" fmla="*/ 1212 h 360"/>
                            <a:gd name="T60" fmla="+- 0 10436 10379"/>
                            <a:gd name="T61" fmla="*/ T60 w 331"/>
                            <a:gd name="T62" fmla="+- 0 1153 854"/>
                            <a:gd name="T63" fmla="*/ 1153 h 360"/>
                            <a:gd name="T64" fmla="+- 0 10457 10379"/>
                            <a:gd name="T65" fmla="*/ T64 w 331"/>
                            <a:gd name="T66" fmla="+- 0 1068 854"/>
                            <a:gd name="T67" fmla="*/ 1068 h 360"/>
                            <a:gd name="T68" fmla="+- 0 10477 10379"/>
                            <a:gd name="T69" fmla="*/ T68 w 331"/>
                            <a:gd name="T70" fmla="+- 0 982 854"/>
                            <a:gd name="T71" fmla="*/ 982 h 360"/>
                            <a:gd name="T72" fmla="+- 0 10489 10379"/>
                            <a:gd name="T73" fmla="*/ T72 w 331"/>
                            <a:gd name="T74" fmla="+- 0 923 854"/>
                            <a:gd name="T75" fmla="*/ 923 h 360"/>
                            <a:gd name="T76" fmla="+- 0 10461 10379"/>
                            <a:gd name="T77" fmla="*/ T76 w 331"/>
                            <a:gd name="T78" fmla="+- 0 922 854"/>
                            <a:gd name="T79" fmla="*/ 922 h 360"/>
                            <a:gd name="T80" fmla="+- 0 10438 10379"/>
                            <a:gd name="T81" fmla="*/ T80 w 331"/>
                            <a:gd name="T82" fmla="+- 0 923 854"/>
                            <a:gd name="T83" fmla="*/ 923 h 360"/>
                            <a:gd name="T84" fmla="+- 0 10413 10379"/>
                            <a:gd name="T85" fmla="*/ T84 w 331"/>
                            <a:gd name="T86" fmla="+- 0 924 854"/>
                            <a:gd name="T87" fmla="*/ 924 h 360"/>
                            <a:gd name="T88" fmla="+- 0 10379 10379"/>
                            <a:gd name="T89" fmla="*/ T88 w 331"/>
                            <a:gd name="T90" fmla="+- 0 924 854"/>
                            <a:gd name="T91" fmla="*/ 924 h 360"/>
                            <a:gd name="T92" fmla="+- 0 10385 10379"/>
                            <a:gd name="T93" fmla="*/ T92 w 331"/>
                            <a:gd name="T94" fmla="+- 0 903 854"/>
                            <a:gd name="T95" fmla="*/ 903 h 360"/>
                            <a:gd name="T96" fmla="+- 0 10388 10379"/>
                            <a:gd name="T97" fmla="*/ T96 w 331"/>
                            <a:gd name="T98" fmla="+- 0 888 854"/>
                            <a:gd name="T99" fmla="*/ 888 h 360"/>
                            <a:gd name="T100" fmla="+- 0 10392 10379"/>
                            <a:gd name="T101" fmla="*/ T100 w 331"/>
                            <a:gd name="T102" fmla="+- 0 873 854"/>
                            <a:gd name="T103" fmla="*/ 873 h 360"/>
                            <a:gd name="T104" fmla="+- 0 10396 10379"/>
                            <a:gd name="T105" fmla="*/ T104 w 331"/>
                            <a:gd name="T106" fmla="+- 0 854 854"/>
                            <a:gd name="T107" fmla="*/ 854 h 3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331" h="360">
                              <a:moveTo>
                                <a:pt x="17" y="0"/>
                              </a:moveTo>
                              <a:lnTo>
                                <a:pt x="85" y="0"/>
                              </a:lnTo>
                              <a:lnTo>
                                <a:pt x="179" y="0"/>
                              </a:lnTo>
                              <a:lnTo>
                                <a:pt x="270" y="0"/>
                              </a:lnTo>
                              <a:lnTo>
                                <a:pt x="331" y="0"/>
                              </a:lnTo>
                              <a:lnTo>
                                <a:pt x="323" y="25"/>
                              </a:lnTo>
                              <a:lnTo>
                                <a:pt x="318" y="40"/>
                              </a:lnTo>
                              <a:lnTo>
                                <a:pt x="313" y="54"/>
                              </a:lnTo>
                              <a:lnTo>
                                <a:pt x="307" y="72"/>
                              </a:lnTo>
                              <a:lnTo>
                                <a:pt x="203" y="70"/>
                              </a:lnTo>
                              <a:lnTo>
                                <a:pt x="186" y="135"/>
                              </a:lnTo>
                              <a:lnTo>
                                <a:pt x="167" y="212"/>
                              </a:lnTo>
                              <a:lnTo>
                                <a:pt x="149" y="291"/>
                              </a:lnTo>
                              <a:lnTo>
                                <a:pt x="134" y="360"/>
                              </a:lnTo>
                              <a:lnTo>
                                <a:pt x="41" y="358"/>
                              </a:lnTo>
                              <a:lnTo>
                                <a:pt x="57" y="299"/>
                              </a:lnTo>
                              <a:lnTo>
                                <a:pt x="78" y="214"/>
                              </a:lnTo>
                              <a:lnTo>
                                <a:pt x="98" y="128"/>
                              </a:lnTo>
                              <a:lnTo>
                                <a:pt x="110" y="69"/>
                              </a:lnTo>
                              <a:lnTo>
                                <a:pt x="82" y="68"/>
                              </a:lnTo>
                              <a:lnTo>
                                <a:pt x="59" y="69"/>
                              </a:lnTo>
                              <a:lnTo>
                                <a:pt x="34" y="70"/>
                              </a:lnTo>
                              <a:lnTo>
                                <a:pt x="0" y="70"/>
                              </a:lnTo>
                              <a:lnTo>
                                <a:pt x="6" y="49"/>
                              </a:lnTo>
                              <a:lnTo>
                                <a:pt x="9" y="34"/>
                              </a:lnTo>
                              <a:lnTo>
                                <a:pt x="13" y="19"/>
                              </a:lnTo>
                              <a:lnTo>
                                <a:pt x="17" y="0"/>
                              </a:lnTo>
                              <a:close/>
                            </a:path>
                          </a:pathLst>
                        </a:custGeom>
                        <a:noFill/>
                        <a:ln w="9525">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97655" name="docshape10"/>
                      <wps:cNvSpPr>
                        <a:spLocks/>
                      </wps:cNvSpPr>
                      <wps:spPr bwMode="auto">
                        <a:xfrm>
                          <a:off x="10569" y="918"/>
                          <a:ext cx="288" cy="288"/>
                        </a:xfrm>
                        <a:custGeom>
                          <a:avLst/>
                          <a:gdLst>
                            <a:gd name="T0" fmla="+- 0 10706 10569"/>
                            <a:gd name="T1" fmla="*/ T0 w 288"/>
                            <a:gd name="T2" fmla="+- 0 918 918"/>
                            <a:gd name="T3" fmla="*/ 918 h 288"/>
                            <a:gd name="T4" fmla="+- 0 10652 10569"/>
                            <a:gd name="T5" fmla="*/ T4 w 288"/>
                            <a:gd name="T6" fmla="+- 0 931 918"/>
                            <a:gd name="T7" fmla="*/ 931 h 288"/>
                            <a:gd name="T8" fmla="+- 0 10608 10569"/>
                            <a:gd name="T9" fmla="*/ T8 w 288"/>
                            <a:gd name="T10" fmla="+- 0 964 918"/>
                            <a:gd name="T11" fmla="*/ 964 h 288"/>
                            <a:gd name="T12" fmla="+- 0 10578 10569"/>
                            <a:gd name="T13" fmla="*/ T12 w 288"/>
                            <a:gd name="T14" fmla="+- 0 1013 918"/>
                            <a:gd name="T15" fmla="*/ 1013 h 288"/>
                            <a:gd name="T16" fmla="+- 0 10569 10569"/>
                            <a:gd name="T17" fmla="*/ T16 w 288"/>
                            <a:gd name="T18" fmla="+- 0 1069 918"/>
                            <a:gd name="T19" fmla="*/ 1069 h 288"/>
                            <a:gd name="T20" fmla="+- 0 10582 10569"/>
                            <a:gd name="T21" fmla="*/ T20 w 288"/>
                            <a:gd name="T22" fmla="+- 0 1123 918"/>
                            <a:gd name="T23" fmla="*/ 1123 h 288"/>
                            <a:gd name="T24" fmla="+- 0 10615 10569"/>
                            <a:gd name="T25" fmla="*/ T24 w 288"/>
                            <a:gd name="T26" fmla="+- 0 1167 918"/>
                            <a:gd name="T27" fmla="*/ 1167 h 288"/>
                            <a:gd name="T28" fmla="+- 0 10663 10569"/>
                            <a:gd name="T29" fmla="*/ T28 w 288"/>
                            <a:gd name="T30" fmla="+- 0 1197 918"/>
                            <a:gd name="T31" fmla="*/ 1197 h 288"/>
                            <a:gd name="T32" fmla="+- 0 10720 10569"/>
                            <a:gd name="T33" fmla="*/ T32 w 288"/>
                            <a:gd name="T34" fmla="+- 0 1206 918"/>
                            <a:gd name="T35" fmla="*/ 1206 h 288"/>
                            <a:gd name="T36" fmla="+- 0 10773 10569"/>
                            <a:gd name="T37" fmla="*/ T36 w 288"/>
                            <a:gd name="T38" fmla="+- 0 1193 918"/>
                            <a:gd name="T39" fmla="*/ 1193 h 288"/>
                            <a:gd name="T40" fmla="+- 0 10818 10569"/>
                            <a:gd name="T41" fmla="*/ T40 w 288"/>
                            <a:gd name="T42" fmla="+- 0 1160 918"/>
                            <a:gd name="T43" fmla="*/ 1160 h 288"/>
                            <a:gd name="T44" fmla="+- 0 10823 10569"/>
                            <a:gd name="T45" fmla="*/ T44 w 288"/>
                            <a:gd name="T46" fmla="+- 0 1152 918"/>
                            <a:gd name="T47" fmla="*/ 1152 h 288"/>
                            <a:gd name="T48" fmla="+- 0 10707 10569"/>
                            <a:gd name="T49" fmla="*/ T48 w 288"/>
                            <a:gd name="T50" fmla="+- 0 1152 918"/>
                            <a:gd name="T51" fmla="*/ 1152 h 288"/>
                            <a:gd name="T52" fmla="+- 0 10674 10569"/>
                            <a:gd name="T53" fmla="*/ T52 w 288"/>
                            <a:gd name="T54" fmla="+- 0 1143 918"/>
                            <a:gd name="T55" fmla="*/ 1143 h 288"/>
                            <a:gd name="T56" fmla="+- 0 10646 10569"/>
                            <a:gd name="T57" fmla="*/ T56 w 288"/>
                            <a:gd name="T58" fmla="+- 0 1122 918"/>
                            <a:gd name="T59" fmla="*/ 1122 h 288"/>
                            <a:gd name="T60" fmla="+- 0 10747 10569"/>
                            <a:gd name="T61" fmla="*/ T60 w 288"/>
                            <a:gd name="T62" fmla="+- 0 1075 918"/>
                            <a:gd name="T63" fmla="*/ 1075 h 288"/>
                            <a:gd name="T64" fmla="+- 0 10624 10569"/>
                            <a:gd name="T65" fmla="*/ T64 w 288"/>
                            <a:gd name="T66" fmla="+- 0 1075 918"/>
                            <a:gd name="T67" fmla="*/ 1075 h 288"/>
                            <a:gd name="T68" fmla="+- 0 10623 10569"/>
                            <a:gd name="T69" fmla="*/ T68 w 288"/>
                            <a:gd name="T70" fmla="+- 0 1053 918"/>
                            <a:gd name="T71" fmla="*/ 1053 h 288"/>
                            <a:gd name="T72" fmla="+- 0 10628 10569"/>
                            <a:gd name="T73" fmla="*/ T72 w 288"/>
                            <a:gd name="T74" fmla="+- 0 1031 918"/>
                            <a:gd name="T75" fmla="*/ 1031 h 288"/>
                            <a:gd name="T76" fmla="+- 0 10638 10569"/>
                            <a:gd name="T77" fmla="*/ T76 w 288"/>
                            <a:gd name="T78" fmla="+- 0 1012 918"/>
                            <a:gd name="T79" fmla="*/ 1012 h 288"/>
                            <a:gd name="T80" fmla="+- 0 10653 10569"/>
                            <a:gd name="T81" fmla="*/ T80 w 288"/>
                            <a:gd name="T82" fmla="+- 0 995 918"/>
                            <a:gd name="T83" fmla="*/ 995 h 288"/>
                            <a:gd name="T84" fmla="+- 0 10684 10569"/>
                            <a:gd name="T85" fmla="*/ T84 w 288"/>
                            <a:gd name="T86" fmla="+- 0 977 918"/>
                            <a:gd name="T87" fmla="*/ 977 h 288"/>
                            <a:gd name="T88" fmla="+- 0 10718 10569"/>
                            <a:gd name="T89" fmla="*/ T88 w 288"/>
                            <a:gd name="T90" fmla="+- 0 972 918"/>
                            <a:gd name="T91" fmla="*/ 972 h 288"/>
                            <a:gd name="T92" fmla="+- 0 10822 10569"/>
                            <a:gd name="T93" fmla="*/ T92 w 288"/>
                            <a:gd name="T94" fmla="+- 0 972 918"/>
                            <a:gd name="T95" fmla="*/ 972 h 288"/>
                            <a:gd name="T96" fmla="+- 0 10811 10569"/>
                            <a:gd name="T97" fmla="*/ T96 w 288"/>
                            <a:gd name="T98" fmla="+- 0 957 918"/>
                            <a:gd name="T99" fmla="*/ 957 h 288"/>
                            <a:gd name="T100" fmla="+- 0 10762 10569"/>
                            <a:gd name="T101" fmla="*/ T100 w 288"/>
                            <a:gd name="T102" fmla="+- 0 927 918"/>
                            <a:gd name="T103" fmla="*/ 927 h 288"/>
                            <a:gd name="T104" fmla="+- 0 10706 10569"/>
                            <a:gd name="T105" fmla="*/ T104 w 288"/>
                            <a:gd name="T106" fmla="+- 0 918 918"/>
                            <a:gd name="T107" fmla="*/ 918 h 288"/>
                            <a:gd name="T108" fmla="+- 0 10855 10569"/>
                            <a:gd name="T109" fmla="*/ T108 w 288"/>
                            <a:gd name="T110" fmla="+- 0 1049 918"/>
                            <a:gd name="T111" fmla="*/ 1049 h 288"/>
                            <a:gd name="T112" fmla="+- 0 10802 10569"/>
                            <a:gd name="T113" fmla="*/ T112 w 288"/>
                            <a:gd name="T114" fmla="+- 0 1049 918"/>
                            <a:gd name="T115" fmla="*/ 1049 h 288"/>
                            <a:gd name="T116" fmla="+- 0 10802 10569"/>
                            <a:gd name="T117" fmla="*/ T116 w 288"/>
                            <a:gd name="T118" fmla="+- 0 1071 918"/>
                            <a:gd name="T119" fmla="*/ 1071 h 288"/>
                            <a:gd name="T120" fmla="+- 0 10797 10569"/>
                            <a:gd name="T121" fmla="*/ T120 w 288"/>
                            <a:gd name="T122" fmla="+- 0 1093 918"/>
                            <a:gd name="T123" fmla="*/ 1093 h 288"/>
                            <a:gd name="T124" fmla="+- 0 10787 10569"/>
                            <a:gd name="T125" fmla="*/ T124 w 288"/>
                            <a:gd name="T126" fmla="+- 0 1112 918"/>
                            <a:gd name="T127" fmla="*/ 1112 h 288"/>
                            <a:gd name="T128" fmla="+- 0 10772 10569"/>
                            <a:gd name="T129" fmla="*/ T128 w 288"/>
                            <a:gd name="T130" fmla="+- 0 1129 918"/>
                            <a:gd name="T131" fmla="*/ 1129 h 288"/>
                            <a:gd name="T132" fmla="+- 0 10741 10569"/>
                            <a:gd name="T133" fmla="*/ T132 w 288"/>
                            <a:gd name="T134" fmla="+- 0 1147 918"/>
                            <a:gd name="T135" fmla="*/ 1147 h 288"/>
                            <a:gd name="T136" fmla="+- 0 10707 10569"/>
                            <a:gd name="T137" fmla="*/ T136 w 288"/>
                            <a:gd name="T138" fmla="+- 0 1152 918"/>
                            <a:gd name="T139" fmla="*/ 1152 h 288"/>
                            <a:gd name="T140" fmla="+- 0 10823 10569"/>
                            <a:gd name="T141" fmla="*/ T140 w 288"/>
                            <a:gd name="T142" fmla="+- 0 1152 918"/>
                            <a:gd name="T143" fmla="*/ 1152 h 288"/>
                            <a:gd name="T144" fmla="+- 0 10848 10569"/>
                            <a:gd name="T145" fmla="*/ T144 w 288"/>
                            <a:gd name="T146" fmla="+- 0 1111 918"/>
                            <a:gd name="T147" fmla="*/ 1111 h 288"/>
                            <a:gd name="T148" fmla="+- 0 10856 10569"/>
                            <a:gd name="T149" fmla="*/ T148 w 288"/>
                            <a:gd name="T150" fmla="+- 0 1055 918"/>
                            <a:gd name="T151" fmla="*/ 1055 h 288"/>
                            <a:gd name="T152" fmla="+- 0 10855 10569"/>
                            <a:gd name="T153" fmla="*/ T152 w 288"/>
                            <a:gd name="T154" fmla="+- 0 1049 918"/>
                            <a:gd name="T155" fmla="*/ 1049 h 288"/>
                            <a:gd name="T156" fmla="+- 0 10822 10569"/>
                            <a:gd name="T157" fmla="*/ T156 w 288"/>
                            <a:gd name="T158" fmla="+- 0 972 918"/>
                            <a:gd name="T159" fmla="*/ 972 h 288"/>
                            <a:gd name="T160" fmla="+- 0 10718 10569"/>
                            <a:gd name="T161" fmla="*/ T160 w 288"/>
                            <a:gd name="T162" fmla="+- 0 972 918"/>
                            <a:gd name="T163" fmla="*/ 972 h 288"/>
                            <a:gd name="T164" fmla="+- 0 10752 10569"/>
                            <a:gd name="T165" fmla="*/ T164 w 288"/>
                            <a:gd name="T166" fmla="+- 0 981 918"/>
                            <a:gd name="T167" fmla="*/ 981 h 288"/>
                            <a:gd name="T168" fmla="+- 0 10780 10569"/>
                            <a:gd name="T169" fmla="*/ T168 w 288"/>
                            <a:gd name="T170" fmla="+- 0 1002 918"/>
                            <a:gd name="T171" fmla="*/ 1002 h 288"/>
                            <a:gd name="T172" fmla="+- 0 10624 10569"/>
                            <a:gd name="T173" fmla="*/ T172 w 288"/>
                            <a:gd name="T174" fmla="+- 0 1075 918"/>
                            <a:gd name="T175" fmla="*/ 1075 h 288"/>
                            <a:gd name="T176" fmla="+- 0 10747 10569"/>
                            <a:gd name="T177" fmla="*/ T176 w 288"/>
                            <a:gd name="T178" fmla="+- 0 1075 918"/>
                            <a:gd name="T179" fmla="*/ 1075 h 288"/>
                            <a:gd name="T180" fmla="+- 0 10802 10569"/>
                            <a:gd name="T181" fmla="*/ T180 w 288"/>
                            <a:gd name="T182" fmla="+- 0 1049 918"/>
                            <a:gd name="T183" fmla="*/ 1049 h 288"/>
                            <a:gd name="T184" fmla="+- 0 10855 10569"/>
                            <a:gd name="T185" fmla="*/ T184 w 288"/>
                            <a:gd name="T186" fmla="+- 0 1049 918"/>
                            <a:gd name="T187" fmla="*/ 1049 h 288"/>
                            <a:gd name="T188" fmla="+- 0 10843 10569"/>
                            <a:gd name="T189" fmla="*/ T188 w 288"/>
                            <a:gd name="T190" fmla="+- 0 1001 918"/>
                            <a:gd name="T191" fmla="*/ 1001 h 288"/>
                            <a:gd name="T192" fmla="+- 0 10822 10569"/>
                            <a:gd name="T193" fmla="*/ T192 w 288"/>
                            <a:gd name="T194" fmla="+- 0 972 918"/>
                            <a:gd name="T195" fmla="*/ 972 h 2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288" h="288">
                              <a:moveTo>
                                <a:pt x="137" y="0"/>
                              </a:moveTo>
                              <a:lnTo>
                                <a:pt x="83" y="13"/>
                              </a:lnTo>
                              <a:lnTo>
                                <a:pt x="39" y="46"/>
                              </a:lnTo>
                              <a:lnTo>
                                <a:pt x="9" y="95"/>
                              </a:lnTo>
                              <a:lnTo>
                                <a:pt x="0" y="151"/>
                              </a:lnTo>
                              <a:lnTo>
                                <a:pt x="13" y="205"/>
                              </a:lnTo>
                              <a:lnTo>
                                <a:pt x="46" y="249"/>
                              </a:lnTo>
                              <a:lnTo>
                                <a:pt x="94" y="279"/>
                              </a:lnTo>
                              <a:lnTo>
                                <a:pt x="151" y="288"/>
                              </a:lnTo>
                              <a:lnTo>
                                <a:pt x="204" y="275"/>
                              </a:lnTo>
                              <a:lnTo>
                                <a:pt x="249" y="242"/>
                              </a:lnTo>
                              <a:lnTo>
                                <a:pt x="254" y="234"/>
                              </a:lnTo>
                              <a:lnTo>
                                <a:pt x="138" y="234"/>
                              </a:lnTo>
                              <a:lnTo>
                                <a:pt x="105" y="225"/>
                              </a:lnTo>
                              <a:lnTo>
                                <a:pt x="77" y="204"/>
                              </a:lnTo>
                              <a:lnTo>
                                <a:pt x="178" y="157"/>
                              </a:lnTo>
                              <a:lnTo>
                                <a:pt x="55" y="157"/>
                              </a:lnTo>
                              <a:lnTo>
                                <a:pt x="54" y="135"/>
                              </a:lnTo>
                              <a:lnTo>
                                <a:pt x="59" y="113"/>
                              </a:lnTo>
                              <a:lnTo>
                                <a:pt x="69" y="94"/>
                              </a:lnTo>
                              <a:lnTo>
                                <a:pt x="84" y="77"/>
                              </a:lnTo>
                              <a:lnTo>
                                <a:pt x="115" y="59"/>
                              </a:lnTo>
                              <a:lnTo>
                                <a:pt x="149" y="54"/>
                              </a:lnTo>
                              <a:lnTo>
                                <a:pt x="253" y="54"/>
                              </a:lnTo>
                              <a:lnTo>
                                <a:pt x="242" y="39"/>
                              </a:lnTo>
                              <a:lnTo>
                                <a:pt x="193" y="9"/>
                              </a:lnTo>
                              <a:lnTo>
                                <a:pt x="137" y="0"/>
                              </a:lnTo>
                              <a:close/>
                              <a:moveTo>
                                <a:pt x="286" y="131"/>
                              </a:moveTo>
                              <a:lnTo>
                                <a:pt x="233" y="131"/>
                              </a:lnTo>
                              <a:lnTo>
                                <a:pt x="233" y="153"/>
                              </a:lnTo>
                              <a:lnTo>
                                <a:pt x="228" y="175"/>
                              </a:lnTo>
                              <a:lnTo>
                                <a:pt x="218" y="194"/>
                              </a:lnTo>
                              <a:lnTo>
                                <a:pt x="203" y="211"/>
                              </a:lnTo>
                              <a:lnTo>
                                <a:pt x="172" y="229"/>
                              </a:lnTo>
                              <a:lnTo>
                                <a:pt x="138" y="234"/>
                              </a:lnTo>
                              <a:lnTo>
                                <a:pt x="254" y="234"/>
                              </a:lnTo>
                              <a:lnTo>
                                <a:pt x="279" y="193"/>
                              </a:lnTo>
                              <a:lnTo>
                                <a:pt x="287" y="137"/>
                              </a:lnTo>
                              <a:lnTo>
                                <a:pt x="286" y="131"/>
                              </a:lnTo>
                              <a:close/>
                              <a:moveTo>
                                <a:pt x="253" y="54"/>
                              </a:moveTo>
                              <a:lnTo>
                                <a:pt x="149" y="54"/>
                              </a:lnTo>
                              <a:lnTo>
                                <a:pt x="183" y="63"/>
                              </a:lnTo>
                              <a:lnTo>
                                <a:pt x="211" y="84"/>
                              </a:lnTo>
                              <a:lnTo>
                                <a:pt x="55" y="157"/>
                              </a:lnTo>
                              <a:lnTo>
                                <a:pt x="178" y="157"/>
                              </a:lnTo>
                              <a:lnTo>
                                <a:pt x="233" y="131"/>
                              </a:lnTo>
                              <a:lnTo>
                                <a:pt x="286" y="131"/>
                              </a:lnTo>
                              <a:lnTo>
                                <a:pt x="274" y="83"/>
                              </a:lnTo>
                              <a:lnTo>
                                <a:pt x="253" y="54"/>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3130710" name="docshape11"/>
                      <wps:cNvSpPr>
                        <a:spLocks/>
                      </wps:cNvSpPr>
                      <wps:spPr bwMode="auto">
                        <a:xfrm>
                          <a:off x="10765" y="1028"/>
                          <a:ext cx="116" cy="90"/>
                        </a:xfrm>
                        <a:custGeom>
                          <a:avLst/>
                          <a:gdLst>
                            <a:gd name="T0" fmla="+- 0 10874 10765"/>
                            <a:gd name="T1" fmla="*/ T0 w 116"/>
                            <a:gd name="T2" fmla="+- 0 1028 1028"/>
                            <a:gd name="T3" fmla="*/ 1028 h 90"/>
                            <a:gd name="T4" fmla="+- 0 10765 10765"/>
                            <a:gd name="T5" fmla="*/ T4 w 116"/>
                            <a:gd name="T6" fmla="+- 0 1080 1028"/>
                            <a:gd name="T7" fmla="*/ 1080 h 90"/>
                            <a:gd name="T8" fmla="+- 0 10773 10765"/>
                            <a:gd name="T9" fmla="*/ T8 w 116"/>
                            <a:gd name="T10" fmla="+- 0 1117 1028"/>
                            <a:gd name="T11" fmla="*/ 1117 h 90"/>
                            <a:gd name="T12" fmla="+- 0 10881 10765"/>
                            <a:gd name="T13" fmla="*/ T12 w 116"/>
                            <a:gd name="T14" fmla="+- 0 1065 1028"/>
                            <a:gd name="T15" fmla="*/ 1065 h 90"/>
                            <a:gd name="T16" fmla="+- 0 10874 10765"/>
                            <a:gd name="T17" fmla="*/ T16 w 116"/>
                            <a:gd name="T18" fmla="+- 0 1028 1028"/>
                            <a:gd name="T19" fmla="*/ 1028 h 90"/>
                          </a:gdLst>
                          <a:ahLst/>
                          <a:cxnLst>
                            <a:cxn ang="0">
                              <a:pos x="T1" y="T3"/>
                            </a:cxn>
                            <a:cxn ang="0">
                              <a:pos x="T5" y="T7"/>
                            </a:cxn>
                            <a:cxn ang="0">
                              <a:pos x="T9" y="T11"/>
                            </a:cxn>
                            <a:cxn ang="0">
                              <a:pos x="T13" y="T15"/>
                            </a:cxn>
                            <a:cxn ang="0">
                              <a:pos x="T17" y="T19"/>
                            </a:cxn>
                          </a:cxnLst>
                          <a:rect l="0" t="0" r="r" b="b"/>
                          <a:pathLst>
                            <a:path w="116" h="90">
                              <a:moveTo>
                                <a:pt x="109" y="0"/>
                              </a:moveTo>
                              <a:lnTo>
                                <a:pt x="0" y="52"/>
                              </a:lnTo>
                              <a:lnTo>
                                <a:pt x="8" y="89"/>
                              </a:lnTo>
                              <a:lnTo>
                                <a:pt x="116" y="37"/>
                              </a:lnTo>
                              <a:lnTo>
                                <a:pt x="10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1056337" name="docshape12"/>
                      <wps:cNvSpPr>
                        <a:spLocks/>
                      </wps:cNvSpPr>
                      <wps:spPr bwMode="auto">
                        <a:xfrm>
                          <a:off x="10765" y="1028"/>
                          <a:ext cx="116" cy="90"/>
                        </a:xfrm>
                        <a:custGeom>
                          <a:avLst/>
                          <a:gdLst>
                            <a:gd name="T0" fmla="+- 0 10773 10765"/>
                            <a:gd name="T1" fmla="*/ T0 w 116"/>
                            <a:gd name="T2" fmla="+- 0 1117 1028"/>
                            <a:gd name="T3" fmla="*/ 1117 h 90"/>
                            <a:gd name="T4" fmla="+- 0 10765 10765"/>
                            <a:gd name="T5" fmla="*/ T4 w 116"/>
                            <a:gd name="T6" fmla="+- 0 1080 1028"/>
                            <a:gd name="T7" fmla="*/ 1080 h 90"/>
                            <a:gd name="T8" fmla="+- 0 10874 10765"/>
                            <a:gd name="T9" fmla="*/ T8 w 116"/>
                            <a:gd name="T10" fmla="+- 0 1028 1028"/>
                            <a:gd name="T11" fmla="*/ 1028 h 90"/>
                            <a:gd name="T12" fmla="+- 0 10881 10765"/>
                            <a:gd name="T13" fmla="*/ T12 w 116"/>
                            <a:gd name="T14" fmla="+- 0 1065 1028"/>
                            <a:gd name="T15" fmla="*/ 1065 h 90"/>
                            <a:gd name="T16" fmla="+- 0 10773 10765"/>
                            <a:gd name="T17" fmla="*/ T16 w 116"/>
                            <a:gd name="T18" fmla="+- 0 1117 1028"/>
                            <a:gd name="T19" fmla="*/ 1117 h 90"/>
                          </a:gdLst>
                          <a:ahLst/>
                          <a:cxnLst>
                            <a:cxn ang="0">
                              <a:pos x="T1" y="T3"/>
                            </a:cxn>
                            <a:cxn ang="0">
                              <a:pos x="T5" y="T7"/>
                            </a:cxn>
                            <a:cxn ang="0">
                              <a:pos x="T9" y="T11"/>
                            </a:cxn>
                            <a:cxn ang="0">
                              <a:pos x="T13" y="T15"/>
                            </a:cxn>
                            <a:cxn ang="0">
                              <a:pos x="T17" y="T19"/>
                            </a:cxn>
                          </a:cxnLst>
                          <a:rect l="0" t="0" r="r" b="b"/>
                          <a:pathLst>
                            <a:path w="116" h="90">
                              <a:moveTo>
                                <a:pt x="8" y="89"/>
                              </a:moveTo>
                              <a:lnTo>
                                <a:pt x="0" y="52"/>
                              </a:lnTo>
                              <a:lnTo>
                                <a:pt x="109" y="0"/>
                              </a:lnTo>
                              <a:lnTo>
                                <a:pt x="116" y="37"/>
                              </a:lnTo>
                              <a:lnTo>
                                <a:pt x="8" y="89"/>
                              </a:lnTo>
                              <a:close/>
                            </a:path>
                          </a:pathLst>
                        </a:custGeom>
                        <a:noFill/>
                        <a:ln w="127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459115" id="Group 1" o:spid="_x0000_s1026" style="position:absolute;margin-left:34.5pt;margin-top:42.2pt;width:523.7pt;height:19.6pt;z-index:-251658240;mso-position-horizontal-relative:page;mso-position-vertical-relative:page" coordorigin="690,844" coordsize="10474,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">
              <v:line id="Line 2" o:spid="_x0000_s1027" style="position:absolute;visibility:visible;mso-wrap-style:square" from="690,1159" to="11133,1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" strokeweight="1pt"/>
              <v:shape id="docshape2" o:spid="_x0000_s1028" style="position:absolute;left:10759;top:854;width:375;height:374;visibility:visible;mso-wrap-style:square;v-text-anchor:top" coordsize="375,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" path="m187,l114,15,55,55,15,114,,187r15,73l55,319r59,40l187,374r73,-15l320,319r17,-26l187,293r-41,-8l112,262,89,228,81,187r8,-41l112,112,146,89r41,-8l337,81,320,55,260,15,187,xm337,81r-150,l229,89r33,23l285,146r8,41l285,228r-23,34l229,285r-42,8l337,293r23,-33l374,187,360,114,337,81xe" fillcolor="black" stroked="f">
                <v:path arrowok="t" o:connecttype="custom" o:connectlocs="187,854;114,869;55,909;15,968;0,1041;15,1114;55,1173;114,1213;187,1228;260,1213;320,1173;337,1147;187,1147;146,1139;112,1116;89,1082;81,1041;89,1000;112,966;146,943;187,935;337,935;320,909;260,869;187,854;337,935;187,935;229,943;262,966;285,1000;293,1041;285,1082;262,1116;229,1139;187,1147;337,1147;360,1114;374,1041;360,968;337,935" o:connectangles="0,0,0,0,0,0,0,0,0,0,0,0,0,0,0,0,0,0,0,0,0,0,0,0,0,0,0,0,0,0,0,0,0,0,0,0,0,0,0,0"/>
              </v:shape>
              <v:shape id="docshape3" o:spid="_x0000_s1029" style="position:absolute;left:10759;top:854;width:375;height:374;visibility:visible;mso-wrap-style:square;v-text-anchor:top" coordsize="375,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" path="m,187l15,114,55,55,114,15,187,r73,15l320,55r40,59l374,187r-14,73l320,319r-60,40l187,374,114,359,55,319,15,260,,187xm81,187r8,41l112,262r34,23l187,293r42,-8l262,262r23,-34l293,187r-8,-41l262,112,229,89,187,81r-41,8l112,112,89,146r-8,41xe" filled="f" strokecolor="white">
                <v:path arrowok="t" o:connecttype="custom" o:connectlocs="0,1041;15,968;55,909;114,869;187,854;260,869;320,909;360,968;374,1041;360,1114;320,1173;260,1213;187,1228;114,1213;55,1173;15,1114;0,1041;81,1041;89,1082;112,1116;146,1139;187,1147;229,1139;262,1116;285,1082;293,1041;285,1000;262,966;229,943;187,935;146,943;112,966;89,1000;81,1041" o:connectangles="0,0,0,0,0,0,0,0,0,0,0,0,0,0,0,0,0,0,0,0,0,0,0,0,0,0,0,0,0,0,0,0,0,0"/>
              </v:shape>
              <v:shape id="docshape4" o:spid="_x0000_s1030" style="position:absolute;left:10972;top:932;width:181;height:200;visibility:visible;mso-wrap-style:square;v-text-anchor:top" coordsize="18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" path="m179,l,88,180,200,179,xe" stroked="f">
                <v:path arrowok="t" o:connecttype="custom" o:connectlocs="179,933;0,1021;180,1133;179,933" o:connectangles="0,0,0,0"/>
              </v:shape>
              <v:shape id="docshape5" o:spid="_x0000_s1031" style="position:absolute;left:10972;top:932;width:181;height:200;visibility:visible;mso-wrap-style:square;v-text-anchor:top" coordsize="18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" path="m,88l179,r1,200l,88xe" filled="f" strokecolor="white" strokeweight="1pt">
                <v:path arrowok="t" o:connecttype="custom" o:connectlocs="0,1021;179,933;180,1133;0,1021" o:connectangles="0,0,0,0"/>
              </v:shape>
              <v:shape id="docshape6" o:spid="_x0000_s1032" style="position:absolute;left:10127;top:851;width:316;height:374;visibility:visible;mso-wrap-style:square;v-text-anchor:top" coordsize="316,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" path="m214,l169,,134,1r-4,18l122,66r19,1l175,67r32,1l179,195r-17,59l122,300r-24,6l71,304,21,291,10,324,5,342,,368r35,6l142,367r66,-29l254,253,285,133,300,64,316,1,214,xe" fillcolor="black" stroked="f">
                <v:path arrowok="t" o:connecttype="custom" o:connectlocs="214,851;169,851;134,852;130,870;122,917;141,918;175,918;207,919;179,1046;162,1105;122,1151;98,1157;71,1155;21,1142;10,1175;5,1193;0,1219;35,1225;142,1218;208,1189;254,1104;285,984;300,915;316,852;214,851" o:connectangles="0,0,0,0,0,0,0,0,0,0,0,0,0,0,0,0,0,0,0,0,0,0,0,0,0"/>
              </v:shape>
              <v:shape id="docshape7" o:spid="_x0000_s1033" style="position:absolute;left:10127;top:851;width:316;height:374;visibility:visible;mso-wrap-style:square;v-text-anchor:top" coordsize="316,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" path="m134,1l169,r45,l265,1r51,l300,64r-15,69l270,199r-31,91l183,354,87,373r-52,1l,368,5,342r5,-18l15,309r6,-18l45,297r26,7l98,306r24,-6l162,254r17,-59l196,115,207,68,175,67r-19,l141,67,122,66r3,-18l127,33r3,-14l134,1xe" filled="f" strokecolor="white">
                <v:path arrowok="t" o:connecttype="custom" o:connectlocs="134,852;169,851;214,851;265,852;316,852;300,915;285,984;270,1050;239,1141;183,1205;87,1224;35,1225;0,1219;5,1193;10,1175;15,1160;21,1142;45,1148;71,1155;98,1157;122,1151;162,1105;179,1046;196,966;207,919;175,918;156,918;141,918;122,917;125,899;127,884;130,870;134,852" o:connectangles="0,0,0,0,0,0,0,0,0,0,0,0,0,0,0,0,0,0,0,0,0,0,0,0,0,0,0,0,0,0,0,0,0"/>
              </v:shape>
              <v:shape id="docshape8" o:spid="_x0000_s1034" style="position:absolute;left:10379;top:854;width:331;height:360;visibility:visible;mso-wrap-style:square;v-text-anchor:top" coordsize="33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" path="m331,l17,,9,34,,70r34,l82,68r28,1l98,128,78,214,57,299,41,358r93,2l149,291r18,-79l186,135,203,70r104,2l331,xe" fillcolor="black" stroked="f">
                <v:path arrowok="t" o:connecttype="custom" o:connectlocs="331,854;17,854;9,888;0,924;34,924;82,922;110,923;98,982;78,1068;57,1153;41,1212;134,1214;149,1145;167,1066;186,989;203,924;307,926;331,854" o:connectangles="0,0,0,0,0,0,0,0,0,0,0,0,0,0,0,0,0,0"/>
              </v:shape>
              <v:shape id="docshape9" o:spid="_x0000_s1035" style="position:absolute;left:10379;top:854;width:331;height:360;visibility:visible;mso-wrap-style:square;v-text-anchor:top" coordsize="33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" path="m17,l85,r94,l270,r61,l323,25r-5,15l313,54r-6,18l203,70r-17,65l167,212r-18,79l134,360,41,358,57,299,78,214,98,128,110,69,82,68,59,69,34,70,,70,6,49,9,34,13,19,17,xe" filled="f" strokecolor="white">
                <v:path arrowok="t" o:connecttype="custom" o:connectlocs="17,854;85,854;179,854;270,854;331,854;323,879;318,894;313,908;307,926;203,924;186,989;167,1066;149,1145;134,1214;41,1212;57,1153;78,1068;98,982;110,923;82,922;59,923;34,924;0,924;6,903;9,888;13,873;17,854" o:connectangles="0,0,0,0,0,0,0,0,0,0,0,0,0,0,0,0,0,0,0,0,0,0,0,0,0,0,0"/>
              </v:shape>
              <v:shape id="docshape10" o:spid="_x0000_s1036" style="position:absolute;left:10569;top:918;width:288;height:288;visibility:visible;mso-wrap-style:square;v-text-anchor:top" coordsize="28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" path="m137,l83,13,39,46,9,95,,151r13,54l46,249r48,30l151,288r53,-13l249,242r5,-8l138,234r-33,-9l77,204,178,157r-123,l54,135r5,-22l69,94,84,77,115,59r34,-5l253,54,242,39,193,9,137,xm286,131r-53,l233,153r-5,22l218,194r-15,17l172,229r-34,5l254,234r25,-41l287,137r-1,-6xm253,54r-104,l183,63r28,21l55,157r123,l233,131r53,l274,83,253,54xe" fillcolor="#7e7e7e" stroked="f">
                <v:path arrowok="t" o:connecttype="custom" o:connectlocs="137,918;83,931;39,964;9,1013;0,1069;13,1123;46,1167;94,1197;151,1206;204,1193;249,1160;254,1152;138,1152;105,1143;77,1122;178,1075;55,1075;54,1053;59,1031;69,1012;84,995;115,977;149,972;253,972;242,957;193,927;137,918;286,1049;233,1049;233,1071;228,1093;218,1112;203,1129;172,1147;138,1152;254,1152;279,1111;287,1055;286,1049;253,972;149,972;183,981;211,1002;55,1075;178,1075;233,1049;286,1049;274,1001;253,972" o:connectangles="0,0,0,0,0,0,0,0,0,0,0,0,0,0,0,0,0,0,0,0,0,0,0,0,0,0,0,0,0,0,0,0,0,0,0,0,0,0,0,0,0,0,0,0,0,0,0,0,0"/>
              </v:shape>
              <v:shape id="docshape11" o:spid="_x0000_s1037" style="position:absolute;left:10765;top:1028;width:116;height:90;visibility:visible;mso-wrap-style:square;v-text-anchor:top" coordsize="1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" path="m109,l,52,8,89,116,37,109,xe" stroked="f">
                <v:path arrowok="t" o:connecttype="custom" o:connectlocs="109,1028;0,1080;8,1117;116,1065;109,1028" o:connectangles="0,0,0,0,0"/>
              </v:shape>
              <v:shape id="docshape12" o:spid="_x0000_s1038" style="position:absolute;left:10765;top:1028;width:116;height:90;visibility:visible;mso-wrap-style:square;v-text-anchor:top" coordsize="1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" path="m8,89l,52,109,r7,37l8,89xe" filled="f" strokecolor="white" strokeweight="1pt">
                <v:path arrowok="t" o:connecttype="custom" o:connectlocs="8,1117;0,1080;109,1028;116,1065;8,1117" o:connectangles="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F470B"/>
    <w:multiLevelType w:val="hybridMultilevel"/>
    <w:tmpl w:val="7A1E652C"/>
    <w:lvl w:ilvl="0" w:tplc="BA1EA7D6">
      <w:start w:val="1"/>
      <w:numFmt w:val="decimal"/>
      <w:lvlText w:val="[%1]"/>
      <w:lvlJc w:val="left"/>
      <w:pPr>
        <w:ind w:left="720" w:hanging="360"/>
      </w:pPr>
      <w:rPr>
        <w:rFonts w:ascii="Times New Roman" w:hAnsi="Times New Roman" w:cs="Times New Roman"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0062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A2A"/>
    <w:rsid w:val="002B08E7"/>
    <w:rsid w:val="002B67BA"/>
    <w:rsid w:val="00567D75"/>
    <w:rsid w:val="00615DD4"/>
    <w:rsid w:val="006B44D0"/>
    <w:rsid w:val="00727C53"/>
    <w:rsid w:val="007A1AFB"/>
    <w:rsid w:val="008530D7"/>
    <w:rsid w:val="008C7991"/>
    <w:rsid w:val="00935F34"/>
    <w:rsid w:val="00996A2A"/>
    <w:rsid w:val="009B6946"/>
    <w:rsid w:val="00A527C1"/>
    <w:rsid w:val="00C423DE"/>
    <w:rsid w:val="00DB4FB9"/>
    <w:rsid w:val="00E8013A"/>
    <w:rsid w:val="00E8739E"/>
    <w:rsid w:val="00F06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6F420"/>
  <w15:chartTrackingRefBased/>
  <w15:docId w15:val="{936518F9-3FA8-4E5D-9E8F-8535B9AFB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A2A"/>
    <w:rPr>
      <w:rFonts w:eastAsiaTheme="majorEastAsia" w:cstheme="majorBidi"/>
      <w:color w:val="272727" w:themeColor="text1" w:themeTint="D8"/>
    </w:rPr>
  </w:style>
  <w:style w:type="paragraph" w:styleId="Title">
    <w:name w:val="Title"/>
    <w:basedOn w:val="Normal"/>
    <w:next w:val="Normal"/>
    <w:link w:val="TitleChar"/>
    <w:uiPriority w:val="10"/>
    <w:qFormat/>
    <w:rsid w:val="00996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A2A"/>
    <w:pPr>
      <w:spacing w:before="160"/>
      <w:jc w:val="center"/>
    </w:pPr>
    <w:rPr>
      <w:i/>
      <w:iCs/>
      <w:color w:val="404040" w:themeColor="text1" w:themeTint="BF"/>
    </w:rPr>
  </w:style>
  <w:style w:type="character" w:customStyle="1" w:styleId="QuoteChar">
    <w:name w:val="Quote Char"/>
    <w:basedOn w:val="DefaultParagraphFont"/>
    <w:link w:val="Quote"/>
    <w:uiPriority w:val="29"/>
    <w:rsid w:val="00996A2A"/>
    <w:rPr>
      <w:i/>
      <w:iCs/>
      <w:color w:val="404040" w:themeColor="text1" w:themeTint="BF"/>
    </w:rPr>
  </w:style>
  <w:style w:type="paragraph" w:styleId="ListParagraph">
    <w:name w:val="List Paragraph"/>
    <w:basedOn w:val="Normal"/>
    <w:uiPriority w:val="34"/>
    <w:qFormat/>
    <w:rsid w:val="00996A2A"/>
    <w:pPr>
      <w:ind w:left="720"/>
      <w:contextualSpacing/>
    </w:pPr>
  </w:style>
  <w:style w:type="character" w:styleId="IntenseEmphasis">
    <w:name w:val="Intense Emphasis"/>
    <w:basedOn w:val="DefaultParagraphFont"/>
    <w:uiPriority w:val="21"/>
    <w:qFormat/>
    <w:rsid w:val="00996A2A"/>
    <w:rPr>
      <w:i/>
      <w:iCs/>
      <w:color w:val="0F4761" w:themeColor="accent1" w:themeShade="BF"/>
    </w:rPr>
  </w:style>
  <w:style w:type="paragraph" w:styleId="IntenseQuote">
    <w:name w:val="Intense Quote"/>
    <w:basedOn w:val="Normal"/>
    <w:next w:val="Normal"/>
    <w:link w:val="IntenseQuoteChar"/>
    <w:uiPriority w:val="30"/>
    <w:qFormat/>
    <w:rsid w:val="00996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A2A"/>
    <w:rPr>
      <w:i/>
      <w:iCs/>
      <w:color w:val="0F4761" w:themeColor="accent1" w:themeShade="BF"/>
    </w:rPr>
  </w:style>
  <w:style w:type="character" w:styleId="IntenseReference">
    <w:name w:val="Intense Reference"/>
    <w:basedOn w:val="DefaultParagraphFont"/>
    <w:uiPriority w:val="32"/>
    <w:qFormat/>
    <w:rsid w:val="00996A2A"/>
    <w:rPr>
      <w:b/>
      <w:bCs/>
      <w:smallCaps/>
      <w:color w:val="0F4761" w:themeColor="accent1" w:themeShade="BF"/>
      <w:spacing w:val="5"/>
    </w:rPr>
  </w:style>
  <w:style w:type="paragraph" w:styleId="Header">
    <w:name w:val="header"/>
    <w:basedOn w:val="Normal"/>
    <w:link w:val="HeaderChar"/>
    <w:uiPriority w:val="99"/>
    <w:unhideWhenUsed/>
    <w:rsid w:val="00996A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6A2A"/>
  </w:style>
  <w:style w:type="paragraph" w:styleId="Footer">
    <w:name w:val="footer"/>
    <w:basedOn w:val="Normal"/>
    <w:link w:val="FooterChar"/>
    <w:uiPriority w:val="99"/>
    <w:unhideWhenUsed/>
    <w:rsid w:val="00996A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6A2A"/>
  </w:style>
  <w:style w:type="table" w:styleId="TableGrid">
    <w:name w:val="Table Grid"/>
    <w:basedOn w:val="TableNormal"/>
    <w:uiPriority w:val="59"/>
    <w:rsid w:val="00615DD4"/>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66AE6-D21A-4493-8F04-B7D483A10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9</Pages>
  <Words>6369</Words>
  <Characters>36305</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AZRI BIN AZIZ</dc:creator>
  <cp:keywords/>
  <dc:description/>
  <cp:lastModifiedBy>MOHAMMAD AZRI BIN AZIZ</cp:lastModifiedBy>
  <cp:revision>7</cp:revision>
  <dcterms:created xsi:type="dcterms:W3CDTF">2026-06-21T18:15:00Z</dcterms:created>
  <dcterms:modified xsi:type="dcterms:W3CDTF">2026-06-23T07:14:00Z</dcterms:modified>
</cp:coreProperties>
</file>