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841" w:rsidRDefault="00124841" w:rsidP="00124841">
      <w:pPr>
        <w:bidi/>
        <w:jc w:val="center"/>
        <w:rPr>
          <w:b/>
          <w:bCs/>
          <w:sz w:val="28"/>
          <w:szCs w:val="28"/>
          <w:rtl/>
          <w:lang w:bidi="fa-IR"/>
        </w:rPr>
      </w:pPr>
      <w:r>
        <w:rPr>
          <w:rFonts w:hint="cs"/>
          <w:b/>
          <w:bCs/>
          <w:sz w:val="28"/>
          <w:szCs w:val="28"/>
          <w:rtl/>
          <w:lang w:bidi="fa-IR"/>
        </w:rPr>
        <w:t>پروژه‌ی درس مهندسی نرم‌افزار</w:t>
      </w:r>
    </w:p>
    <w:p w:rsidR="00124841" w:rsidRDefault="00124841" w:rsidP="00124841">
      <w:pPr>
        <w:bidi/>
        <w:jc w:val="center"/>
        <w:rPr>
          <w:rFonts w:asciiTheme="minorHAnsi" w:hAnsiTheme="minorHAnsi"/>
          <w:b/>
          <w:bCs/>
          <w:sz w:val="28"/>
          <w:szCs w:val="28"/>
          <w:rtl/>
          <w:lang w:bidi="fa-IR"/>
        </w:rPr>
      </w:pPr>
      <w:r>
        <w:rPr>
          <w:rFonts w:asciiTheme="minorHAnsi" w:hAnsiTheme="minorHAnsi" w:hint="cs"/>
          <w:b/>
          <w:bCs/>
          <w:sz w:val="28"/>
          <w:szCs w:val="28"/>
          <w:rtl/>
          <w:lang w:bidi="fa-IR"/>
        </w:rPr>
        <w:t>استاد درّی گیو</w:t>
      </w:r>
    </w:p>
    <w:p w:rsidR="00124841" w:rsidRDefault="00124841" w:rsidP="00124841">
      <w:pPr>
        <w:bidi/>
        <w:jc w:val="center"/>
        <w:rPr>
          <w:rFonts w:asciiTheme="minorHAnsi" w:hAnsiTheme="minorHAnsi"/>
          <w:b/>
          <w:bCs/>
          <w:sz w:val="28"/>
          <w:szCs w:val="28"/>
          <w:rtl/>
          <w:lang w:bidi="fa-IR"/>
        </w:rPr>
      </w:pPr>
      <w:r>
        <w:rPr>
          <w:rFonts w:asciiTheme="minorHAnsi" w:hAnsiTheme="minorHAnsi" w:hint="cs"/>
          <w:b/>
          <w:bCs/>
          <w:sz w:val="28"/>
          <w:szCs w:val="28"/>
          <w:rtl/>
          <w:lang w:bidi="fa-IR"/>
        </w:rPr>
        <w:t>پاییز 1399</w:t>
      </w:r>
    </w:p>
    <w:p w:rsidR="00124841" w:rsidRDefault="00124841" w:rsidP="00124841">
      <w:pPr>
        <w:bidi/>
        <w:jc w:val="center"/>
        <w:rPr>
          <w:rFonts w:asciiTheme="minorHAnsi" w:hAnsiTheme="minorHAnsi"/>
          <w:b/>
          <w:bCs/>
          <w:sz w:val="28"/>
          <w:szCs w:val="28"/>
          <w:rtl/>
          <w:lang w:bidi="fa-IR"/>
        </w:rPr>
      </w:pPr>
    </w:p>
    <w:p w:rsidR="00124841" w:rsidRPr="00124841" w:rsidRDefault="00124841" w:rsidP="00124841">
      <w:pPr>
        <w:bidi/>
        <w:jc w:val="center"/>
        <w:rPr>
          <w:b/>
          <w:bCs/>
          <w:sz w:val="28"/>
          <w:szCs w:val="28"/>
          <w:rtl/>
          <w:lang w:bidi="fa-IR"/>
        </w:rPr>
      </w:pPr>
      <w:r w:rsidRPr="00124841">
        <w:rPr>
          <w:rFonts w:hint="cs"/>
          <w:b/>
          <w:bCs/>
          <w:sz w:val="28"/>
          <w:szCs w:val="28"/>
          <w:rtl/>
          <w:lang w:bidi="fa-IR"/>
        </w:rPr>
        <w:t>اعضای گروه</w:t>
      </w:r>
      <w:r>
        <w:rPr>
          <w:rFonts w:hint="cs"/>
          <w:b/>
          <w:bCs/>
          <w:sz w:val="28"/>
          <w:szCs w:val="28"/>
          <w:rtl/>
          <w:lang w:bidi="fa-IR"/>
        </w:rPr>
        <w:t xml:space="preserve">: </w:t>
      </w:r>
      <w:r w:rsidRPr="00124841">
        <w:rPr>
          <w:rFonts w:hint="cs"/>
          <w:sz w:val="28"/>
          <w:szCs w:val="28"/>
          <w:rtl/>
          <w:lang w:bidi="fa-IR"/>
        </w:rPr>
        <w:t>مهرانه جعفری</w:t>
      </w:r>
      <w:r>
        <w:rPr>
          <w:rFonts w:hint="cs"/>
          <w:b/>
          <w:bCs/>
          <w:sz w:val="28"/>
          <w:szCs w:val="28"/>
          <w:rtl/>
          <w:lang w:bidi="fa-IR"/>
        </w:rPr>
        <w:t xml:space="preserve">، </w:t>
      </w:r>
      <w:r w:rsidRPr="00124841">
        <w:rPr>
          <w:rFonts w:hint="cs"/>
          <w:sz w:val="28"/>
          <w:szCs w:val="28"/>
          <w:rtl/>
          <w:lang w:bidi="fa-IR"/>
        </w:rPr>
        <w:t>غزل خیرالدین</w:t>
      </w:r>
      <w:r>
        <w:rPr>
          <w:rFonts w:hint="cs"/>
          <w:b/>
          <w:bCs/>
          <w:sz w:val="28"/>
          <w:szCs w:val="28"/>
          <w:rtl/>
          <w:lang w:bidi="fa-IR"/>
        </w:rPr>
        <w:t xml:space="preserve">، </w:t>
      </w:r>
      <w:r w:rsidRPr="00124841">
        <w:rPr>
          <w:rFonts w:hint="cs"/>
          <w:sz w:val="28"/>
          <w:szCs w:val="28"/>
          <w:rtl/>
          <w:lang w:bidi="fa-IR"/>
        </w:rPr>
        <w:t>محمد باغبان</w:t>
      </w:r>
    </w:p>
    <w:p w:rsidR="00124841" w:rsidRDefault="00124841" w:rsidP="00124841">
      <w:pPr>
        <w:bidi/>
        <w:jc w:val="center"/>
        <w:rPr>
          <w:rFonts w:asciiTheme="minorHAnsi" w:hAnsiTheme="minorHAnsi"/>
          <w:sz w:val="28"/>
          <w:szCs w:val="28"/>
          <w:lang w:bidi="fa-IR"/>
        </w:rPr>
      </w:pPr>
      <w:r w:rsidRPr="00124841">
        <w:rPr>
          <w:rFonts w:hint="cs"/>
          <w:b/>
          <w:bCs/>
          <w:sz w:val="28"/>
          <w:szCs w:val="28"/>
          <w:rtl/>
          <w:lang w:bidi="fa-IR"/>
        </w:rPr>
        <w:t>موضوع:</w:t>
      </w:r>
      <w:r>
        <w:rPr>
          <w:rFonts w:hint="cs"/>
          <w:sz w:val="28"/>
          <w:szCs w:val="28"/>
          <w:rtl/>
          <w:lang w:bidi="fa-IR"/>
        </w:rPr>
        <w:t xml:space="preserve"> مصورسازی مجموعه‌ی </w:t>
      </w:r>
      <w:r>
        <w:rPr>
          <w:rFonts w:asciiTheme="minorHAnsi" w:hAnsiTheme="minorHAnsi" w:hint="cs"/>
          <w:sz w:val="28"/>
          <w:szCs w:val="28"/>
          <w:rtl/>
          <w:lang w:bidi="fa-IR"/>
        </w:rPr>
        <w:t xml:space="preserve">داده‌های فروشگاه </w:t>
      </w:r>
      <w:r>
        <w:rPr>
          <w:rFonts w:asciiTheme="minorHAnsi" w:hAnsiTheme="minorHAnsi"/>
          <w:sz w:val="28"/>
          <w:szCs w:val="28"/>
          <w:lang w:bidi="fa-IR"/>
        </w:rPr>
        <w:t>Google Play</w:t>
      </w:r>
    </w:p>
    <w:p w:rsidR="00124841" w:rsidRDefault="00124841">
      <w:pPr>
        <w:rPr>
          <w:rFonts w:asciiTheme="minorHAnsi" w:hAnsiTheme="minorHAnsi"/>
          <w:sz w:val="28"/>
          <w:szCs w:val="28"/>
          <w:lang w:bidi="fa-IR"/>
        </w:rPr>
      </w:pPr>
      <w:r>
        <w:rPr>
          <w:rFonts w:asciiTheme="minorHAnsi" w:hAnsiTheme="minorHAnsi"/>
          <w:sz w:val="28"/>
          <w:szCs w:val="28"/>
          <w:lang w:bidi="fa-IR"/>
        </w:rPr>
        <w:br w:type="page"/>
      </w:r>
    </w:p>
    <w:p w:rsidR="00124841" w:rsidRDefault="00124841" w:rsidP="00124841">
      <w:pPr>
        <w:bidi/>
        <w:jc w:val="center"/>
        <w:rPr>
          <w:rFonts w:asciiTheme="minorHAnsi" w:hAnsiTheme="minorHAnsi"/>
          <w:b/>
          <w:bCs/>
          <w:sz w:val="28"/>
          <w:szCs w:val="28"/>
          <w:rtl/>
          <w:lang w:bidi="fa-IR"/>
        </w:rPr>
      </w:pPr>
      <w:r w:rsidRPr="00124841">
        <w:rPr>
          <w:rFonts w:asciiTheme="minorHAnsi" w:hAnsiTheme="minorHAnsi" w:hint="cs"/>
          <w:b/>
          <w:bCs/>
          <w:sz w:val="28"/>
          <w:szCs w:val="28"/>
          <w:rtl/>
          <w:lang w:bidi="fa-IR"/>
        </w:rPr>
        <w:lastRenderedPageBreak/>
        <w:t>عامل‌ها</w:t>
      </w:r>
    </w:p>
    <w:tbl>
      <w:tblPr>
        <w:tblStyle w:val="GridTable4-Accent4"/>
        <w:bidiVisual/>
        <w:tblW w:w="0" w:type="auto"/>
        <w:tblLook w:val="04A0" w:firstRow="1" w:lastRow="0" w:firstColumn="1" w:lastColumn="0" w:noHBand="0" w:noVBand="1"/>
      </w:tblPr>
      <w:tblGrid>
        <w:gridCol w:w="4675"/>
        <w:gridCol w:w="4675"/>
      </w:tblGrid>
      <w:tr w:rsidR="00124841" w:rsidTr="00124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24841" w:rsidRDefault="00124841" w:rsidP="00124841">
            <w:pPr>
              <w:bidi/>
              <w:jc w:val="center"/>
              <w:rPr>
                <w:rFonts w:asciiTheme="minorHAnsi" w:hAnsiTheme="minorHAnsi"/>
                <w:b w:val="0"/>
                <w:bCs w:val="0"/>
                <w:sz w:val="28"/>
                <w:szCs w:val="28"/>
                <w:rtl/>
                <w:lang w:bidi="fa-IR"/>
              </w:rPr>
            </w:pPr>
            <w:r>
              <w:rPr>
                <w:rFonts w:asciiTheme="minorHAnsi" w:hAnsiTheme="minorHAnsi" w:hint="cs"/>
                <w:b w:val="0"/>
                <w:bCs w:val="0"/>
                <w:sz w:val="28"/>
                <w:szCs w:val="28"/>
                <w:rtl/>
                <w:lang w:bidi="fa-IR"/>
              </w:rPr>
              <w:t>نام</w:t>
            </w:r>
          </w:p>
        </w:tc>
        <w:tc>
          <w:tcPr>
            <w:tcW w:w="4675" w:type="dxa"/>
          </w:tcPr>
          <w:p w:rsidR="00124841" w:rsidRDefault="00124841" w:rsidP="00124841">
            <w:pPr>
              <w:bidi/>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8"/>
                <w:szCs w:val="28"/>
                <w:rtl/>
                <w:lang w:bidi="fa-IR"/>
              </w:rPr>
            </w:pPr>
            <w:r>
              <w:rPr>
                <w:rFonts w:asciiTheme="minorHAnsi" w:hAnsiTheme="minorHAnsi" w:hint="cs"/>
                <w:b w:val="0"/>
                <w:bCs w:val="0"/>
                <w:sz w:val="28"/>
                <w:szCs w:val="28"/>
                <w:rtl/>
                <w:lang w:bidi="fa-IR"/>
              </w:rPr>
              <w:t>شرح</w:t>
            </w:r>
          </w:p>
        </w:tc>
      </w:tr>
      <w:tr w:rsidR="00124841" w:rsidTr="00730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124841" w:rsidRDefault="00124841" w:rsidP="007304F2">
            <w:pPr>
              <w:bidi/>
              <w:jc w:val="center"/>
              <w:rPr>
                <w:rFonts w:asciiTheme="minorHAnsi" w:hAnsiTheme="minorHAnsi"/>
                <w:b w:val="0"/>
                <w:bCs w:val="0"/>
                <w:sz w:val="28"/>
                <w:szCs w:val="28"/>
                <w:rtl/>
                <w:lang w:bidi="fa-IR"/>
              </w:rPr>
            </w:pPr>
            <w:r>
              <w:rPr>
                <w:rFonts w:asciiTheme="minorHAnsi" w:hAnsiTheme="minorHAnsi" w:hint="cs"/>
                <w:b w:val="0"/>
                <w:bCs w:val="0"/>
                <w:sz w:val="28"/>
                <w:szCs w:val="28"/>
                <w:rtl/>
                <w:lang w:bidi="fa-IR"/>
              </w:rPr>
              <w:t>کاربر اصلی</w:t>
            </w:r>
          </w:p>
        </w:tc>
        <w:tc>
          <w:tcPr>
            <w:tcW w:w="4675" w:type="dxa"/>
          </w:tcPr>
          <w:p w:rsidR="00124841" w:rsidRPr="00124841" w:rsidRDefault="00124841" w:rsidP="00FE7C64">
            <w:pPr>
              <w:bidi/>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lang w:bidi="fa-IR"/>
              </w:rPr>
            </w:pPr>
            <w:r w:rsidRPr="00124841">
              <w:rPr>
                <w:rFonts w:asciiTheme="minorHAnsi" w:hAnsiTheme="minorHAnsi" w:hint="cs"/>
                <w:sz w:val="28"/>
                <w:szCs w:val="28"/>
                <w:rtl/>
                <w:lang w:bidi="fa-IR"/>
              </w:rPr>
              <w:t>کاربر اصلی برنامه که قرار است</w:t>
            </w:r>
            <w:r>
              <w:rPr>
                <w:rFonts w:asciiTheme="minorHAnsi" w:hAnsiTheme="minorHAnsi" w:hint="cs"/>
                <w:sz w:val="28"/>
                <w:szCs w:val="28"/>
                <w:rtl/>
                <w:lang w:bidi="fa-IR"/>
              </w:rPr>
              <w:t xml:space="preserve"> از آن استفاده کند و </w:t>
            </w:r>
            <w:r w:rsidR="007304F2">
              <w:rPr>
                <w:rFonts w:asciiTheme="minorHAnsi" w:hAnsiTheme="minorHAnsi" w:hint="cs"/>
                <w:sz w:val="28"/>
                <w:szCs w:val="28"/>
                <w:rtl/>
                <w:lang w:bidi="fa-IR"/>
              </w:rPr>
              <w:t xml:space="preserve">با انتخاب گزینه‌های مختلف، </w:t>
            </w:r>
            <w:r w:rsidR="00FE7C64">
              <w:rPr>
                <w:rFonts w:asciiTheme="minorHAnsi" w:hAnsiTheme="minorHAnsi"/>
                <w:sz w:val="28"/>
                <w:szCs w:val="28"/>
                <w:lang w:bidi="fa-IR"/>
              </w:rPr>
              <w:t xml:space="preserve"> </w:t>
            </w:r>
            <w:r w:rsidR="00FE7C64">
              <w:rPr>
                <w:rFonts w:asciiTheme="minorHAnsi" w:hAnsiTheme="minorHAnsi" w:hint="cs"/>
                <w:sz w:val="28"/>
                <w:szCs w:val="28"/>
                <w:rtl/>
                <w:lang w:bidi="fa-IR"/>
              </w:rPr>
              <w:t xml:space="preserve">قالب و پارامترهای </w:t>
            </w:r>
            <w:r w:rsidR="007304F2">
              <w:rPr>
                <w:rFonts w:asciiTheme="minorHAnsi" w:hAnsiTheme="minorHAnsi" w:hint="cs"/>
                <w:sz w:val="28"/>
                <w:szCs w:val="28"/>
                <w:rtl/>
                <w:lang w:bidi="fa-IR"/>
              </w:rPr>
              <w:t xml:space="preserve">مصورسازی </w:t>
            </w:r>
            <w:r w:rsidR="00FE7C64">
              <w:rPr>
                <w:rFonts w:asciiTheme="minorHAnsi" w:hAnsiTheme="minorHAnsi" w:hint="cs"/>
                <w:sz w:val="28"/>
                <w:szCs w:val="28"/>
                <w:rtl/>
                <w:lang w:bidi="fa-IR"/>
              </w:rPr>
              <w:t>را تعیین کند.</w:t>
            </w:r>
          </w:p>
        </w:tc>
      </w:tr>
      <w:tr w:rsidR="00124841" w:rsidTr="007304F2">
        <w:tc>
          <w:tcPr>
            <w:cnfStyle w:val="001000000000" w:firstRow="0" w:lastRow="0" w:firstColumn="1" w:lastColumn="0" w:oddVBand="0" w:evenVBand="0" w:oddHBand="0" w:evenHBand="0" w:firstRowFirstColumn="0" w:firstRowLastColumn="0" w:lastRowFirstColumn="0" w:lastRowLastColumn="0"/>
            <w:tcW w:w="4675" w:type="dxa"/>
            <w:vAlign w:val="center"/>
          </w:tcPr>
          <w:p w:rsidR="00124841" w:rsidRDefault="007304F2" w:rsidP="007304F2">
            <w:pPr>
              <w:bidi/>
              <w:jc w:val="center"/>
              <w:rPr>
                <w:rFonts w:asciiTheme="minorHAnsi" w:hAnsiTheme="minorHAnsi"/>
                <w:b w:val="0"/>
                <w:bCs w:val="0"/>
                <w:sz w:val="28"/>
                <w:szCs w:val="28"/>
                <w:rtl/>
                <w:lang w:bidi="fa-IR"/>
              </w:rPr>
            </w:pPr>
            <w:r>
              <w:rPr>
                <w:rFonts w:asciiTheme="minorHAnsi" w:hAnsiTheme="minorHAnsi" w:hint="cs"/>
                <w:b w:val="0"/>
                <w:bCs w:val="0"/>
                <w:sz w:val="28"/>
                <w:szCs w:val="28"/>
                <w:rtl/>
                <w:lang w:bidi="fa-IR"/>
              </w:rPr>
              <w:t>برنامه</w:t>
            </w:r>
          </w:p>
        </w:tc>
        <w:tc>
          <w:tcPr>
            <w:tcW w:w="4675" w:type="dxa"/>
          </w:tcPr>
          <w:p w:rsidR="00124841" w:rsidRPr="007304F2" w:rsidRDefault="007304F2" w:rsidP="00FE7C64">
            <w:pPr>
              <w:bidi/>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tl/>
                <w:lang w:bidi="fa-IR"/>
              </w:rPr>
            </w:pPr>
            <w:r w:rsidRPr="007304F2">
              <w:rPr>
                <w:rFonts w:asciiTheme="minorHAnsi" w:hAnsiTheme="minorHAnsi" w:hint="cs"/>
                <w:sz w:val="28"/>
                <w:szCs w:val="28"/>
                <w:rtl/>
                <w:lang w:bidi="fa-IR"/>
              </w:rPr>
              <w:t>داده‌ها را بارگیری می‌کند و با توجه به گزینه‌های انتخابی کاربر، مصورسازی را انجام می‌دهد.</w:t>
            </w:r>
          </w:p>
        </w:tc>
      </w:tr>
    </w:tbl>
    <w:p w:rsidR="00124841" w:rsidRDefault="00124841" w:rsidP="00124841">
      <w:pPr>
        <w:bidi/>
        <w:jc w:val="center"/>
        <w:rPr>
          <w:rFonts w:asciiTheme="minorHAnsi" w:hAnsiTheme="minorHAnsi"/>
          <w:b/>
          <w:bCs/>
          <w:sz w:val="28"/>
          <w:szCs w:val="28"/>
          <w:rtl/>
          <w:lang w:bidi="fa-IR"/>
        </w:rPr>
      </w:pPr>
    </w:p>
    <w:p w:rsidR="007304F2" w:rsidRDefault="007304F2" w:rsidP="007304F2">
      <w:pPr>
        <w:bidi/>
        <w:jc w:val="center"/>
        <w:rPr>
          <w:rFonts w:asciiTheme="minorHAnsi" w:hAnsiTheme="minorHAnsi"/>
          <w:b/>
          <w:bCs/>
          <w:sz w:val="28"/>
          <w:szCs w:val="28"/>
          <w:rtl/>
          <w:lang w:bidi="fa-IR"/>
        </w:rPr>
      </w:pPr>
      <w:r>
        <w:rPr>
          <w:rFonts w:asciiTheme="minorHAnsi" w:hAnsiTheme="minorHAnsi" w:hint="cs"/>
          <w:b/>
          <w:bCs/>
          <w:sz w:val="28"/>
          <w:szCs w:val="28"/>
          <w:rtl/>
          <w:lang w:bidi="fa-IR"/>
        </w:rPr>
        <w:t>موارد کاربری</w:t>
      </w:r>
    </w:p>
    <w:tbl>
      <w:tblPr>
        <w:tblStyle w:val="GridTable4-Accent4"/>
        <w:bidiVisual/>
        <w:tblW w:w="0" w:type="auto"/>
        <w:tblLook w:val="04A0" w:firstRow="1" w:lastRow="0" w:firstColumn="1" w:lastColumn="0" w:noHBand="0" w:noVBand="1"/>
      </w:tblPr>
      <w:tblGrid>
        <w:gridCol w:w="4675"/>
        <w:gridCol w:w="4675"/>
      </w:tblGrid>
      <w:tr w:rsidR="007304F2" w:rsidTr="00730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304F2" w:rsidRDefault="007304F2" w:rsidP="007304F2">
            <w:pPr>
              <w:bidi/>
              <w:jc w:val="center"/>
              <w:rPr>
                <w:rFonts w:asciiTheme="minorHAnsi" w:hAnsiTheme="minorHAnsi"/>
                <w:b w:val="0"/>
                <w:bCs w:val="0"/>
                <w:sz w:val="28"/>
                <w:szCs w:val="28"/>
                <w:rtl/>
                <w:lang w:bidi="fa-IR"/>
              </w:rPr>
            </w:pPr>
            <w:r>
              <w:rPr>
                <w:rFonts w:asciiTheme="minorHAnsi" w:hAnsiTheme="minorHAnsi" w:hint="cs"/>
                <w:b w:val="0"/>
                <w:bCs w:val="0"/>
                <w:sz w:val="28"/>
                <w:szCs w:val="28"/>
                <w:rtl/>
                <w:lang w:bidi="fa-IR"/>
              </w:rPr>
              <w:t>نام</w:t>
            </w:r>
          </w:p>
        </w:tc>
        <w:tc>
          <w:tcPr>
            <w:tcW w:w="4675" w:type="dxa"/>
          </w:tcPr>
          <w:p w:rsidR="007304F2" w:rsidRDefault="007304F2" w:rsidP="007304F2">
            <w:pPr>
              <w:bidi/>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8"/>
                <w:szCs w:val="28"/>
                <w:rtl/>
                <w:lang w:bidi="fa-IR"/>
              </w:rPr>
            </w:pPr>
            <w:r>
              <w:rPr>
                <w:rFonts w:asciiTheme="minorHAnsi" w:hAnsiTheme="minorHAnsi" w:hint="cs"/>
                <w:b w:val="0"/>
                <w:bCs w:val="0"/>
                <w:sz w:val="28"/>
                <w:szCs w:val="28"/>
                <w:rtl/>
                <w:lang w:bidi="fa-IR"/>
              </w:rPr>
              <w:t>شرح</w:t>
            </w:r>
          </w:p>
        </w:tc>
      </w:tr>
      <w:tr w:rsidR="007304F2" w:rsidTr="00730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7304F2" w:rsidRDefault="007304F2" w:rsidP="007304F2">
            <w:pPr>
              <w:bidi/>
              <w:jc w:val="center"/>
              <w:rPr>
                <w:rFonts w:asciiTheme="minorHAnsi" w:hAnsiTheme="minorHAnsi"/>
                <w:b w:val="0"/>
                <w:bCs w:val="0"/>
                <w:sz w:val="28"/>
                <w:szCs w:val="28"/>
                <w:rtl/>
                <w:lang w:bidi="fa-IR"/>
              </w:rPr>
            </w:pPr>
            <w:r>
              <w:rPr>
                <w:rFonts w:asciiTheme="minorHAnsi" w:hAnsiTheme="minorHAnsi" w:hint="cs"/>
                <w:b w:val="0"/>
                <w:bCs w:val="0"/>
                <w:sz w:val="28"/>
                <w:szCs w:val="28"/>
                <w:rtl/>
                <w:lang w:bidi="fa-IR"/>
              </w:rPr>
              <w:t>مصورسازی سه‌بعدی</w:t>
            </w:r>
          </w:p>
        </w:tc>
        <w:tc>
          <w:tcPr>
            <w:tcW w:w="4675" w:type="dxa"/>
          </w:tcPr>
          <w:p w:rsidR="007304F2" w:rsidRPr="00C44F12" w:rsidRDefault="007304F2" w:rsidP="00FE7C64">
            <w:pPr>
              <w:bidi/>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tl/>
                <w:lang w:bidi="fa-IR"/>
              </w:rPr>
            </w:pPr>
            <w:r w:rsidRPr="007304F2">
              <w:rPr>
                <w:rFonts w:hint="cs"/>
                <w:sz w:val="28"/>
                <w:szCs w:val="28"/>
                <w:rtl/>
              </w:rPr>
              <w:t xml:space="preserve">این مصورسازی بر اساس سه پارامتر "تعداد نصب"، "قیمت" و "نمره </w:t>
            </w:r>
            <w:r w:rsidRPr="007304F2">
              <w:rPr>
                <w:sz w:val="28"/>
                <w:szCs w:val="28"/>
              </w:rPr>
              <w:t>×</w:t>
            </w:r>
            <w:r w:rsidR="00FE7C64">
              <w:rPr>
                <w:rFonts w:hint="cs"/>
                <w:sz w:val="28"/>
                <w:szCs w:val="28"/>
                <w:rtl/>
              </w:rPr>
              <w:t xml:space="preserve"> </w:t>
            </w:r>
            <w:r w:rsidRPr="007304F2">
              <w:rPr>
                <w:rFonts w:hint="cs"/>
                <w:sz w:val="28"/>
                <w:szCs w:val="28"/>
                <w:rtl/>
              </w:rPr>
              <w:t>تعداد بازبینی برنامه"</w:t>
            </w:r>
            <w:r w:rsidR="00FE7C64">
              <w:rPr>
                <w:rFonts w:hint="cs"/>
                <w:sz w:val="28"/>
                <w:szCs w:val="28"/>
                <w:rtl/>
              </w:rPr>
              <w:t xml:space="preserve"> </w:t>
            </w:r>
            <w:r>
              <w:rPr>
                <w:rFonts w:hint="cs"/>
                <w:sz w:val="28"/>
                <w:szCs w:val="28"/>
                <w:rtl/>
              </w:rPr>
              <w:t>صورت می</w:t>
            </w:r>
            <w:r>
              <w:rPr>
                <w:rFonts w:asciiTheme="minorHAnsi" w:hAnsiTheme="minorHAnsi" w:hint="cs"/>
                <w:sz w:val="28"/>
                <w:szCs w:val="28"/>
                <w:rtl/>
                <w:lang w:bidi="fa-IR"/>
              </w:rPr>
              <w:t>‌گیرد</w:t>
            </w:r>
            <w:r w:rsidR="00C44F12">
              <w:rPr>
                <w:rFonts w:hint="cs"/>
                <w:sz w:val="28"/>
                <w:szCs w:val="28"/>
                <w:rtl/>
              </w:rPr>
              <w:t xml:space="preserve">. </w:t>
            </w:r>
            <w:r w:rsidR="00FE7C64">
              <w:rPr>
                <w:rFonts w:hint="cs"/>
                <w:sz w:val="28"/>
                <w:szCs w:val="28"/>
                <w:rtl/>
              </w:rPr>
              <w:t xml:space="preserve">یعنی </w:t>
            </w:r>
            <w:r w:rsidR="00C44F12">
              <w:rPr>
                <w:rFonts w:hint="cs"/>
                <w:sz w:val="28"/>
                <w:szCs w:val="28"/>
                <w:rtl/>
              </w:rPr>
              <w:t xml:space="preserve">هر یک از محورهای </w:t>
            </w:r>
            <w:r w:rsidR="00C44F12">
              <w:rPr>
                <w:rFonts w:asciiTheme="minorHAnsi" w:hAnsiTheme="minorHAnsi"/>
                <w:sz w:val="28"/>
                <w:szCs w:val="28"/>
              </w:rPr>
              <w:t>X</w:t>
            </w:r>
            <w:r w:rsidR="00C44F12">
              <w:rPr>
                <w:rFonts w:asciiTheme="minorHAnsi" w:hAnsiTheme="minorHAnsi" w:hint="cs"/>
                <w:sz w:val="28"/>
                <w:szCs w:val="28"/>
                <w:rtl/>
                <w:lang w:bidi="fa-IR"/>
              </w:rPr>
              <w:t xml:space="preserve">، </w:t>
            </w:r>
            <w:r w:rsidR="00C44F12">
              <w:rPr>
                <w:rFonts w:asciiTheme="minorHAnsi" w:hAnsiTheme="minorHAnsi"/>
                <w:sz w:val="28"/>
                <w:szCs w:val="28"/>
                <w:lang w:bidi="fa-IR"/>
              </w:rPr>
              <w:t>Y</w:t>
            </w:r>
            <w:r w:rsidR="00C44F12">
              <w:rPr>
                <w:rFonts w:asciiTheme="minorHAnsi" w:hAnsiTheme="minorHAnsi" w:hint="cs"/>
                <w:sz w:val="28"/>
                <w:szCs w:val="28"/>
                <w:rtl/>
                <w:lang w:bidi="fa-IR"/>
              </w:rPr>
              <w:t xml:space="preserve"> و </w:t>
            </w:r>
            <w:r w:rsidR="00C44F12">
              <w:rPr>
                <w:rFonts w:asciiTheme="minorHAnsi" w:hAnsiTheme="minorHAnsi"/>
                <w:sz w:val="28"/>
                <w:szCs w:val="28"/>
                <w:lang w:bidi="fa-IR"/>
              </w:rPr>
              <w:t>Z</w:t>
            </w:r>
            <w:r w:rsidR="00C44F12">
              <w:rPr>
                <w:rFonts w:asciiTheme="minorHAnsi" w:hAnsiTheme="minorHAnsi" w:hint="cs"/>
                <w:sz w:val="28"/>
                <w:szCs w:val="28"/>
                <w:rtl/>
                <w:lang w:bidi="fa-IR"/>
              </w:rPr>
              <w:t xml:space="preserve"> نشان‌دهنده‌ی یکی از این سه پارامتر هستند و برای هر برنامه، با توجه به مقادیرش، یک شکل کروی در نمودار قرار می‌گیرد. هر چه سایز یک برنامه بیشتر باشد، اندازه‌ی کره‌ی مربوط به آن هم بیشتر است. برنامه‌های دسته‌بندی‌های اصلی با رنگ‌های منحصر به فرد نشان داده می‌شوند.</w:t>
            </w:r>
          </w:p>
        </w:tc>
      </w:tr>
      <w:tr w:rsidR="007304F2" w:rsidTr="00C44F12">
        <w:tc>
          <w:tcPr>
            <w:cnfStyle w:val="001000000000" w:firstRow="0" w:lastRow="0" w:firstColumn="1" w:lastColumn="0" w:oddVBand="0" w:evenVBand="0" w:oddHBand="0" w:evenHBand="0" w:firstRowFirstColumn="0" w:firstRowLastColumn="0" w:lastRowFirstColumn="0" w:lastRowLastColumn="0"/>
            <w:tcW w:w="4675" w:type="dxa"/>
            <w:vAlign w:val="center"/>
          </w:tcPr>
          <w:p w:rsidR="007304F2" w:rsidRDefault="007304F2" w:rsidP="00C44F12">
            <w:pPr>
              <w:bidi/>
              <w:jc w:val="center"/>
              <w:rPr>
                <w:rFonts w:asciiTheme="minorHAnsi" w:hAnsiTheme="minorHAnsi"/>
                <w:b w:val="0"/>
                <w:bCs w:val="0"/>
                <w:sz w:val="28"/>
                <w:szCs w:val="28"/>
                <w:rtl/>
                <w:lang w:bidi="fa-IR"/>
              </w:rPr>
            </w:pPr>
            <w:r>
              <w:rPr>
                <w:rFonts w:asciiTheme="minorHAnsi" w:hAnsiTheme="minorHAnsi" w:hint="cs"/>
                <w:b w:val="0"/>
                <w:bCs w:val="0"/>
                <w:sz w:val="28"/>
                <w:szCs w:val="28"/>
                <w:rtl/>
                <w:lang w:bidi="fa-IR"/>
              </w:rPr>
              <w:t>نمایش اطلاعات هر برنامه</w:t>
            </w:r>
          </w:p>
        </w:tc>
        <w:tc>
          <w:tcPr>
            <w:tcW w:w="4675" w:type="dxa"/>
          </w:tcPr>
          <w:p w:rsidR="007304F2" w:rsidRPr="00C44F12" w:rsidRDefault="007304F2" w:rsidP="00FE7C64">
            <w:pPr>
              <w:bidi/>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tl/>
                <w:lang w:bidi="fa-IR"/>
              </w:rPr>
            </w:pPr>
            <w:r w:rsidRPr="00C44F12">
              <w:rPr>
                <w:rFonts w:asciiTheme="minorHAnsi" w:hAnsiTheme="minorHAnsi" w:hint="cs"/>
                <w:sz w:val="28"/>
                <w:szCs w:val="28"/>
                <w:rtl/>
                <w:lang w:bidi="fa-IR"/>
              </w:rPr>
              <w:t xml:space="preserve">در مصورسازی سه‌بعدی با کلیک بر روی </w:t>
            </w:r>
            <w:r w:rsidR="00C44F12" w:rsidRPr="00C44F12">
              <w:rPr>
                <w:rFonts w:asciiTheme="minorHAnsi" w:hAnsiTheme="minorHAnsi" w:hint="cs"/>
                <w:sz w:val="28"/>
                <w:szCs w:val="28"/>
                <w:rtl/>
                <w:lang w:bidi="fa-IR"/>
              </w:rPr>
              <w:t>هر برنامه، اطلاعات مربوط به آن نشان داده می‌شود.</w:t>
            </w:r>
          </w:p>
        </w:tc>
      </w:tr>
      <w:tr w:rsidR="007304F2" w:rsidTr="00C44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7304F2" w:rsidRDefault="00C44F12" w:rsidP="00C44F12">
            <w:pPr>
              <w:bidi/>
              <w:jc w:val="center"/>
              <w:rPr>
                <w:rFonts w:asciiTheme="minorHAnsi" w:hAnsiTheme="minorHAnsi"/>
                <w:b w:val="0"/>
                <w:bCs w:val="0"/>
                <w:sz w:val="28"/>
                <w:szCs w:val="28"/>
                <w:rtl/>
                <w:lang w:bidi="fa-IR"/>
              </w:rPr>
            </w:pPr>
            <w:r>
              <w:rPr>
                <w:rFonts w:asciiTheme="minorHAnsi" w:hAnsiTheme="minorHAnsi" w:hint="cs"/>
                <w:b w:val="0"/>
                <w:bCs w:val="0"/>
                <w:sz w:val="28"/>
                <w:szCs w:val="28"/>
                <w:rtl/>
                <w:lang w:bidi="fa-IR"/>
              </w:rPr>
              <w:t>نمایش اطلاعات 10 دسته‌بندی اصلی</w:t>
            </w:r>
          </w:p>
        </w:tc>
        <w:tc>
          <w:tcPr>
            <w:tcW w:w="4675" w:type="dxa"/>
          </w:tcPr>
          <w:p w:rsidR="007304F2" w:rsidRPr="00C44F12" w:rsidRDefault="00C44F12" w:rsidP="00FE7C64">
            <w:pPr>
              <w:bidi/>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8"/>
                <w:szCs w:val="28"/>
                <w:rtl/>
                <w:lang w:bidi="fa-IR"/>
              </w:rPr>
            </w:pPr>
            <w:r w:rsidRPr="00C44F12">
              <w:rPr>
                <w:rFonts w:asciiTheme="minorHAnsi" w:hAnsiTheme="minorHAnsi" w:hint="cs"/>
                <w:sz w:val="28"/>
                <w:szCs w:val="28"/>
                <w:rtl/>
                <w:lang w:bidi="fa-IR"/>
              </w:rPr>
              <w:t>اطلاعاتی مثل مجموعه تعداد نصب، مجموع فروش، پرنصب‌ترین برنامه‌ها و میانگین نمره برای 10 دسته‌بندی اصلی به صورت مجزا و با کلیک بر روی هر یک صورت می‌گیرد.</w:t>
            </w:r>
          </w:p>
        </w:tc>
      </w:tr>
      <w:tr w:rsidR="007304F2" w:rsidTr="00C44F12">
        <w:tc>
          <w:tcPr>
            <w:cnfStyle w:val="001000000000" w:firstRow="0" w:lastRow="0" w:firstColumn="1" w:lastColumn="0" w:oddVBand="0" w:evenVBand="0" w:oddHBand="0" w:evenHBand="0" w:firstRowFirstColumn="0" w:firstRowLastColumn="0" w:lastRowFirstColumn="0" w:lastRowLastColumn="0"/>
            <w:tcW w:w="4675" w:type="dxa"/>
            <w:vAlign w:val="center"/>
          </w:tcPr>
          <w:p w:rsidR="007304F2" w:rsidRDefault="00C44F12" w:rsidP="00C44F12">
            <w:pPr>
              <w:bidi/>
              <w:jc w:val="center"/>
              <w:rPr>
                <w:rFonts w:asciiTheme="minorHAnsi" w:hAnsiTheme="minorHAnsi"/>
                <w:b w:val="0"/>
                <w:bCs w:val="0"/>
                <w:sz w:val="28"/>
                <w:szCs w:val="28"/>
                <w:rtl/>
                <w:lang w:bidi="fa-IR"/>
              </w:rPr>
            </w:pPr>
            <w:r>
              <w:rPr>
                <w:rFonts w:asciiTheme="minorHAnsi" w:hAnsiTheme="minorHAnsi" w:hint="cs"/>
                <w:b w:val="0"/>
                <w:bCs w:val="0"/>
                <w:sz w:val="28"/>
                <w:szCs w:val="28"/>
                <w:rtl/>
                <w:lang w:bidi="fa-IR"/>
              </w:rPr>
              <w:t>نمایش پرنصب‌ترین برنامه‌ها</w:t>
            </w:r>
          </w:p>
        </w:tc>
        <w:tc>
          <w:tcPr>
            <w:tcW w:w="4675" w:type="dxa"/>
          </w:tcPr>
          <w:p w:rsidR="007304F2" w:rsidRPr="00C44F12" w:rsidRDefault="00C44F12" w:rsidP="00FE7C64">
            <w:pPr>
              <w:bidi/>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8"/>
                <w:szCs w:val="28"/>
                <w:rtl/>
                <w:lang w:bidi="fa-IR"/>
              </w:rPr>
            </w:pPr>
            <w:r w:rsidRPr="00C44F12">
              <w:rPr>
                <w:rFonts w:asciiTheme="minorHAnsi" w:hAnsiTheme="minorHAnsi" w:hint="cs"/>
                <w:sz w:val="28"/>
                <w:szCs w:val="28"/>
                <w:rtl/>
                <w:lang w:bidi="fa-IR"/>
              </w:rPr>
              <w:t>برنامه‌هایی که بیشترین تعداد نصب را دارند به همراه بخشی از اطلاعاتشان نمایش داده می‌شوند.</w:t>
            </w:r>
          </w:p>
        </w:tc>
      </w:tr>
    </w:tbl>
    <w:p w:rsidR="00C44F12" w:rsidRDefault="00C44F12">
      <w:pPr>
        <w:rPr>
          <w:rFonts w:asciiTheme="minorHAnsi" w:hAnsiTheme="minorHAnsi"/>
          <w:b/>
          <w:bCs/>
          <w:sz w:val="28"/>
          <w:szCs w:val="28"/>
          <w:rtl/>
          <w:lang w:bidi="fa-IR"/>
        </w:rPr>
      </w:pPr>
    </w:p>
    <w:p w:rsidR="00FE7C64" w:rsidRDefault="00FE7C64" w:rsidP="00FE7C64">
      <w:pPr>
        <w:bidi/>
        <w:jc w:val="center"/>
        <w:rPr>
          <w:rFonts w:asciiTheme="minorHAnsi" w:hAnsiTheme="minorHAnsi"/>
          <w:b/>
          <w:bCs/>
          <w:sz w:val="28"/>
          <w:szCs w:val="28"/>
          <w:rtl/>
          <w:lang w:bidi="fa-IR"/>
        </w:rPr>
      </w:pPr>
      <w:r>
        <w:rPr>
          <w:rFonts w:asciiTheme="minorHAnsi" w:hAnsiTheme="minorHAnsi"/>
          <w:b/>
          <w:bCs/>
          <w:noProof/>
          <w:sz w:val="28"/>
          <w:szCs w:val="28"/>
          <w:rtl/>
        </w:rPr>
        <w:lastRenderedPageBreak/>
        <w:drawing>
          <wp:inline distT="0" distB="0" distL="0" distR="0">
            <wp:extent cx="2667000" cy="2903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0-11-04_17-09-59.jpg"/>
                    <pic:cNvPicPr/>
                  </pic:nvPicPr>
                  <pic:blipFill rotWithShape="1">
                    <a:blip r:embed="rId4">
                      <a:extLst>
                        <a:ext uri="{28A0092B-C50C-407E-A947-70E740481C1C}">
                          <a14:useLocalDpi xmlns:a14="http://schemas.microsoft.com/office/drawing/2010/main" val="0"/>
                        </a:ext>
                      </a:extLst>
                    </a:blip>
                    <a:srcRect l="15694" t="10353" r="35695"/>
                    <a:stretch/>
                  </pic:blipFill>
                  <pic:spPr bwMode="auto">
                    <a:xfrm>
                      <a:off x="0" y="0"/>
                      <a:ext cx="2667000" cy="2903220"/>
                    </a:xfrm>
                    <a:prstGeom prst="rect">
                      <a:avLst/>
                    </a:prstGeom>
                    <a:ln>
                      <a:noFill/>
                    </a:ln>
                    <a:extLst>
                      <a:ext uri="{53640926-AAD7-44D8-BBD7-CCE9431645EC}">
                        <a14:shadowObscured xmlns:a14="http://schemas.microsoft.com/office/drawing/2010/main"/>
                      </a:ext>
                    </a:extLst>
                  </pic:spPr>
                </pic:pic>
              </a:graphicData>
            </a:graphic>
          </wp:inline>
        </w:drawing>
      </w:r>
    </w:p>
    <w:p w:rsidR="00FE7C64" w:rsidRPr="00286155" w:rsidRDefault="00FE7C64" w:rsidP="00286155">
      <w:pPr>
        <w:rPr>
          <w:rFonts w:asciiTheme="minorHAnsi" w:hAnsiTheme="minorHAnsi"/>
          <w:b/>
          <w:bCs/>
          <w:sz w:val="28"/>
          <w:szCs w:val="28"/>
          <w:lang w:bidi="fa-IR"/>
        </w:rPr>
      </w:pPr>
      <w:bookmarkStart w:id="0" w:name="_GoBack"/>
      <w:bookmarkEnd w:id="0"/>
    </w:p>
    <w:sectPr w:rsidR="00FE7C64" w:rsidRPr="00286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31D"/>
    <w:rsid w:val="00124841"/>
    <w:rsid w:val="002302CF"/>
    <w:rsid w:val="00286155"/>
    <w:rsid w:val="002925B3"/>
    <w:rsid w:val="007304F2"/>
    <w:rsid w:val="0077331D"/>
    <w:rsid w:val="008E10D5"/>
    <w:rsid w:val="008F0B0C"/>
    <w:rsid w:val="00AD36C7"/>
    <w:rsid w:val="00C44F12"/>
    <w:rsid w:val="00D46D86"/>
    <w:rsid w:val="00F3429F"/>
    <w:rsid w:val="00FE7C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194F"/>
  <w15:chartTrackingRefBased/>
  <w15:docId w15:val="{E8539A49-58B4-4AD4-85D0-C370D914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C64"/>
    <w:rPr>
      <w:rFonts w:asciiTheme="majorHAnsi" w:eastAsia="B Nazanin" w:hAnsiTheme="majorHAnsi" w:cs="B Naza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4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12484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Baghban</dc:creator>
  <cp:keywords/>
  <dc:description/>
  <cp:lastModifiedBy>Mohammad Baghban</cp:lastModifiedBy>
  <cp:revision>3</cp:revision>
  <dcterms:created xsi:type="dcterms:W3CDTF">2020-11-04T13:06:00Z</dcterms:created>
  <dcterms:modified xsi:type="dcterms:W3CDTF">2020-11-04T15:41:00Z</dcterms:modified>
</cp:coreProperties>
</file>