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6F1" w:rsidRPr="00061971" w:rsidRDefault="00061971" w:rsidP="00061971">
      <w:pPr>
        <w:pStyle w:val="Heading1"/>
        <w:rPr>
          <w:b/>
        </w:rPr>
      </w:pPr>
      <w:r w:rsidRPr="00061971">
        <w:rPr>
          <w:b/>
        </w:rPr>
        <w:t xml:space="preserve">Mechanical </w:t>
      </w:r>
    </w:p>
    <w:p w:rsidR="00061971" w:rsidRPr="00422DBB" w:rsidRDefault="00061971">
      <w:pPr>
        <w:rPr>
          <w:sz w:val="24"/>
          <w:szCs w:val="24"/>
        </w:rPr>
      </w:pPr>
      <w:r w:rsidRPr="00422DBB">
        <w:rPr>
          <w:sz w:val="24"/>
          <w:szCs w:val="24"/>
        </w:rPr>
        <w:t>The mechanical sub-team follows the following process:</w:t>
      </w:r>
    </w:p>
    <w:p w:rsidR="00061971" w:rsidRDefault="0030189D" w:rsidP="00061971">
      <w:r>
        <w:rPr>
          <w:noProof/>
          <w:lang w:eastAsia="en-CA"/>
        </w:rPr>
        <mc:AlternateContent>
          <mc:Choice Requires="wps">
            <w:drawing>
              <wp:anchor distT="0" distB="0" distL="114300" distR="114300" simplePos="0" relativeHeight="251661312" behindDoc="0" locked="0" layoutInCell="1" allowOverlap="1" wp14:anchorId="020816ED" wp14:editId="0B64411E">
                <wp:simplePos x="0" y="0"/>
                <wp:positionH relativeFrom="margin">
                  <wp:align>center</wp:align>
                </wp:positionH>
                <wp:positionV relativeFrom="paragraph">
                  <wp:posOffset>1190699</wp:posOffset>
                </wp:positionV>
                <wp:extent cx="4518350" cy="286724"/>
                <wp:effectExtent l="19050" t="0" r="15875" b="18415"/>
                <wp:wrapNone/>
                <wp:docPr id="13" name="U-Turn Arrow 13"/>
                <wp:cNvGraphicFramePr/>
                <a:graphic xmlns:a="http://schemas.openxmlformats.org/drawingml/2006/main">
                  <a:graphicData uri="http://schemas.microsoft.com/office/word/2010/wordprocessingShape">
                    <wps:wsp>
                      <wps:cNvSpPr/>
                      <wps:spPr>
                        <a:xfrm flipH="1" flipV="1">
                          <a:off x="0" y="0"/>
                          <a:ext cx="4518350" cy="286724"/>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94EE4" id="U-Turn Arrow 13" o:spid="_x0000_s1026" style="position:absolute;margin-left:0;margin-top:93.75pt;width:355.8pt;height:22.6pt;flip:x 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518350,286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" path="m,286724l,125442c,56162,56162,,125442,l4357068,v69280,,125442,56162,125442,125442l4482510,143362r35840,l4446669,215043r-71681,-71681l4410829,143362r,-17920c4410829,95751,4386759,71681,4357068,71681r-4231626,c95751,71681,71681,95751,71681,125442r,161282l,286724xe" fillcolor="#5b9bd5 [3204]" strokecolor="#1f4d78 [1604]" strokeweight="1pt">
                <v:stroke joinstyle="miter"/>
                <v:path arrowok="t" o:connecttype="custom" o:connectlocs="0,286724;0,125442;125442,0;4357068,0;4482510,125442;4482510,143362;4518350,143362;4446669,215043;4374988,143362;4410829,143362;4410829,125442;4357068,71681;125442,71681;71681,125442;71681,286724;0,286724" o:connectangles="0,0,0,0,0,0,0,0,0,0,0,0,0,0,0,0"/>
                <w10:wrap anchorx="margin"/>
              </v:shape>
            </w:pict>
          </mc:Fallback>
        </mc:AlternateContent>
      </w:r>
      <w:r w:rsidR="00061971">
        <w:rPr>
          <w:noProof/>
          <w:lang w:eastAsia="en-CA"/>
        </w:rPr>
        <mc:AlternateContent>
          <mc:Choice Requires="wps">
            <w:drawing>
              <wp:anchor distT="0" distB="0" distL="114300" distR="114300" simplePos="0" relativeHeight="251659264" behindDoc="0" locked="0" layoutInCell="1" allowOverlap="1">
                <wp:simplePos x="0" y="0"/>
                <wp:positionH relativeFrom="column">
                  <wp:posOffset>723014</wp:posOffset>
                </wp:positionH>
                <wp:positionV relativeFrom="paragraph">
                  <wp:posOffset>66453</wp:posOffset>
                </wp:positionV>
                <wp:extent cx="1339702" cy="308345"/>
                <wp:effectExtent l="19050" t="0" r="13335" b="15875"/>
                <wp:wrapNone/>
                <wp:docPr id="2" name="U-Turn Arrow 2"/>
                <wp:cNvGraphicFramePr/>
                <a:graphic xmlns:a="http://schemas.openxmlformats.org/drawingml/2006/main">
                  <a:graphicData uri="http://schemas.microsoft.com/office/word/2010/wordprocessingShape">
                    <wps:wsp>
                      <wps:cNvSpPr/>
                      <wps:spPr>
                        <a:xfrm flipH="1">
                          <a:off x="0" y="0"/>
                          <a:ext cx="1339702" cy="308345"/>
                        </a:xfrm>
                        <a:prstGeom prst="utur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7FB31" id="U-Turn Arrow 2" o:spid="_x0000_s1026" style="position:absolute;margin-left:56.95pt;margin-top:5.25pt;width:105.5pt;height:24.3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39702,308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" path="m,308345l,134901c,60397,60397,,134901,l1166258,v74504,,134901,60397,134901,134901l1301159,154173r38543,l1262616,231259r-77086,-77086l1224073,154173r,-19272c1224073,102971,1198188,77086,1166258,77086r-1031357,c102971,77086,77086,102971,77086,134901r,173444l,308345xe" fillcolor="#5b9bd5 [3204]" strokecolor="#1f4d78 [1604]" strokeweight="1pt">
                <v:stroke joinstyle="miter"/>
                <v:path arrowok="t" o:connecttype="custom" o:connectlocs="0,308345;0,134901;134901,0;1166258,0;1301159,134901;1301159,154173;1339702,154173;1262616,231259;1185530,154173;1224073,154173;1224073,134901;1166258,77086;134901,77086;77086,134901;77086,308345;0,308345" o:connectangles="0,0,0,0,0,0,0,0,0,0,0,0,0,0,0,0"/>
              </v:shape>
            </w:pict>
          </mc:Fallback>
        </mc:AlternateContent>
      </w:r>
      <w:r w:rsidR="00061971">
        <w:rPr>
          <w:noProof/>
          <w:lang w:eastAsia="en-CA"/>
        </w:rPr>
        <w:drawing>
          <wp:inline distT="0" distB="0" distL="0" distR="0">
            <wp:extent cx="6464300" cy="1584251"/>
            <wp:effectExtent l="1905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61971" w:rsidRPr="00061971" w:rsidRDefault="00061971" w:rsidP="00061971">
      <w:pPr>
        <w:pStyle w:val="Heading2"/>
        <w:rPr>
          <w:sz w:val="32"/>
        </w:rPr>
      </w:pPr>
      <w:r w:rsidRPr="00061971">
        <w:rPr>
          <w:sz w:val="32"/>
        </w:rPr>
        <w:t>Design</w:t>
      </w:r>
    </w:p>
    <w:p w:rsidR="00061971" w:rsidRDefault="00061971" w:rsidP="00061971"/>
    <w:p w:rsidR="00061971" w:rsidRDefault="00061971" w:rsidP="00061971">
      <w:pPr>
        <w:rPr>
          <w:sz w:val="24"/>
        </w:rPr>
      </w:pPr>
      <w:r>
        <w:rPr>
          <w:sz w:val="24"/>
        </w:rPr>
        <w:t xml:space="preserve">The design phase consists of reading through and understanding the </w:t>
      </w:r>
      <w:proofErr w:type="spellStart"/>
      <w:r>
        <w:rPr>
          <w:sz w:val="24"/>
        </w:rPr>
        <w:t>CalPoly</w:t>
      </w:r>
      <w:proofErr w:type="spellEnd"/>
      <w:r>
        <w:rPr>
          <w:sz w:val="24"/>
        </w:rPr>
        <w:t xml:space="preserve"> </w:t>
      </w:r>
      <w:proofErr w:type="spellStart"/>
      <w:r>
        <w:rPr>
          <w:sz w:val="24"/>
        </w:rPr>
        <w:t>Cubesat</w:t>
      </w:r>
      <w:proofErr w:type="spellEnd"/>
      <w:r>
        <w:rPr>
          <w:sz w:val="24"/>
        </w:rPr>
        <w:t xml:space="preserve"> standards that</w:t>
      </w:r>
      <w:r w:rsidR="003773EF">
        <w:rPr>
          <w:sz w:val="24"/>
        </w:rPr>
        <w:t xml:space="preserve"> we</w:t>
      </w:r>
      <w:r>
        <w:rPr>
          <w:sz w:val="24"/>
        </w:rPr>
        <w:t xml:space="preserve"> are required to meet. Meeting these requirements is our primary priority to ensure compatibility with the launch pod. All members of the team are asked to read through the specifications laid out to eliminate possibilities of misunderstanding</w:t>
      </w:r>
      <w:r w:rsidR="003773EF">
        <w:rPr>
          <w:sz w:val="24"/>
        </w:rPr>
        <w:t>s</w:t>
      </w:r>
      <w:r>
        <w:rPr>
          <w:sz w:val="24"/>
        </w:rPr>
        <w:t xml:space="preserve"> and to catch possible mistakes in the design. Our secondary priority is to ensure sub-team components securely fit inside our 3U design, and that the </w:t>
      </w:r>
      <w:r w:rsidR="003773EF">
        <w:rPr>
          <w:sz w:val="24"/>
        </w:rPr>
        <w:t xml:space="preserve">required interfaces are present. </w:t>
      </w:r>
    </w:p>
    <w:p w:rsidR="003773EF" w:rsidRDefault="003773EF" w:rsidP="00061971">
      <w:pPr>
        <w:rPr>
          <w:sz w:val="24"/>
        </w:rPr>
      </w:pPr>
      <w:r>
        <w:rPr>
          <w:sz w:val="24"/>
        </w:rPr>
        <w:t xml:space="preserve">We are currently in the design phase of the project. To date we have completed our first design iteration of the external skeletal structure. The structure and some of the sub-system components have been modelled with the use of NX. </w:t>
      </w:r>
      <w:r w:rsidRPr="009159CB">
        <w:rPr>
          <w:sz w:val="24"/>
          <w:szCs w:val="24"/>
        </w:rPr>
        <w:t xml:space="preserve"> </w:t>
      </w:r>
      <w:r w:rsidR="009159CB">
        <w:rPr>
          <w:sz w:val="24"/>
          <w:szCs w:val="24"/>
        </w:rPr>
        <w:t xml:space="preserve">In </w:t>
      </w:r>
      <w:r w:rsidR="009159CB" w:rsidRPr="009159CB">
        <w:rPr>
          <w:sz w:val="24"/>
          <w:szCs w:val="24"/>
        </w:rPr>
        <w:fldChar w:fldCharType="begin"/>
      </w:r>
      <w:r w:rsidR="009159CB" w:rsidRPr="009159CB">
        <w:rPr>
          <w:sz w:val="24"/>
          <w:szCs w:val="24"/>
        </w:rPr>
        <w:instrText xml:space="preserve"> REF _Ref467410675 \h </w:instrText>
      </w:r>
      <w:r w:rsidR="009159CB">
        <w:rPr>
          <w:sz w:val="24"/>
          <w:szCs w:val="24"/>
        </w:rPr>
        <w:instrText xml:space="preserve"> \* MERGEFORMAT </w:instrText>
      </w:r>
      <w:r w:rsidR="009159CB" w:rsidRPr="009159CB">
        <w:rPr>
          <w:sz w:val="24"/>
          <w:szCs w:val="24"/>
        </w:rPr>
      </w:r>
      <w:r w:rsidR="009159CB" w:rsidRPr="009159CB">
        <w:rPr>
          <w:sz w:val="24"/>
          <w:szCs w:val="24"/>
        </w:rPr>
        <w:fldChar w:fldCharType="separate"/>
      </w:r>
      <w:r w:rsidR="004C0E7D" w:rsidRPr="004C0E7D">
        <w:rPr>
          <w:sz w:val="24"/>
          <w:szCs w:val="24"/>
        </w:rPr>
        <w:t xml:space="preserve">Figure </w:t>
      </w:r>
      <w:r w:rsidR="004C0E7D" w:rsidRPr="004C0E7D">
        <w:rPr>
          <w:noProof/>
          <w:sz w:val="24"/>
          <w:szCs w:val="24"/>
        </w:rPr>
        <w:t>1</w:t>
      </w:r>
      <w:r w:rsidR="009159CB" w:rsidRPr="009159CB">
        <w:rPr>
          <w:sz w:val="24"/>
          <w:szCs w:val="24"/>
        </w:rPr>
        <w:fldChar w:fldCharType="end"/>
      </w:r>
      <w:r w:rsidR="009159CB">
        <w:rPr>
          <w:sz w:val="24"/>
          <w:szCs w:val="24"/>
        </w:rPr>
        <w:t>, you can see the bare structure of the 3U.</w:t>
      </w:r>
    </w:p>
    <w:p w:rsidR="003773EF" w:rsidRDefault="003773EF" w:rsidP="003773EF">
      <w:pPr>
        <w:keepNext/>
        <w:jc w:val="center"/>
      </w:pPr>
      <w:r>
        <w:rPr>
          <w:noProof/>
          <w:lang w:eastAsia="en-CA"/>
        </w:rPr>
        <w:drawing>
          <wp:inline distT="0" distB="0" distL="0" distR="0" wp14:anchorId="5E8348CD" wp14:editId="740311E7">
            <wp:extent cx="2744316" cy="4366330"/>
            <wp:effectExtent l="7938" t="0" r="7302" b="7303"/>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2754981" cy="4383298"/>
                    </a:xfrm>
                    <a:prstGeom prst="rect">
                      <a:avLst/>
                    </a:prstGeom>
                  </pic:spPr>
                </pic:pic>
              </a:graphicData>
            </a:graphic>
          </wp:inline>
        </w:drawing>
      </w:r>
    </w:p>
    <w:p w:rsidR="003773EF" w:rsidRPr="007449A7" w:rsidRDefault="003773EF" w:rsidP="003773EF">
      <w:pPr>
        <w:pStyle w:val="Caption"/>
        <w:jc w:val="center"/>
        <w:rPr>
          <w:sz w:val="28"/>
        </w:rPr>
      </w:pPr>
      <w:bookmarkStart w:id="0" w:name="_Ref467410675"/>
      <w:r w:rsidRPr="007449A7">
        <w:rPr>
          <w:sz w:val="20"/>
        </w:rPr>
        <w:t xml:space="preserve">Figure </w:t>
      </w:r>
      <w:r w:rsidRPr="007449A7">
        <w:rPr>
          <w:sz w:val="20"/>
        </w:rPr>
        <w:fldChar w:fldCharType="begin"/>
      </w:r>
      <w:r w:rsidRPr="007449A7">
        <w:rPr>
          <w:sz w:val="20"/>
        </w:rPr>
        <w:instrText xml:space="preserve"> SEQ Figure \* ARABIC </w:instrText>
      </w:r>
      <w:r w:rsidRPr="007449A7">
        <w:rPr>
          <w:sz w:val="20"/>
        </w:rPr>
        <w:fldChar w:fldCharType="separate"/>
      </w:r>
      <w:r w:rsidR="004C0E7D">
        <w:rPr>
          <w:noProof/>
          <w:sz w:val="20"/>
        </w:rPr>
        <w:t>1</w:t>
      </w:r>
      <w:r w:rsidRPr="007449A7">
        <w:rPr>
          <w:sz w:val="20"/>
        </w:rPr>
        <w:fldChar w:fldCharType="end"/>
      </w:r>
      <w:bookmarkEnd w:id="0"/>
      <w:r w:rsidRPr="007449A7">
        <w:rPr>
          <w:sz w:val="20"/>
        </w:rPr>
        <w:t xml:space="preserve">- Skeletal structure of 3U </w:t>
      </w:r>
      <w:proofErr w:type="spellStart"/>
      <w:r w:rsidRPr="007449A7">
        <w:rPr>
          <w:sz w:val="20"/>
        </w:rPr>
        <w:t>cubesat</w:t>
      </w:r>
      <w:proofErr w:type="spellEnd"/>
    </w:p>
    <w:p w:rsidR="00061971" w:rsidRDefault="003773EF" w:rsidP="00061971">
      <w:pPr>
        <w:rPr>
          <w:sz w:val="24"/>
        </w:rPr>
      </w:pPr>
      <w:r>
        <w:rPr>
          <w:sz w:val="24"/>
        </w:rPr>
        <w:lastRenderedPageBreak/>
        <w:t>The 3U is sectioned into a Top Network and Bottom Network, to create a modular design. This enables the satellite to be worked on by multiple sub-systems, and makes for easy assembly.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773EF" w:rsidTr="003773EF">
        <w:tc>
          <w:tcPr>
            <w:tcW w:w="4675" w:type="dxa"/>
          </w:tcPr>
          <w:p w:rsidR="003773EF" w:rsidRPr="007449A7" w:rsidRDefault="003773EF" w:rsidP="003773EF">
            <w:pPr>
              <w:keepNext/>
              <w:jc w:val="center"/>
              <w:rPr>
                <w:sz w:val="20"/>
                <w:szCs w:val="20"/>
              </w:rPr>
            </w:pPr>
            <w:r w:rsidRPr="007449A7">
              <w:rPr>
                <w:noProof/>
                <w:sz w:val="20"/>
                <w:szCs w:val="20"/>
                <w:lang w:eastAsia="en-CA"/>
              </w:rPr>
              <w:drawing>
                <wp:inline distT="0" distB="0" distL="0" distR="0" wp14:anchorId="19022755" wp14:editId="5B34B763">
                  <wp:extent cx="2710751" cy="26687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4734" cy="2692384"/>
                          </a:xfrm>
                          <a:prstGeom prst="rect">
                            <a:avLst/>
                          </a:prstGeom>
                        </pic:spPr>
                      </pic:pic>
                    </a:graphicData>
                  </a:graphic>
                </wp:inline>
              </w:drawing>
            </w:r>
          </w:p>
          <w:p w:rsidR="003773EF" w:rsidRPr="007449A7" w:rsidRDefault="003773EF" w:rsidP="009159CB">
            <w:pPr>
              <w:pStyle w:val="Caption"/>
              <w:jc w:val="center"/>
              <w:rPr>
                <w:sz w:val="20"/>
                <w:szCs w:val="20"/>
              </w:rPr>
            </w:pPr>
            <w:r w:rsidRPr="007449A7">
              <w:rPr>
                <w:sz w:val="20"/>
                <w:szCs w:val="20"/>
              </w:rPr>
              <w:t xml:space="preserve">Figure </w:t>
            </w:r>
            <w:r w:rsidRPr="007449A7">
              <w:rPr>
                <w:sz w:val="20"/>
                <w:szCs w:val="20"/>
              </w:rPr>
              <w:fldChar w:fldCharType="begin"/>
            </w:r>
            <w:r w:rsidRPr="007449A7">
              <w:rPr>
                <w:sz w:val="20"/>
                <w:szCs w:val="20"/>
              </w:rPr>
              <w:instrText xml:space="preserve"> SEQ Figure \* ARABIC </w:instrText>
            </w:r>
            <w:r w:rsidRPr="007449A7">
              <w:rPr>
                <w:sz w:val="20"/>
                <w:szCs w:val="20"/>
              </w:rPr>
              <w:fldChar w:fldCharType="separate"/>
            </w:r>
            <w:r w:rsidR="004C0E7D">
              <w:rPr>
                <w:noProof/>
                <w:sz w:val="20"/>
                <w:szCs w:val="20"/>
              </w:rPr>
              <w:t>2</w:t>
            </w:r>
            <w:r w:rsidRPr="007449A7">
              <w:rPr>
                <w:sz w:val="20"/>
                <w:szCs w:val="20"/>
              </w:rPr>
              <w:fldChar w:fldCharType="end"/>
            </w:r>
            <w:r w:rsidRPr="007449A7">
              <w:rPr>
                <w:sz w:val="20"/>
                <w:szCs w:val="20"/>
              </w:rPr>
              <w:t>- Top Network</w:t>
            </w:r>
            <w:r w:rsidR="009159CB" w:rsidRPr="007449A7">
              <w:rPr>
                <w:sz w:val="20"/>
                <w:szCs w:val="20"/>
              </w:rPr>
              <w:t xml:space="preserve"> housin</w:t>
            </w:r>
            <w:r w:rsidRPr="007449A7">
              <w:rPr>
                <w:sz w:val="20"/>
                <w:szCs w:val="20"/>
              </w:rPr>
              <w:t>g all the electrical boards</w:t>
            </w:r>
          </w:p>
        </w:tc>
        <w:tc>
          <w:tcPr>
            <w:tcW w:w="4675" w:type="dxa"/>
          </w:tcPr>
          <w:p w:rsidR="009159CB" w:rsidRPr="007449A7" w:rsidRDefault="003773EF" w:rsidP="009159CB">
            <w:pPr>
              <w:keepNext/>
              <w:jc w:val="center"/>
              <w:rPr>
                <w:sz w:val="20"/>
                <w:szCs w:val="20"/>
              </w:rPr>
            </w:pPr>
            <w:r w:rsidRPr="007449A7">
              <w:rPr>
                <w:noProof/>
                <w:sz w:val="20"/>
                <w:szCs w:val="20"/>
                <w:lang w:eastAsia="en-CA"/>
              </w:rPr>
              <w:drawing>
                <wp:inline distT="0" distB="0" distL="0" distR="0" wp14:anchorId="32C50DE7" wp14:editId="5B3A53E4">
                  <wp:extent cx="2456785" cy="268789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4917" cy="2707732"/>
                          </a:xfrm>
                          <a:prstGeom prst="rect">
                            <a:avLst/>
                          </a:prstGeom>
                        </pic:spPr>
                      </pic:pic>
                    </a:graphicData>
                  </a:graphic>
                </wp:inline>
              </w:drawing>
            </w:r>
          </w:p>
          <w:p w:rsidR="003773EF" w:rsidRPr="007449A7" w:rsidRDefault="009159CB" w:rsidP="009159CB">
            <w:pPr>
              <w:pStyle w:val="Caption"/>
              <w:jc w:val="center"/>
              <w:rPr>
                <w:sz w:val="20"/>
                <w:szCs w:val="20"/>
              </w:rPr>
            </w:pPr>
            <w:r w:rsidRPr="007449A7">
              <w:rPr>
                <w:sz w:val="20"/>
                <w:szCs w:val="20"/>
              </w:rPr>
              <w:t xml:space="preserve">Figure </w:t>
            </w:r>
            <w:r w:rsidRPr="007449A7">
              <w:rPr>
                <w:sz w:val="20"/>
                <w:szCs w:val="20"/>
              </w:rPr>
              <w:fldChar w:fldCharType="begin"/>
            </w:r>
            <w:r w:rsidRPr="007449A7">
              <w:rPr>
                <w:sz w:val="20"/>
                <w:szCs w:val="20"/>
              </w:rPr>
              <w:instrText xml:space="preserve"> SEQ Figure \* ARABIC </w:instrText>
            </w:r>
            <w:r w:rsidRPr="007449A7">
              <w:rPr>
                <w:sz w:val="20"/>
                <w:szCs w:val="20"/>
              </w:rPr>
              <w:fldChar w:fldCharType="separate"/>
            </w:r>
            <w:r w:rsidR="004C0E7D">
              <w:rPr>
                <w:noProof/>
                <w:sz w:val="20"/>
                <w:szCs w:val="20"/>
              </w:rPr>
              <w:t>3</w:t>
            </w:r>
            <w:r w:rsidRPr="007449A7">
              <w:rPr>
                <w:sz w:val="20"/>
                <w:szCs w:val="20"/>
              </w:rPr>
              <w:fldChar w:fldCharType="end"/>
            </w:r>
            <w:r w:rsidRPr="007449A7">
              <w:rPr>
                <w:sz w:val="20"/>
                <w:szCs w:val="20"/>
              </w:rPr>
              <w:t>- Bottom Network housing the Aurora spectrometer</w:t>
            </w:r>
          </w:p>
        </w:tc>
      </w:tr>
    </w:tbl>
    <w:p w:rsidR="003773EF" w:rsidRDefault="009159CB" w:rsidP="00061971">
      <w:pPr>
        <w:rPr>
          <w:sz w:val="24"/>
        </w:rPr>
      </w:pPr>
      <w:r>
        <w:rPr>
          <w:sz w:val="24"/>
        </w:rPr>
        <w:t>Another feature is the threaded rails found in both networks. This is especially useful in the Top Network as it allows us change the location of the board stack in the Z direction. Some of the sub-team components have also been designed and modelled by the team.</w:t>
      </w:r>
    </w:p>
    <w:p w:rsidR="009159CB" w:rsidRDefault="009159CB" w:rsidP="009159CB">
      <w:pPr>
        <w:keepNext/>
        <w:jc w:val="center"/>
      </w:pPr>
      <w:r>
        <w:rPr>
          <w:noProof/>
          <w:lang w:eastAsia="en-CA"/>
        </w:rPr>
        <w:drawing>
          <wp:inline distT="0" distB="0" distL="0" distR="0" wp14:anchorId="000CD887" wp14:editId="0699F193">
            <wp:extent cx="2573079" cy="25230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4624" cy="2544189"/>
                    </a:xfrm>
                    <a:prstGeom prst="rect">
                      <a:avLst/>
                    </a:prstGeom>
                  </pic:spPr>
                </pic:pic>
              </a:graphicData>
            </a:graphic>
          </wp:inline>
        </w:drawing>
      </w:r>
    </w:p>
    <w:p w:rsidR="009159CB" w:rsidRDefault="009159CB" w:rsidP="009159CB">
      <w:pPr>
        <w:pStyle w:val="Caption"/>
        <w:jc w:val="center"/>
      </w:pPr>
      <w:r w:rsidRPr="007449A7">
        <w:rPr>
          <w:sz w:val="20"/>
        </w:rPr>
        <w:t xml:space="preserve">Figure </w:t>
      </w:r>
      <w:r w:rsidRPr="007449A7">
        <w:rPr>
          <w:sz w:val="20"/>
        </w:rPr>
        <w:fldChar w:fldCharType="begin"/>
      </w:r>
      <w:r w:rsidRPr="007449A7">
        <w:rPr>
          <w:sz w:val="20"/>
        </w:rPr>
        <w:instrText xml:space="preserve"> SEQ Figure \* ARABIC </w:instrText>
      </w:r>
      <w:r w:rsidRPr="007449A7">
        <w:rPr>
          <w:sz w:val="20"/>
        </w:rPr>
        <w:fldChar w:fldCharType="separate"/>
      </w:r>
      <w:r w:rsidR="004C0E7D">
        <w:rPr>
          <w:noProof/>
          <w:sz w:val="20"/>
        </w:rPr>
        <w:t>4</w:t>
      </w:r>
      <w:r w:rsidRPr="007449A7">
        <w:rPr>
          <w:sz w:val="20"/>
        </w:rPr>
        <w:fldChar w:fldCharType="end"/>
      </w:r>
      <w:r w:rsidRPr="007449A7">
        <w:rPr>
          <w:sz w:val="20"/>
        </w:rPr>
        <w:t xml:space="preserve">- Antenna </w:t>
      </w:r>
      <w:proofErr w:type="spellStart"/>
      <w:r w:rsidRPr="007449A7">
        <w:rPr>
          <w:sz w:val="20"/>
        </w:rPr>
        <w:t>Deployer</w:t>
      </w:r>
      <w:proofErr w:type="spellEnd"/>
      <w:r w:rsidRPr="007449A7">
        <w:rPr>
          <w:sz w:val="20"/>
        </w:rPr>
        <w:t xml:space="preserve"> mechanism</w:t>
      </w:r>
    </w:p>
    <w:p w:rsidR="009159CB" w:rsidRDefault="009159CB" w:rsidP="009159CB">
      <w:pPr>
        <w:rPr>
          <w:sz w:val="24"/>
        </w:rPr>
      </w:pPr>
      <w:r>
        <w:rPr>
          <w:sz w:val="24"/>
        </w:rPr>
        <w:t xml:space="preserve">The Antenna </w:t>
      </w:r>
      <w:proofErr w:type="spellStart"/>
      <w:r>
        <w:rPr>
          <w:sz w:val="24"/>
        </w:rPr>
        <w:t>Deployer</w:t>
      </w:r>
      <w:proofErr w:type="spellEnd"/>
      <w:r>
        <w:rPr>
          <w:sz w:val="24"/>
        </w:rPr>
        <w:t xml:space="preserve"> employs the use of Nylon thread to secure the</w:t>
      </w:r>
      <w:r w:rsidR="00231D14">
        <w:rPr>
          <w:sz w:val="24"/>
        </w:rPr>
        <w:t xml:space="preserve"> antennas to the solar panels during launch. To deploy we use resistive </w:t>
      </w:r>
      <w:proofErr w:type="spellStart"/>
      <w:r w:rsidR="00231D14">
        <w:rPr>
          <w:sz w:val="24"/>
        </w:rPr>
        <w:t>Nichrome</w:t>
      </w:r>
      <w:proofErr w:type="spellEnd"/>
      <w:r w:rsidR="00231D14">
        <w:rPr>
          <w:sz w:val="24"/>
        </w:rPr>
        <w:t xml:space="preserve"> wire to cut through the Nylon thread, to release the antenna. The shape of the antenna forces it to spring into the deployed state.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1"/>
        <w:gridCol w:w="4719"/>
      </w:tblGrid>
      <w:tr w:rsidR="00231D14" w:rsidTr="007449A7">
        <w:tc>
          <w:tcPr>
            <w:tcW w:w="4641" w:type="dxa"/>
          </w:tcPr>
          <w:p w:rsidR="00231D14" w:rsidRDefault="00422DBB" w:rsidP="00231D14">
            <w:pPr>
              <w:jc w:val="center"/>
              <w:rPr>
                <w:sz w:val="24"/>
              </w:rPr>
            </w:pPr>
            <w:r>
              <w:rPr>
                <w:noProof/>
                <w:lang w:eastAsia="en-CA"/>
              </w:rPr>
              <w:lastRenderedPageBreak/>
              <w:drawing>
                <wp:inline distT="0" distB="0" distL="0" distR="0" wp14:anchorId="4CA4740C" wp14:editId="1B3A03DC">
                  <wp:extent cx="2750067" cy="243210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3025" cy="2443568"/>
                          </a:xfrm>
                          <a:prstGeom prst="rect">
                            <a:avLst/>
                          </a:prstGeom>
                        </pic:spPr>
                      </pic:pic>
                    </a:graphicData>
                  </a:graphic>
                </wp:inline>
              </w:drawing>
            </w:r>
          </w:p>
        </w:tc>
        <w:tc>
          <w:tcPr>
            <w:tcW w:w="4719" w:type="dxa"/>
          </w:tcPr>
          <w:p w:rsidR="00231D14" w:rsidRDefault="00231D14" w:rsidP="00231D14">
            <w:pPr>
              <w:keepNext/>
              <w:jc w:val="center"/>
              <w:rPr>
                <w:sz w:val="24"/>
              </w:rPr>
            </w:pPr>
            <w:r>
              <w:rPr>
                <w:noProof/>
                <w:lang w:eastAsia="en-CA"/>
              </w:rPr>
              <w:drawing>
                <wp:inline distT="0" distB="0" distL="0" distR="0" wp14:anchorId="7604CADE" wp14:editId="20B0386E">
                  <wp:extent cx="2859532" cy="244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8865" cy="2485635"/>
                          </a:xfrm>
                          <a:prstGeom prst="rect">
                            <a:avLst/>
                          </a:prstGeom>
                        </pic:spPr>
                      </pic:pic>
                    </a:graphicData>
                  </a:graphic>
                </wp:inline>
              </w:drawing>
            </w:r>
          </w:p>
        </w:tc>
      </w:tr>
    </w:tbl>
    <w:p w:rsidR="00231D14" w:rsidRPr="007449A7" w:rsidRDefault="00231D14" w:rsidP="00231D14">
      <w:pPr>
        <w:pStyle w:val="Caption"/>
        <w:rPr>
          <w:sz w:val="28"/>
        </w:rPr>
      </w:pPr>
      <w:r>
        <w:br/>
      </w:r>
      <w:r w:rsidRPr="007449A7">
        <w:rPr>
          <w:sz w:val="20"/>
        </w:rPr>
        <w:t xml:space="preserve">Figure </w:t>
      </w:r>
      <w:r w:rsidRPr="007449A7">
        <w:rPr>
          <w:sz w:val="20"/>
        </w:rPr>
        <w:fldChar w:fldCharType="begin"/>
      </w:r>
      <w:r w:rsidRPr="007449A7">
        <w:rPr>
          <w:sz w:val="20"/>
        </w:rPr>
        <w:instrText xml:space="preserve"> SEQ Figure \* ARABIC </w:instrText>
      </w:r>
      <w:r w:rsidRPr="007449A7">
        <w:rPr>
          <w:sz w:val="20"/>
        </w:rPr>
        <w:fldChar w:fldCharType="separate"/>
      </w:r>
      <w:r w:rsidR="004C0E7D">
        <w:rPr>
          <w:noProof/>
          <w:sz w:val="20"/>
        </w:rPr>
        <w:t>5</w:t>
      </w:r>
      <w:r w:rsidRPr="007449A7">
        <w:rPr>
          <w:sz w:val="20"/>
        </w:rPr>
        <w:fldChar w:fldCharType="end"/>
      </w:r>
      <w:r w:rsidRPr="007449A7">
        <w:rPr>
          <w:sz w:val="20"/>
        </w:rPr>
        <w:t>- Magnetorquer holders designed to secure the magnetorquers to the structure</w:t>
      </w:r>
    </w:p>
    <w:p w:rsidR="009159CB" w:rsidRDefault="00231D14" w:rsidP="00061971">
      <w:pPr>
        <w:rPr>
          <w:sz w:val="24"/>
        </w:rPr>
      </w:pPr>
      <w:r>
        <w:rPr>
          <w:sz w:val="24"/>
        </w:rPr>
        <w:t xml:space="preserve">Another sub-team components are the </w:t>
      </w:r>
      <w:proofErr w:type="spellStart"/>
      <w:r>
        <w:rPr>
          <w:sz w:val="24"/>
        </w:rPr>
        <w:t>magentorquer</w:t>
      </w:r>
      <w:proofErr w:type="spellEnd"/>
      <w:r>
        <w:rPr>
          <w:sz w:val="24"/>
        </w:rPr>
        <w:t xml:space="preserve"> holders designed to be simple interfaces to secure the magnetorquers to the structural plates. </w:t>
      </w:r>
    </w:p>
    <w:p w:rsidR="00422DBB" w:rsidRDefault="00422DBB" w:rsidP="00422DBB">
      <w:pPr>
        <w:keepNext/>
        <w:jc w:val="center"/>
      </w:pPr>
      <w:r>
        <w:rPr>
          <w:noProof/>
          <w:lang w:eastAsia="en-CA"/>
        </w:rPr>
        <w:drawing>
          <wp:inline distT="0" distB="0" distL="0" distR="0" wp14:anchorId="6330E273" wp14:editId="073F9A77">
            <wp:extent cx="2562446" cy="3968131"/>
            <wp:effectExtent l="190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2569716" cy="3979389"/>
                    </a:xfrm>
                    <a:prstGeom prst="rect">
                      <a:avLst/>
                    </a:prstGeom>
                  </pic:spPr>
                </pic:pic>
              </a:graphicData>
            </a:graphic>
          </wp:inline>
        </w:drawing>
      </w:r>
    </w:p>
    <w:p w:rsidR="00422DBB" w:rsidRDefault="00422DBB" w:rsidP="00422DBB">
      <w:pPr>
        <w:pStyle w:val="Caption"/>
        <w:jc w:val="center"/>
        <w:rPr>
          <w:sz w:val="24"/>
        </w:rPr>
      </w:pPr>
      <w:r>
        <w:t xml:space="preserve">Figure </w:t>
      </w:r>
      <w:r w:rsidR="004C0E7D">
        <w:fldChar w:fldCharType="begin"/>
      </w:r>
      <w:r w:rsidR="004C0E7D">
        <w:instrText xml:space="preserve"> SEQ Figure \* ARABIC </w:instrText>
      </w:r>
      <w:r w:rsidR="004C0E7D">
        <w:fldChar w:fldCharType="separate"/>
      </w:r>
      <w:r w:rsidR="004C0E7D">
        <w:rPr>
          <w:noProof/>
        </w:rPr>
        <w:t>6</w:t>
      </w:r>
      <w:r w:rsidR="004C0E7D">
        <w:rPr>
          <w:noProof/>
        </w:rPr>
        <w:fldChar w:fldCharType="end"/>
      </w:r>
      <w:r>
        <w:t>- Fully assembled structure to date</w:t>
      </w:r>
    </w:p>
    <w:p w:rsidR="00231D14" w:rsidRDefault="00231D14" w:rsidP="00061971">
      <w:pPr>
        <w:rPr>
          <w:sz w:val="24"/>
        </w:rPr>
      </w:pPr>
      <w:r>
        <w:rPr>
          <w:sz w:val="24"/>
        </w:rPr>
        <w:t xml:space="preserve">Our future work consists of modelling remaining components such as deployment switches, a remove before flight pin, magnetorquers, antennas, accurate solar panels, and possibly a secondary payload, FIPEX. </w:t>
      </w:r>
      <w:r w:rsidR="007449A7">
        <w:rPr>
          <w:sz w:val="24"/>
        </w:rPr>
        <w:t xml:space="preserve">Once these tasks are completed we will have Adam McLean, the Bergeron Machinist, review the design to see if certain aspects can be improved from a structural and machining standpoint. </w:t>
      </w:r>
    </w:p>
    <w:p w:rsidR="00422DBB" w:rsidRDefault="00422DBB" w:rsidP="00061971">
      <w:pPr>
        <w:rPr>
          <w:sz w:val="24"/>
        </w:rPr>
      </w:pPr>
    </w:p>
    <w:p w:rsidR="00422DBB" w:rsidRDefault="00422DBB" w:rsidP="00061971">
      <w:pPr>
        <w:rPr>
          <w:sz w:val="24"/>
        </w:rPr>
      </w:pPr>
    </w:p>
    <w:p w:rsidR="007449A7" w:rsidRDefault="007449A7" w:rsidP="007449A7">
      <w:pPr>
        <w:pStyle w:val="Heading2"/>
        <w:rPr>
          <w:sz w:val="32"/>
        </w:rPr>
      </w:pPr>
      <w:r>
        <w:rPr>
          <w:sz w:val="32"/>
        </w:rPr>
        <w:lastRenderedPageBreak/>
        <w:t>Prototype and Simulation</w:t>
      </w:r>
    </w:p>
    <w:p w:rsidR="007449A7" w:rsidRDefault="007449A7" w:rsidP="007449A7"/>
    <w:p w:rsidR="007449A7" w:rsidRDefault="007449A7" w:rsidP="007449A7">
      <w:pPr>
        <w:rPr>
          <w:sz w:val="24"/>
        </w:rPr>
      </w:pPr>
      <w:r>
        <w:rPr>
          <w:sz w:val="24"/>
        </w:rPr>
        <w:t xml:space="preserve">As the design comes closer to completion we would like to prototype the CAD model using 3D printers available in the Design Commons. </w:t>
      </w:r>
      <w:r w:rsidR="008B09AE">
        <w:rPr>
          <w:sz w:val="24"/>
        </w:rPr>
        <w:t xml:space="preserve">This will allow us to get a better idea of fits and allow us to test the interfaces and mechanisms. </w:t>
      </w:r>
      <w:r>
        <w:rPr>
          <w:sz w:val="24"/>
        </w:rPr>
        <w:t>We have started to prototype some of the smaller pieces as seen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87"/>
      </w:tblGrid>
      <w:tr w:rsidR="007449A7" w:rsidTr="007449A7">
        <w:tc>
          <w:tcPr>
            <w:tcW w:w="4675" w:type="dxa"/>
          </w:tcPr>
          <w:p w:rsidR="007449A7" w:rsidRDefault="007449A7" w:rsidP="007449A7">
            <w:pPr>
              <w:jc w:val="center"/>
              <w:rPr>
                <w:sz w:val="24"/>
              </w:rPr>
            </w:pPr>
            <w:r>
              <w:rPr>
                <w:noProof/>
                <w:sz w:val="24"/>
                <w:lang w:eastAsia="en-CA"/>
              </w:rPr>
              <w:drawing>
                <wp:inline distT="0" distB="0" distL="0" distR="0">
                  <wp:extent cx="2910958" cy="1637414"/>
                  <wp:effectExtent l="0" t="0" r="381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127324_1006766989435056_318996230_o.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5239" cy="1645447"/>
                          </a:xfrm>
                          <a:prstGeom prst="rect">
                            <a:avLst/>
                          </a:prstGeom>
                        </pic:spPr>
                      </pic:pic>
                    </a:graphicData>
                  </a:graphic>
                </wp:inline>
              </w:drawing>
            </w:r>
          </w:p>
        </w:tc>
        <w:tc>
          <w:tcPr>
            <w:tcW w:w="4675" w:type="dxa"/>
          </w:tcPr>
          <w:p w:rsidR="007449A7" w:rsidRDefault="007449A7" w:rsidP="007449A7">
            <w:pPr>
              <w:keepNext/>
              <w:jc w:val="center"/>
              <w:rPr>
                <w:sz w:val="24"/>
              </w:rPr>
            </w:pPr>
            <w:r>
              <w:rPr>
                <w:noProof/>
                <w:sz w:val="24"/>
                <w:lang w:eastAsia="en-CA"/>
              </w:rPr>
              <w:drawing>
                <wp:inline distT="0" distB="0" distL="0" distR="0">
                  <wp:extent cx="2923954" cy="16447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145227_1006766876101734_1368493175_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36189" cy="1651606"/>
                          </a:xfrm>
                          <a:prstGeom prst="rect">
                            <a:avLst/>
                          </a:prstGeom>
                        </pic:spPr>
                      </pic:pic>
                    </a:graphicData>
                  </a:graphic>
                </wp:inline>
              </w:drawing>
            </w:r>
          </w:p>
        </w:tc>
      </w:tr>
    </w:tbl>
    <w:p w:rsidR="007449A7" w:rsidRPr="007449A7" w:rsidRDefault="007449A7" w:rsidP="007449A7">
      <w:pPr>
        <w:pStyle w:val="Caption"/>
        <w:rPr>
          <w:sz w:val="28"/>
        </w:rPr>
      </w:pPr>
      <w:r>
        <w:br/>
      </w:r>
      <w:r w:rsidRPr="007449A7">
        <w:rPr>
          <w:sz w:val="20"/>
        </w:rPr>
        <w:t xml:space="preserve">Figure </w:t>
      </w:r>
      <w:r w:rsidRPr="007449A7">
        <w:rPr>
          <w:sz w:val="20"/>
        </w:rPr>
        <w:fldChar w:fldCharType="begin"/>
      </w:r>
      <w:r w:rsidRPr="007449A7">
        <w:rPr>
          <w:sz w:val="20"/>
        </w:rPr>
        <w:instrText xml:space="preserve"> SEQ Figure \* ARABIC </w:instrText>
      </w:r>
      <w:r w:rsidRPr="007449A7">
        <w:rPr>
          <w:sz w:val="20"/>
        </w:rPr>
        <w:fldChar w:fldCharType="separate"/>
      </w:r>
      <w:r w:rsidR="004C0E7D">
        <w:rPr>
          <w:noProof/>
          <w:sz w:val="20"/>
        </w:rPr>
        <w:t>7</w:t>
      </w:r>
      <w:r w:rsidRPr="007449A7">
        <w:rPr>
          <w:sz w:val="20"/>
        </w:rPr>
        <w:fldChar w:fldCharType="end"/>
      </w:r>
      <w:r w:rsidRPr="007449A7">
        <w:rPr>
          <w:sz w:val="20"/>
        </w:rPr>
        <w:t xml:space="preserve">- Horizontal </w:t>
      </w:r>
      <w:proofErr w:type="spellStart"/>
      <w:r w:rsidRPr="007449A7">
        <w:rPr>
          <w:sz w:val="20"/>
        </w:rPr>
        <w:t>magnetorquer</w:t>
      </w:r>
      <w:proofErr w:type="spellEnd"/>
      <w:r w:rsidRPr="007449A7">
        <w:rPr>
          <w:sz w:val="20"/>
        </w:rPr>
        <w:t xml:space="preserve"> holders printed for a fit check</w:t>
      </w:r>
    </w:p>
    <w:p w:rsidR="007449A7" w:rsidRDefault="007449A7" w:rsidP="00061971">
      <w:pPr>
        <w:rPr>
          <w:sz w:val="24"/>
        </w:rPr>
      </w:pPr>
      <w:r>
        <w:rPr>
          <w:sz w:val="24"/>
        </w:rPr>
        <w:t xml:space="preserve">In addition, we will also perform structural and thermal simulations to better understand the loads faced by our satellite during launch and orbit. To begin we will perform a part-by-part </w:t>
      </w:r>
      <w:r w:rsidR="008B09AE">
        <w:rPr>
          <w:sz w:val="24"/>
        </w:rPr>
        <w:t>m</w:t>
      </w:r>
      <w:r>
        <w:rPr>
          <w:sz w:val="24"/>
        </w:rPr>
        <w:t xml:space="preserve">odal analysis, and random vibration simulations as outlined by </w:t>
      </w:r>
      <w:proofErr w:type="spellStart"/>
      <w:r>
        <w:rPr>
          <w:sz w:val="24"/>
        </w:rPr>
        <w:t>CalPoly</w:t>
      </w:r>
      <w:proofErr w:type="spellEnd"/>
      <w:r>
        <w:rPr>
          <w:sz w:val="24"/>
        </w:rPr>
        <w:t xml:space="preserve"> specs. Next we will </w:t>
      </w:r>
      <w:r w:rsidR="008B09AE">
        <w:rPr>
          <w:sz w:val="24"/>
        </w:rPr>
        <w:t xml:space="preserve">perform an orbital heating simulation for a small range of possible orbits. </w:t>
      </w:r>
    </w:p>
    <w:p w:rsidR="008B09AE" w:rsidRDefault="008B09AE" w:rsidP="00061971">
      <w:pPr>
        <w:rPr>
          <w:sz w:val="24"/>
        </w:rPr>
      </w:pPr>
      <w:r>
        <w:rPr>
          <w:sz w:val="24"/>
        </w:rPr>
        <w:t xml:space="preserve">In this stage, we expect to run into problems which may force us to redesign parts of the 3U. We will again perform the same procedures on the redesigned components. </w:t>
      </w:r>
    </w:p>
    <w:p w:rsidR="008B09AE" w:rsidRDefault="008B09AE" w:rsidP="008B09AE">
      <w:pPr>
        <w:pStyle w:val="Heading2"/>
        <w:rPr>
          <w:sz w:val="32"/>
        </w:rPr>
      </w:pPr>
      <w:r>
        <w:rPr>
          <w:sz w:val="32"/>
        </w:rPr>
        <w:t>Manufacture</w:t>
      </w:r>
    </w:p>
    <w:p w:rsidR="008B09AE" w:rsidRDefault="008B09AE" w:rsidP="00061971">
      <w:pPr>
        <w:rPr>
          <w:sz w:val="24"/>
        </w:rPr>
      </w:pPr>
    </w:p>
    <w:p w:rsidR="008B09AE" w:rsidRDefault="008B09AE" w:rsidP="00061971">
      <w:pPr>
        <w:rPr>
          <w:sz w:val="24"/>
        </w:rPr>
      </w:pPr>
      <w:r>
        <w:rPr>
          <w:sz w:val="24"/>
        </w:rPr>
        <w:t xml:space="preserve">At this stage the 3U structure will be sent out to be machined by professional machinists, to ensure high level tolerances are met. In parallel, we will manufacture some of the internal components, such as the antenna </w:t>
      </w:r>
      <w:proofErr w:type="spellStart"/>
      <w:r>
        <w:rPr>
          <w:sz w:val="24"/>
        </w:rPr>
        <w:t>deployer</w:t>
      </w:r>
      <w:proofErr w:type="spellEnd"/>
      <w:r>
        <w:rPr>
          <w:sz w:val="24"/>
        </w:rPr>
        <w:t xml:space="preserve"> mechanism, as those have moderate tolerances that we can meet. </w:t>
      </w:r>
    </w:p>
    <w:p w:rsidR="008B09AE" w:rsidRDefault="008B09AE" w:rsidP="008B09AE">
      <w:pPr>
        <w:pStyle w:val="Heading2"/>
        <w:rPr>
          <w:sz w:val="32"/>
        </w:rPr>
      </w:pPr>
      <w:r>
        <w:rPr>
          <w:sz w:val="32"/>
        </w:rPr>
        <w:t>Test</w:t>
      </w:r>
    </w:p>
    <w:p w:rsidR="008B09AE" w:rsidRDefault="008B09AE" w:rsidP="008B09AE"/>
    <w:p w:rsidR="004C0E7D" w:rsidRDefault="008B09AE" w:rsidP="008B09AE">
      <w:pPr>
        <w:rPr>
          <w:sz w:val="24"/>
        </w:rPr>
      </w:pPr>
      <w:r>
        <w:rPr>
          <w:sz w:val="24"/>
        </w:rPr>
        <w:t xml:space="preserve">Once the structure components are machined we will assemble the skeletal structure and perform vibration testing using the Shaker Table, in the CRESS lab and the CubeSat </w:t>
      </w:r>
      <w:proofErr w:type="spellStart"/>
      <w:r>
        <w:rPr>
          <w:sz w:val="24"/>
        </w:rPr>
        <w:t>Vib</w:t>
      </w:r>
      <w:proofErr w:type="spellEnd"/>
      <w:r>
        <w:rPr>
          <w:sz w:val="24"/>
        </w:rPr>
        <w:t xml:space="preserve"> Fixture manufactured earlier this year. </w:t>
      </w:r>
    </w:p>
    <w:p w:rsidR="004C0E7D" w:rsidRDefault="004C0E7D" w:rsidP="008B09AE">
      <w:pPr>
        <w:rPr>
          <w:sz w:val="24"/>
        </w:rPr>
      </w:pPr>
    </w:p>
    <w:p w:rsidR="004C0E7D" w:rsidRDefault="004C0E7D" w:rsidP="008B09AE">
      <w:pPr>
        <w:rPr>
          <w:sz w:val="24"/>
        </w:rPr>
      </w:pPr>
    </w:p>
    <w:p w:rsidR="004C0E7D" w:rsidRDefault="004C0E7D" w:rsidP="004C0E7D">
      <w:pPr>
        <w:keepNext/>
        <w:jc w:val="center"/>
      </w:pPr>
      <w:r>
        <w:rPr>
          <w:noProof/>
          <w:sz w:val="24"/>
          <w:lang w:eastAsia="en-CA"/>
        </w:rPr>
        <w:lastRenderedPageBreak/>
        <w:drawing>
          <wp:inline distT="0" distB="0" distL="0" distR="0">
            <wp:extent cx="3349256" cy="2511942"/>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151549_10153906538042007_1799360550_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59737" cy="2519803"/>
                    </a:xfrm>
                    <a:prstGeom prst="rect">
                      <a:avLst/>
                    </a:prstGeom>
                  </pic:spPr>
                </pic:pic>
              </a:graphicData>
            </a:graphic>
          </wp:inline>
        </w:drawing>
      </w:r>
    </w:p>
    <w:p w:rsidR="004C0E7D" w:rsidRPr="004C0E7D" w:rsidRDefault="004C0E7D" w:rsidP="004C0E7D">
      <w:pPr>
        <w:pStyle w:val="Caption"/>
        <w:jc w:val="center"/>
        <w:rPr>
          <w:sz w:val="28"/>
        </w:rPr>
      </w:pPr>
      <w:r w:rsidRPr="004C0E7D">
        <w:rPr>
          <w:sz w:val="20"/>
        </w:rPr>
        <w:t xml:space="preserve">Figure </w:t>
      </w:r>
      <w:r w:rsidRPr="004C0E7D">
        <w:rPr>
          <w:sz w:val="20"/>
        </w:rPr>
        <w:fldChar w:fldCharType="begin"/>
      </w:r>
      <w:r w:rsidRPr="004C0E7D">
        <w:rPr>
          <w:sz w:val="20"/>
        </w:rPr>
        <w:instrText xml:space="preserve"> SEQ Figure \* ARABIC </w:instrText>
      </w:r>
      <w:r w:rsidRPr="004C0E7D">
        <w:rPr>
          <w:sz w:val="20"/>
        </w:rPr>
        <w:fldChar w:fldCharType="separate"/>
      </w:r>
      <w:r w:rsidRPr="004C0E7D">
        <w:rPr>
          <w:noProof/>
          <w:sz w:val="20"/>
        </w:rPr>
        <w:t>8</w:t>
      </w:r>
      <w:r w:rsidRPr="004C0E7D">
        <w:rPr>
          <w:sz w:val="20"/>
        </w:rPr>
        <w:fldChar w:fldCharType="end"/>
      </w:r>
      <w:r w:rsidRPr="004C0E7D">
        <w:rPr>
          <w:sz w:val="20"/>
        </w:rPr>
        <w:t xml:space="preserve">- </w:t>
      </w:r>
      <w:proofErr w:type="spellStart"/>
      <w:r w:rsidRPr="004C0E7D">
        <w:rPr>
          <w:sz w:val="20"/>
        </w:rPr>
        <w:t>Vib</w:t>
      </w:r>
      <w:proofErr w:type="spellEnd"/>
      <w:r w:rsidRPr="004C0E7D">
        <w:rPr>
          <w:sz w:val="20"/>
        </w:rPr>
        <w:t xml:space="preserve"> fixture for 3U </w:t>
      </w:r>
      <w:proofErr w:type="spellStart"/>
      <w:r w:rsidRPr="004C0E7D">
        <w:rPr>
          <w:sz w:val="20"/>
        </w:rPr>
        <w:t>cubesats</w:t>
      </w:r>
      <w:proofErr w:type="spellEnd"/>
    </w:p>
    <w:p w:rsidR="008B09AE" w:rsidRPr="008B09AE" w:rsidRDefault="008B09AE" w:rsidP="008B09AE">
      <w:pPr>
        <w:rPr>
          <w:sz w:val="24"/>
        </w:rPr>
      </w:pPr>
      <w:bookmarkStart w:id="1" w:name="_GoBack"/>
      <w:bookmarkEnd w:id="1"/>
      <w:r>
        <w:rPr>
          <w:sz w:val="24"/>
        </w:rPr>
        <w:t>We will also perform TVAC tests on internal compo</w:t>
      </w:r>
      <w:r w:rsidR="0016238B">
        <w:rPr>
          <w:sz w:val="24"/>
        </w:rPr>
        <w:t xml:space="preserve">nents such as the ACS board, to verify compliance requirements. Once all tests are complete we aim to write a thorough report discussing our results and findings. </w:t>
      </w:r>
    </w:p>
    <w:p w:rsidR="00422DBB" w:rsidRDefault="00422DBB" w:rsidP="00422DBB">
      <w:pPr>
        <w:pStyle w:val="Heading2"/>
        <w:rPr>
          <w:sz w:val="32"/>
        </w:rPr>
      </w:pPr>
      <w:r>
        <w:rPr>
          <w:sz w:val="32"/>
        </w:rPr>
        <w:t>Components List</w:t>
      </w:r>
    </w:p>
    <w:p w:rsidR="00422DBB" w:rsidRDefault="00422DBB" w:rsidP="00061971">
      <w:pPr>
        <w:rPr>
          <w:sz w:val="24"/>
        </w:rPr>
      </w:pPr>
    </w:p>
    <w:p w:rsidR="0023599A" w:rsidRPr="0023599A" w:rsidRDefault="0023599A" w:rsidP="0023599A">
      <w:pPr>
        <w:pStyle w:val="Caption"/>
        <w:keepNext/>
        <w:rPr>
          <w:sz w:val="20"/>
        </w:rPr>
      </w:pPr>
      <w:r w:rsidRPr="0023599A">
        <w:rPr>
          <w:sz w:val="20"/>
        </w:rPr>
        <w:t xml:space="preserve">Table </w:t>
      </w:r>
      <w:r w:rsidRPr="0023599A">
        <w:rPr>
          <w:sz w:val="20"/>
        </w:rPr>
        <w:fldChar w:fldCharType="begin"/>
      </w:r>
      <w:r w:rsidRPr="0023599A">
        <w:rPr>
          <w:sz w:val="20"/>
        </w:rPr>
        <w:instrText xml:space="preserve"> SEQ Table \* ARABIC </w:instrText>
      </w:r>
      <w:r w:rsidRPr="0023599A">
        <w:rPr>
          <w:sz w:val="20"/>
        </w:rPr>
        <w:fldChar w:fldCharType="separate"/>
      </w:r>
      <w:r w:rsidR="004C0E7D">
        <w:rPr>
          <w:noProof/>
          <w:sz w:val="20"/>
        </w:rPr>
        <w:t>1</w:t>
      </w:r>
      <w:r w:rsidRPr="0023599A">
        <w:rPr>
          <w:sz w:val="20"/>
        </w:rPr>
        <w:fldChar w:fldCharType="end"/>
      </w:r>
      <w:r w:rsidRPr="0023599A">
        <w:rPr>
          <w:sz w:val="20"/>
        </w:rPr>
        <w:t>- List of components for the mechanical team</w:t>
      </w:r>
    </w:p>
    <w:tbl>
      <w:tblPr>
        <w:tblStyle w:val="TableGrid"/>
        <w:tblW w:w="0" w:type="auto"/>
        <w:tblLook w:val="04A0" w:firstRow="1" w:lastRow="0" w:firstColumn="1" w:lastColumn="0" w:noHBand="0" w:noVBand="1"/>
      </w:tblPr>
      <w:tblGrid>
        <w:gridCol w:w="3317"/>
        <w:gridCol w:w="2836"/>
        <w:gridCol w:w="3197"/>
      </w:tblGrid>
      <w:tr w:rsidR="002B19EC" w:rsidRPr="002B19EC" w:rsidTr="002B19EC">
        <w:trPr>
          <w:trHeight w:val="452"/>
        </w:trPr>
        <w:tc>
          <w:tcPr>
            <w:tcW w:w="3317" w:type="dxa"/>
            <w:vAlign w:val="center"/>
          </w:tcPr>
          <w:p w:rsidR="002B19EC" w:rsidRPr="002B19EC" w:rsidRDefault="002B19EC" w:rsidP="002B19EC">
            <w:pPr>
              <w:jc w:val="center"/>
              <w:rPr>
                <w:b/>
                <w:sz w:val="24"/>
              </w:rPr>
            </w:pPr>
            <w:r w:rsidRPr="002B19EC">
              <w:rPr>
                <w:b/>
                <w:sz w:val="24"/>
              </w:rPr>
              <w:t>Component</w:t>
            </w:r>
          </w:p>
        </w:tc>
        <w:tc>
          <w:tcPr>
            <w:tcW w:w="2836" w:type="dxa"/>
            <w:vAlign w:val="center"/>
          </w:tcPr>
          <w:p w:rsidR="002B19EC" w:rsidRPr="002B19EC" w:rsidRDefault="002B19EC" w:rsidP="002B19EC">
            <w:pPr>
              <w:jc w:val="center"/>
              <w:rPr>
                <w:b/>
                <w:sz w:val="24"/>
              </w:rPr>
            </w:pPr>
            <w:r>
              <w:rPr>
                <w:b/>
                <w:sz w:val="24"/>
              </w:rPr>
              <w:t>Sub Components/ Versions</w:t>
            </w:r>
          </w:p>
        </w:tc>
        <w:tc>
          <w:tcPr>
            <w:tcW w:w="3197" w:type="dxa"/>
            <w:vAlign w:val="center"/>
          </w:tcPr>
          <w:p w:rsidR="002B19EC" w:rsidRPr="002B19EC" w:rsidRDefault="002B19EC" w:rsidP="002B19EC">
            <w:pPr>
              <w:jc w:val="center"/>
              <w:rPr>
                <w:b/>
                <w:sz w:val="24"/>
              </w:rPr>
            </w:pPr>
            <w:r w:rsidRPr="002B19EC">
              <w:rPr>
                <w:b/>
                <w:sz w:val="24"/>
              </w:rPr>
              <w:t>Quantity</w:t>
            </w:r>
          </w:p>
        </w:tc>
      </w:tr>
      <w:tr w:rsidR="002B19EC" w:rsidTr="009648A7">
        <w:trPr>
          <w:trHeight w:val="425"/>
        </w:trPr>
        <w:tc>
          <w:tcPr>
            <w:tcW w:w="3317" w:type="dxa"/>
            <w:vMerge w:val="restart"/>
            <w:vAlign w:val="center"/>
          </w:tcPr>
          <w:p w:rsidR="002B19EC" w:rsidRPr="002B19EC" w:rsidRDefault="002B19EC" w:rsidP="002B19EC">
            <w:pPr>
              <w:jc w:val="center"/>
              <w:rPr>
                <w:sz w:val="24"/>
                <w:szCs w:val="24"/>
              </w:rPr>
            </w:pPr>
            <w:r>
              <w:rPr>
                <w:sz w:val="24"/>
                <w:szCs w:val="24"/>
              </w:rPr>
              <w:t>Side Rail</w:t>
            </w:r>
          </w:p>
        </w:tc>
        <w:tc>
          <w:tcPr>
            <w:tcW w:w="2836" w:type="dxa"/>
            <w:vAlign w:val="center"/>
          </w:tcPr>
          <w:p w:rsidR="002B19EC" w:rsidRPr="002B19EC" w:rsidRDefault="002B19EC" w:rsidP="002B19EC">
            <w:pPr>
              <w:jc w:val="center"/>
              <w:rPr>
                <w:sz w:val="24"/>
                <w:szCs w:val="24"/>
              </w:rPr>
            </w:pPr>
            <w:r w:rsidRPr="002B19EC">
              <w:rPr>
                <w:sz w:val="24"/>
                <w:szCs w:val="24"/>
              </w:rPr>
              <w:t>Side Rail Left</w:t>
            </w:r>
          </w:p>
        </w:tc>
        <w:tc>
          <w:tcPr>
            <w:tcW w:w="3197" w:type="dxa"/>
            <w:vAlign w:val="center"/>
          </w:tcPr>
          <w:p w:rsidR="002B19EC" w:rsidRPr="002B19EC" w:rsidRDefault="002B19EC" w:rsidP="002B19EC">
            <w:pPr>
              <w:jc w:val="center"/>
              <w:rPr>
                <w:sz w:val="24"/>
                <w:szCs w:val="24"/>
              </w:rPr>
            </w:pPr>
            <w:r w:rsidRPr="002B19EC">
              <w:rPr>
                <w:sz w:val="24"/>
                <w:szCs w:val="24"/>
              </w:rPr>
              <w:t>1</w:t>
            </w:r>
          </w:p>
        </w:tc>
      </w:tr>
      <w:tr w:rsidR="002B19EC" w:rsidTr="002B19EC">
        <w:trPr>
          <w:trHeight w:val="398"/>
        </w:trPr>
        <w:tc>
          <w:tcPr>
            <w:tcW w:w="3317" w:type="dxa"/>
            <w:vMerge/>
            <w:tcBorders>
              <w:bottom w:val="double" w:sz="4" w:space="0" w:color="auto"/>
            </w:tcBorders>
            <w:vAlign w:val="center"/>
          </w:tcPr>
          <w:p w:rsidR="002B19EC" w:rsidRPr="002B19EC" w:rsidRDefault="002B19EC" w:rsidP="002B19EC">
            <w:pPr>
              <w:jc w:val="center"/>
              <w:rPr>
                <w:sz w:val="24"/>
                <w:szCs w:val="24"/>
              </w:rPr>
            </w:pPr>
          </w:p>
        </w:tc>
        <w:tc>
          <w:tcPr>
            <w:tcW w:w="2836" w:type="dxa"/>
            <w:tcBorders>
              <w:bottom w:val="double" w:sz="4" w:space="0" w:color="auto"/>
            </w:tcBorders>
            <w:vAlign w:val="center"/>
          </w:tcPr>
          <w:p w:rsidR="002B19EC" w:rsidRPr="002B19EC" w:rsidRDefault="002B19EC" w:rsidP="002B19EC">
            <w:pPr>
              <w:jc w:val="center"/>
              <w:rPr>
                <w:sz w:val="24"/>
                <w:szCs w:val="24"/>
              </w:rPr>
            </w:pPr>
            <w:r w:rsidRPr="002B19EC">
              <w:rPr>
                <w:sz w:val="24"/>
                <w:szCs w:val="24"/>
              </w:rPr>
              <w:t>Side Rail Right</w:t>
            </w:r>
          </w:p>
        </w:tc>
        <w:tc>
          <w:tcPr>
            <w:tcW w:w="3197" w:type="dxa"/>
            <w:tcBorders>
              <w:bottom w:val="double" w:sz="4" w:space="0" w:color="auto"/>
            </w:tcBorders>
            <w:vAlign w:val="center"/>
          </w:tcPr>
          <w:p w:rsidR="002B19EC" w:rsidRPr="002B19EC" w:rsidRDefault="002B19EC" w:rsidP="002B19EC">
            <w:pPr>
              <w:jc w:val="center"/>
              <w:rPr>
                <w:sz w:val="24"/>
                <w:szCs w:val="24"/>
              </w:rPr>
            </w:pPr>
            <w:r w:rsidRPr="002B19EC">
              <w:rPr>
                <w:sz w:val="24"/>
                <w:szCs w:val="24"/>
              </w:rPr>
              <w:t>1</w:t>
            </w:r>
          </w:p>
        </w:tc>
      </w:tr>
      <w:tr w:rsidR="002B19EC" w:rsidTr="002B19EC">
        <w:trPr>
          <w:trHeight w:val="425"/>
        </w:trPr>
        <w:tc>
          <w:tcPr>
            <w:tcW w:w="3317" w:type="dxa"/>
            <w:vMerge w:val="restart"/>
            <w:tcBorders>
              <w:top w:val="double" w:sz="4" w:space="0" w:color="auto"/>
            </w:tcBorders>
            <w:vAlign w:val="center"/>
          </w:tcPr>
          <w:p w:rsidR="002B19EC" w:rsidRPr="002B19EC" w:rsidRDefault="002B19EC" w:rsidP="002B19EC">
            <w:pPr>
              <w:jc w:val="center"/>
              <w:rPr>
                <w:sz w:val="24"/>
                <w:szCs w:val="24"/>
              </w:rPr>
            </w:pPr>
            <w:r>
              <w:rPr>
                <w:sz w:val="24"/>
                <w:szCs w:val="24"/>
              </w:rPr>
              <w:t>Main Link</w:t>
            </w:r>
          </w:p>
        </w:tc>
        <w:tc>
          <w:tcPr>
            <w:tcW w:w="2836" w:type="dxa"/>
            <w:tcBorders>
              <w:top w:val="double" w:sz="4" w:space="0" w:color="auto"/>
            </w:tcBorders>
            <w:vAlign w:val="center"/>
          </w:tcPr>
          <w:p w:rsidR="002B19EC" w:rsidRPr="002B19EC" w:rsidRDefault="002B19EC" w:rsidP="002B19EC">
            <w:pPr>
              <w:jc w:val="center"/>
              <w:rPr>
                <w:sz w:val="24"/>
                <w:szCs w:val="24"/>
              </w:rPr>
            </w:pPr>
            <w:r w:rsidRPr="002B19EC">
              <w:rPr>
                <w:sz w:val="24"/>
                <w:szCs w:val="24"/>
              </w:rPr>
              <w:t>Main Link 1</w:t>
            </w:r>
          </w:p>
        </w:tc>
        <w:tc>
          <w:tcPr>
            <w:tcW w:w="3197" w:type="dxa"/>
            <w:tcBorders>
              <w:top w:val="double" w:sz="4" w:space="0" w:color="auto"/>
            </w:tcBorders>
            <w:vAlign w:val="center"/>
          </w:tcPr>
          <w:p w:rsidR="002B19EC" w:rsidRPr="002B19EC" w:rsidRDefault="002B19EC" w:rsidP="002B19EC">
            <w:pPr>
              <w:jc w:val="center"/>
              <w:rPr>
                <w:sz w:val="24"/>
                <w:szCs w:val="24"/>
              </w:rPr>
            </w:pPr>
            <w:r w:rsidRPr="002B19EC">
              <w:rPr>
                <w:sz w:val="24"/>
                <w:szCs w:val="24"/>
              </w:rPr>
              <w:t>1</w:t>
            </w:r>
          </w:p>
        </w:tc>
      </w:tr>
      <w:tr w:rsidR="002B19EC" w:rsidTr="00C44B38">
        <w:trPr>
          <w:trHeight w:val="425"/>
        </w:trPr>
        <w:tc>
          <w:tcPr>
            <w:tcW w:w="3317" w:type="dxa"/>
            <w:vMerge/>
            <w:vAlign w:val="center"/>
          </w:tcPr>
          <w:p w:rsidR="002B19EC" w:rsidRPr="002B19EC" w:rsidRDefault="002B19EC" w:rsidP="002B19EC">
            <w:pPr>
              <w:jc w:val="center"/>
              <w:rPr>
                <w:sz w:val="24"/>
                <w:szCs w:val="24"/>
              </w:rPr>
            </w:pPr>
          </w:p>
        </w:tc>
        <w:tc>
          <w:tcPr>
            <w:tcW w:w="2836" w:type="dxa"/>
            <w:vAlign w:val="center"/>
          </w:tcPr>
          <w:p w:rsidR="002B19EC" w:rsidRPr="002B19EC" w:rsidRDefault="002B19EC" w:rsidP="002B19EC">
            <w:pPr>
              <w:jc w:val="center"/>
              <w:rPr>
                <w:sz w:val="24"/>
                <w:szCs w:val="24"/>
              </w:rPr>
            </w:pPr>
            <w:r w:rsidRPr="002B19EC">
              <w:rPr>
                <w:sz w:val="24"/>
                <w:szCs w:val="24"/>
              </w:rPr>
              <w:t>Main Link 2</w:t>
            </w:r>
          </w:p>
        </w:tc>
        <w:tc>
          <w:tcPr>
            <w:tcW w:w="3197" w:type="dxa"/>
            <w:vAlign w:val="center"/>
          </w:tcPr>
          <w:p w:rsidR="002B19EC" w:rsidRPr="002B19EC" w:rsidRDefault="002B19EC" w:rsidP="002B19EC">
            <w:pPr>
              <w:jc w:val="center"/>
              <w:rPr>
                <w:sz w:val="24"/>
                <w:szCs w:val="24"/>
              </w:rPr>
            </w:pPr>
            <w:r w:rsidRPr="002B19EC">
              <w:rPr>
                <w:sz w:val="24"/>
                <w:szCs w:val="24"/>
              </w:rPr>
              <w:t>1</w:t>
            </w:r>
          </w:p>
        </w:tc>
      </w:tr>
      <w:tr w:rsidR="002B19EC" w:rsidTr="00C44B38">
        <w:trPr>
          <w:trHeight w:val="398"/>
        </w:trPr>
        <w:tc>
          <w:tcPr>
            <w:tcW w:w="3317" w:type="dxa"/>
            <w:vMerge/>
            <w:vAlign w:val="center"/>
          </w:tcPr>
          <w:p w:rsidR="002B19EC" w:rsidRPr="002B19EC" w:rsidRDefault="002B19EC" w:rsidP="002B19EC">
            <w:pPr>
              <w:jc w:val="center"/>
              <w:rPr>
                <w:sz w:val="24"/>
                <w:szCs w:val="24"/>
              </w:rPr>
            </w:pPr>
          </w:p>
        </w:tc>
        <w:tc>
          <w:tcPr>
            <w:tcW w:w="2836" w:type="dxa"/>
            <w:vAlign w:val="center"/>
          </w:tcPr>
          <w:p w:rsidR="002B19EC" w:rsidRPr="002B19EC" w:rsidRDefault="002B19EC" w:rsidP="002B19EC">
            <w:pPr>
              <w:jc w:val="center"/>
              <w:rPr>
                <w:sz w:val="24"/>
                <w:szCs w:val="24"/>
              </w:rPr>
            </w:pPr>
            <w:r w:rsidRPr="002B19EC">
              <w:rPr>
                <w:sz w:val="24"/>
                <w:szCs w:val="24"/>
              </w:rPr>
              <w:t>Main Link 3</w:t>
            </w:r>
          </w:p>
        </w:tc>
        <w:tc>
          <w:tcPr>
            <w:tcW w:w="3197" w:type="dxa"/>
            <w:vAlign w:val="center"/>
          </w:tcPr>
          <w:p w:rsidR="002B19EC" w:rsidRPr="002B19EC" w:rsidRDefault="002B19EC" w:rsidP="002B19EC">
            <w:pPr>
              <w:jc w:val="center"/>
              <w:rPr>
                <w:sz w:val="24"/>
                <w:szCs w:val="24"/>
              </w:rPr>
            </w:pPr>
            <w:r w:rsidRPr="002B19EC">
              <w:rPr>
                <w:sz w:val="24"/>
                <w:szCs w:val="24"/>
              </w:rPr>
              <w:t>1</w:t>
            </w:r>
          </w:p>
        </w:tc>
      </w:tr>
      <w:tr w:rsidR="002B19EC" w:rsidTr="002B19EC">
        <w:trPr>
          <w:trHeight w:val="425"/>
        </w:trPr>
        <w:tc>
          <w:tcPr>
            <w:tcW w:w="3317" w:type="dxa"/>
            <w:vMerge/>
            <w:tcBorders>
              <w:bottom w:val="double" w:sz="4" w:space="0" w:color="auto"/>
            </w:tcBorders>
            <w:vAlign w:val="center"/>
          </w:tcPr>
          <w:p w:rsidR="002B19EC" w:rsidRPr="002B19EC" w:rsidRDefault="002B19EC" w:rsidP="002B19EC">
            <w:pPr>
              <w:jc w:val="center"/>
              <w:rPr>
                <w:sz w:val="24"/>
                <w:szCs w:val="24"/>
              </w:rPr>
            </w:pPr>
          </w:p>
        </w:tc>
        <w:tc>
          <w:tcPr>
            <w:tcW w:w="2836" w:type="dxa"/>
            <w:tcBorders>
              <w:bottom w:val="double" w:sz="4" w:space="0" w:color="auto"/>
            </w:tcBorders>
            <w:vAlign w:val="center"/>
          </w:tcPr>
          <w:p w:rsidR="002B19EC" w:rsidRPr="002B19EC" w:rsidRDefault="002B19EC" w:rsidP="002B19EC">
            <w:pPr>
              <w:jc w:val="center"/>
              <w:rPr>
                <w:sz w:val="24"/>
                <w:szCs w:val="24"/>
              </w:rPr>
            </w:pPr>
            <w:r w:rsidRPr="002B19EC">
              <w:rPr>
                <w:sz w:val="24"/>
                <w:szCs w:val="24"/>
              </w:rPr>
              <w:t>Main Link 4</w:t>
            </w:r>
          </w:p>
        </w:tc>
        <w:tc>
          <w:tcPr>
            <w:tcW w:w="3197" w:type="dxa"/>
            <w:tcBorders>
              <w:bottom w:val="double" w:sz="4" w:space="0" w:color="auto"/>
            </w:tcBorders>
            <w:vAlign w:val="center"/>
          </w:tcPr>
          <w:p w:rsidR="002B19EC" w:rsidRPr="002B19EC" w:rsidRDefault="002B19EC" w:rsidP="002B19EC">
            <w:pPr>
              <w:jc w:val="center"/>
              <w:rPr>
                <w:sz w:val="24"/>
                <w:szCs w:val="24"/>
              </w:rPr>
            </w:pPr>
            <w:r w:rsidRPr="002B19EC">
              <w:rPr>
                <w:sz w:val="24"/>
                <w:szCs w:val="24"/>
              </w:rPr>
              <w:t>1</w:t>
            </w:r>
          </w:p>
        </w:tc>
      </w:tr>
      <w:tr w:rsidR="002B19EC" w:rsidTr="002B19EC">
        <w:trPr>
          <w:trHeight w:val="398"/>
        </w:trPr>
        <w:tc>
          <w:tcPr>
            <w:tcW w:w="3317" w:type="dxa"/>
            <w:vMerge w:val="restart"/>
            <w:tcBorders>
              <w:top w:val="double" w:sz="4" w:space="0" w:color="auto"/>
            </w:tcBorders>
            <w:vAlign w:val="center"/>
          </w:tcPr>
          <w:p w:rsidR="002B19EC" w:rsidRPr="002B19EC" w:rsidRDefault="002B19EC" w:rsidP="002B19EC">
            <w:pPr>
              <w:jc w:val="center"/>
              <w:rPr>
                <w:sz w:val="24"/>
                <w:szCs w:val="24"/>
              </w:rPr>
            </w:pPr>
            <w:r>
              <w:rPr>
                <w:sz w:val="24"/>
                <w:szCs w:val="24"/>
              </w:rPr>
              <w:t>Solar Panels</w:t>
            </w:r>
          </w:p>
        </w:tc>
        <w:tc>
          <w:tcPr>
            <w:tcW w:w="2836" w:type="dxa"/>
            <w:tcBorders>
              <w:top w:val="double" w:sz="4" w:space="0" w:color="auto"/>
            </w:tcBorders>
            <w:vAlign w:val="center"/>
          </w:tcPr>
          <w:p w:rsidR="002B19EC" w:rsidRPr="002B19EC" w:rsidRDefault="002B19EC" w:rsidP="002B19EC">
            <w:pPr>
              <w:jc w:val="center"/>
              <w:rPr>
                <w:sz w:val="24"/>
                <w:szCs w:val="24"/>
              </w:rPr>
            </w:pPr>
            <w:r w:rsidRPr="002B19EC">
              <w:rPr>
                <w:sz w:val="24"/>
                <w:szCs w:val="24"/>
              </w:rPr>
              <w:t>Solar Panel Backing</w:t>
            </w:r>
          </w:p>
        </w:tc>
        <w:tc>
          <w:tcPr>
            <w:tcW w:w="3197" w:type="dxa"/>
            <w:tcBorders>
              <w:top w:val="double" w:sz="4" w:space="0" w:color="auto"/>
            </w:tcBorders>
            <w:vAlign w:val="center"/>
          </w:tcPr>
          <w:p w:rsidR="002B19EC" w:rsidRPr="002B19EC" w:rsidRDefault="002B19EC" w:rsidP="002B19EC">
            <w:pPr>
              <w:jc w:val="center"/>
              <w:rPr>
                <w:sz w:val="24"/>
                <w:szCs w:val="24"/>
              </w:rPr>
            </w:pPr>
            <w:r w:rsidRPr="002B19EC">
              <w:rPr>
                <w:sz w:val="24"/>
                <w:szCs w:val="24"/>
              </w:rPr>
              <w:t>2</w:t>
            </w:r>
          </w:p>
        </w:tc>
      </w:tr>
      <w:tr w:rsidR="002B19EC" w:rsidTr="002B4356">
        <w:trPr>
          <w:trHeight w:val="398"/>
        </w:trPr>
        <w:tc>
          <w:tcPr>
            <w:tcW w:w="3317" w:type="dxa"/>
            <w:vMerge/>
            <w:vAlign w:val="center"/>
          </w:tcPr>
          <w:p w:rsidR="002B19EC" w:rsidRPr="002B19EC" w:rsidRDefault="002B19EC" w:rsidP="002B19EC">
            <w:pPr>
              <w:jc w:val="center"/>
              <w:rPr>
                <w:sz w:val="24"/>
                <w:szCs w:val="24"/>
              </w:rPr>
            </w:pPr>
          </w:p>
        </w:tc>
        <w:tc>
          <w:tcPr>
            <w:tcW w:w="2836" w:type="dxa"/>
            <w:vAlign w:val="center"/>
          </w:tcPr>
          <w:p w:rsidR="002B19EC" w:rsidRPr="002B19EC" w:rsidRDefault="002B19EC" w:rsidP="002B19EC">
            <w:pPr>
              <w:jc w:val="center"/>
              <w:rPr>
                <w:sz w:val="24"/>
                <w:szCs w:val="24"/>
              </w:rPr>
            </w:pPr>
            <w:r w:rsidRPr="002B19EC">
              <w:rPr>
                <w:sz w:val="24"/>
                <w:szCs w:val="24"/>
              </w:rPr>
              <w:t>Solar Panel 1.1</w:t>
            </w:r>
          </w:p>
        </w:tc>
        <w:tc>
          <w:tcPr>
            <w:tcW w:w="3197" w:type="dxa"/>
            <w:vAlign w:val="center"/>
          </w:tcPr>
          <w:p w:rsidR="002B19EC" w:rsidRPr="002B19EC" w:rsidRDefault="002B19EC" w:rsidP="002B19EC">
            <w:pPr>
              <w:jc w:val="center"/>
              <w:rPr>
                <w:sz w:val="24"/>
                <w:szCs w:val="24"/>
              </w:rPr>
            </w:pPr>
            <w:r w:rsidRPr="002B19EC">
              <w:rPr>
                <w:sz w:val="24"/>
                <w:szCs w:val="24"/>
              </w:rPr>
              <w:t>1</w:t>
            </w:r>
          </w:p>
        </w:tc>
      </w:tr>
      <w:tr w:rsidR="002B19EC" w:rsidTr="002B4356">
        <w:trPr>
          <w:trHeight w:val="398"/>
        </w:trPr>
        <w:tc>
          <w:tcPr>
            <w:tcW w:w="3317" w:type="dxa"/>
            <w:vMerge/>
            <w:vAlign w:val="center"/>
          </w:tcPr>
          <w:p w:rsidR="002B19EC" w:rsidRPr="002B19EC" w:rsidRDefault="002B19EC" w:rsidP="002B19EC">
            <w:pPr>
              <w:jc w:val="center"/>
              <w:rPr>
                <w:sz w:val="24"/>
                <w:szCs w:val="24"/>
              </w:rPr>
            </w:pPr>
          </w:p>
        </w:tc>
        <w:tc>
          <w:tcPr>
            <w:tcW w:w="2836" w:type="dxa"/>
            <w:vAlign w:val="center"/>
          </w:tcPr>
          <w:p w:rsidR="002B19EC" w:rsidRPr="002B19EC" w:rsidRDefault="002B19EC" w:rsidP="002B19EC">
            <w:pPr>
              <w:jc w:val="center"/>
              <w:rPr>
                <w:sz w:val="24"/>
                <w:szCs w:val="24"/>
              </w:rPr>
            </w:pPr>
            <w:r w:rsidRPr="002B19EC">
              <w:rPr>
                <w:sz w:val="24"/>
                <w:szCs w:val="24"/>
              </w:rPr>
              <w:t>Solar Panel 1.2</w:t>
            </w:r>
          </w:p>
        </w:tc>
        <w:tc>
          <w:tcPr>
            <w:tcW w:w="3197" w:type="dxa"/>
            <w:vAlign w:val="center"/>
          </w:tcPr>
          <w:p w:rsidR="002B19EC" w:rsidRPr="002B19EC" w:rsidRDefault="002B19EC" w:rsidP="002B19EC">
            <w:pPr>
              <w:jc w:val="center"/>
              <w:rPr>
                <w:sz w:val="24"/>
                <w:szCs w:val="24"/>
              </w:rPr>
            </w:pPr>
            <w:r w:rsidRPr="002B19EC">
              <w:rPr>
                <w:sz w:val="24"/>
                <w:szCs w:val="24"/>
              </w:rPr>
              <w:t>1</w:t>
            </w:r>
          </w:p>
        </w:tc>
      </w:tr>
      <w:tr w:rsidR="002B19EC" w:rsidTr="002B19EC">
        <w:trPr>
          <w:trHeight w:val="398"/>
        </w:trPr>
        <w:tc>
          <w:tcPr>
            <w:tcW w:w="3317" w:type="dxa"/>
            <w:vMerge/>
            <w:tcBorders>
              <w:bottom w:val="double" w:sz="4" w:space="0" w:color="auto"/>
            </w:tcBorders>
            <w:vAlign w:val="center"/>
          </w:tcPr>
          <w:p w:rsidR="002B19EC" w:rsidRPr="002B19EC" w:rsidRDefault="002B19EC" w:rsidP="002B19EC">
            <w:pPr>
              <w:jc w:val="center"/>
              <w:rPr>
                <w:sz w:val="24"/>
                <w:szCs w:val="24"/>
              </w:rPr>
            </w:pPr>
          </w:p>
        </w:tc>
        <w:tc>
          <w:tcPr>
            <w:tcW w:w="2836" w:type="dxa"/>
            <w:tcBorders>
              <w:bottom w:val="double" w:sz="4" w:space="0" w:color="auto"/>
            </w:tcBorders>
            <w:vAlign w:val="center"/>
          </w:tcPr>
          <w:p w:rsidR="002B19EC" w:rsidRPr="002B19EC" w:rsidRDefault="002B19EC" w:rsidP="002B19EC">
            <w:pPr>
              <w:jc w:val="center"/>
              <w:rPr>
                <w:sz w:val="24"/>
                <w:szCs w:val="24"/>
              </w:rPr>
            </w:pPr>
            <w:r w:rsidRPr="002B19EC">
              <w:rPr>
                <w:sz w:val="24"/>
                <w:szCs w:val="24"/>
              </w:rPr>
              <w:t>Solar Panel 2</w:t>
            </w:r>
          </w:p>
        </w:tc>
        <w:tc>
          <w:tcPr>
            <w:tcW w:w="3197" w:type="dxa"/>
            <w:tcBorders>
              <w:bottom w:val="double" w:sz="4" w:space="0" w:color="auto"/>
            </w:tcBorders>
            <w:vAlign w:val="center"/>
          </w:tcPr>
          <w:p w:rsidR="002B19EC" w:rsidRPr="002B19EC" w:rsidRDefault="002B19EC" w:rsidP="002B19EC">
            <w:pPr>
              <w:jc w:val="center"/>
              <w:rPr>
                <w:sz w:val="24"/>
                <w:szCs w:val="24"/>
              </w:rPr>
            </w:pPr>
            <w:r w:rsidRPr="002B19EC">
              <w:rPr>
                <w:sz w:val="24"/>
                <w:szCs w:val="24"/>
              </w:rPr>
              <w:t>2</w:t>
            </w:r>
          </w:p>
        </w:tc>
      </w:tr>
      <w:tr w:rsidR="002B19EC" w:rsidTr="002B19EC">
        <w:trPr>
          <w:trHeight w:val="398"/>
        </w:trPr>
        <w:tc>
          <w:tcPr>
            <w:tcW w:w="3317" w:type="dxa"/>
            <w:tcBorders>
              <w:top w:val="double" w:sz="4" w:space="0" w:color="auto"/>
              <w:bottom w:val="double" w:sz="4" w:space="0" w:color="auto"/>
            </w:tcBorders>
            <w:vAlign w:val="center"/>
          </w:tcPr>
          <w:p w:rsidR="002B19EC" w:rsidRPr="002B19EC" w:rsidRDefault="002B19EC" w:rsidP="002B19EC">
            <w:pPr>
              <w:jc w:val="center"/>
              <w:rPr>
                <w:sz w:val="24"/>
                <w:szCs w:val="24"/>
              </w:rPr>
            </w:pPr>
            <w:r w:rsidRPr="002B19EC">
              <w:rPr>
                <w:sz w:val="24"/>
                <w:szCs w:val="24"/>
              </w:rPr>
              <w:t>Rods</w:t>
            </w:r>
          </w:p>
        </w:tc>
        <w:tc>
          <w:tcPr>
            <w:tcW w:w="2836" w:type="dxa"/>
            <w:tcBorders>
              <w:top w:val="double" w:sz="4" w:space="0" w:color="auto"/>
              <w:bottom w:val="double" w:sz="4" w:space="0" w:color="auto"/>
            </w:tcBorders>
          </w:tcPr>
          <w:p w:rsidR="002B19EC" w:rsidRPr="002B19EC" w:rsidRDefault="002B19EC" w:rsidP="002B19EC">
            <w:pPr>
              <w:jc w:val="center"/>
              <w:rPr>
                <w:sz w:val="24"/>
                <w:szCs w:val="24"/>
              </w:rPr>
            </w:pPr>
            <w:r>
              <w:rPr>
                <w:sz w:val="24"/>
                <w:szCs w:val="24"/>
              </w:rPr>
              <w:t>/</w:t>
            </w:r>
          </w:p>
        </w:tc>
        <w:tc>
          <w:tcPr>
            <w:tcW w:w="3197" w:type="dxa"/>
            <w:tcBorders>
              <w:top w:val="double" w:sz="4" w:space="0" w:color="auto"/>
              <w:bottom w:val="double" w:sz="4" w:space="0" w:color="auto"/>
            </w:tcBorders>
            <w:vAlign w:val="center"/>
          </w:tcPr>
          <w:p w:rsidR="002B19EC" w:rsidRPr="002B19EC" w:rsidRDefault="002B19EC" w:rsidP="002B19EC">
            <w:pPr>
              <w:jc w:val="center"/>
              <w:rPr>
                <w:sz w:val="24"/>
                <w:szCs w:val="24"/>
              </w:rPr>
            </w:pPr>
            <w:r w:rsidRPr="002B19EC">
              <w:rPr>
                <w:sz w:val="24"/>
                <w:szCs w:val="24"/>
              </w:rPr>
              <w:t>8</w:t>
            </w:r>
          </w:p>
        </w:tc>
      </w:tr>
      <w:tr w:rsidR="002B19EC" w:rsidTr="002B19EC">
        <w:trPr>
          <w:trHeight w:val="398"/>
        </w:trPr>
        <w:tc>
          <w:tcPr>
            <w:tcW w:w="3317" w:type="dxa"/>
            <w:vMerge w:val="restart"/>
            <w:tcBorders>
              <w:top w:val="double" w:sz="4" w:space="0" w:color="auto"/>
            </w:tcBorders>
            <w:vAlign w:val="center"/>
          </w:tcPr>
          <w:p w:rsidR="002B19EC" w:rsidRPr="002B19EC" w:rsidRDefault="002B19EC" w:rsidP="002B19EC">
            <w:pPr>
              <w:jc w:val="center"/>
              <w:rPr>
                <w:sz w:val="24"/>
                <w:szCs w:val="24"/>
              </w:rPr>
            </w:pPr>
            <w:r>
              <w:rPr>
                <w:sz w:val="24"/>
                <w:szCs w:val="24"/>
              </w:rPr>
              <w:t xml:space="preserve">Antenna </w:t>
            </w:r>
            <w:proofErr w:type="spellStart"/>
            <w:r>
              <w:rPr>
                <w:sz w:val="24"/>
                <w:szCs w:val="24"/>
              </w:rPr>
              <w:t>Deployer</w:t>
            </w:r>
            <w:proofErr w:type="spellEnd"/>
          </w:p>
        </w:tc>
        <w:tc>
          <w:tcPr>
            <w:tcW w:w="2836" w:type="dxa"/>
            <w:tcBorders>
              <w:top w:val="double" w:sz="4" w:space="0" w:color="auto"/>
            </w:tcBorders>
          </w:tcPr>
          <w:p w:rsidR="002B19EC" w:rsidRPr="002B19EC" w:rsidRDefault="002B19EC" w:rsidP="002B19EC">
            <w:pPr>
              <w:jc w:val="center"/>
              <w:rPr>
                <w:sz w:val="24"/>
                <w:szCs w:val="24"/>
              </w:rPr>
            </w:pPr>
            <w:r>
              <w:rPr>
                <w:sz w:val="24"/>
                <w:szCs w:val="24"/>
              </w:rPr>
              <w:t>Outer Holder</w:t>
            </w:r>
          </w:p>
        </w:tc>
        <w:tc>
          <w:tcPr>
            <w:tcW w:w="3197" w:type="dxa"/>
            <w:tcBorders>
              <w:top w:val="double" w:sz="4" w:space="0" w:color="auto"/>
            </w:tcBorders>
            <w:vAlign w:val="center"/>
          </w:tcPr>
          <w:p w:rsidR="002B19EC" w:rsidRPr="002B19EC" w:rsidRDefault="002B19EC" w:rsidP="002B19EC">
            <w:pPr>
              <w:jc w:val="center"/>
              <w:rPr>
                <w:sz w:val="24"/>
                <w:szCs w:val="24"/>
              </w:rPr>
            </w:pPr>
            <w:r>
              <w:rPr>
                <w:sz w:val="24"/>
                <w:szCs w:val="24"/>
              </w:rPr>
              <w:t>2</w:t>
            </w:r>
          </w:p>
        </w:tc>
      </w:tr>
      <w:tr w:rsidR="002B19EC" w:rsidTr="002B19EC">
        <w:trPr>
          <w:trHeight w:val="398"/>
        </w:trPr>
        <w:tc>
          <w:tcPr>
            <w:tcW w:w="3317" w:type="dxa"/>
            <w:vMerge/>
            <w:vAlign w:val="center"/>
          </w:tcPr>
          <w:p w:rsidR="002B19EC" w:rsidRDefault="002B19EC" w:rsidP="002B19EC">
            <w:pPr>
              <w:jc w:val="center"/>
              <w:rPr>
                <w:sz w:val="24"/>
                <w:szCs w:val="24"/>
              </w:rPr>
            </w:pPr>
          </w:p>
        </w:tc>
        <w:tc>
          <w:tcPr>
            <w:tcW w:w="2836" w:type="dxa"/>
          </w:tcPr>
          <w:p w:rsidR="002B19EC" w:rsidRPr="002B19EC" w:rsidRDefault="002B19EC" w:rsidP="002B19EC">
            <w:pPr>
              <w:jc w:val="center"/>
              <w:rPr>
                <w:sz w:val="24"/>
                <w:szCs w:val="24"/>
              </w:rPr>
            </w:pPr>
            <w:r>
              <w:rPr>
                <w:sz w:val="24"/>
                <w:szCs w:val="24"/>
              </w:rPr>
              <w:t>Switch Holder</w:t>
            </w:r>
          </w:p>
        </w:tc>
        <w:tc>
          <w:tcPr>
            <w:tcW w:w="3197" w:type="dxa"/>
            <w:vAlign w:val="center"/>
          </w:tcPr>
          <w:p w:rsidR="002B19EC" w:rsidRPr="002B19EC" w:rsidRDefault="002B19EC" w:rsidP="002B19EC">
            <w:pPr>
              <w:jc w:val="center"/>
              <w:rPr>
                <w:sz w:val="24"/>
                <w:szCs w:val="24"/>
              </w:rPr>
            </w:pPr>
            <w:r>
              <w:rPr>
                <w:sz w:val="24"/>
                <w:szCs w:val="24"/>
              </w:rPr>
              <w:t>2</w:t>
            </w:r>
          </w:p>
        </w:tc>
      </w:tr>
      <w:tr w:rsidR="002B19EC" w:rsidTr="002B19EC">
        <w:trPr>
          <w:trHeight w:val="398"/>
        </w:trPr>
        <w:tc>
          <w:tcPr>
            <w:tcW w:w="3317" w:type="dxa"/>
            <w:vMerge/>
            <w:vAlign w:val="center"/>
          </w:tcPr>
          <w:p w:rsidR="002B19EC" w:rsidRDefault="002B19EC" w:rsidP="002B19EC">
            <w:pPr>
              <w:jc w:val="center"/>
              <w:rPr>
                <w:sz w:val="24"/>
                <w:szCs w:val="24"/>
              </w:rPr>
            </w:pPr>
          </w:p>
        </w:tc>
        <w:tc>
          <w:tcPr>
            <w:tcW w:w="2836" w:type="dxa"/>
          </w:tcPr>
          <w:p w:rsidR="002B19EC" w:rsidRPr="002B19EC" w:rsidRDefault="002B19EC" w:rsidP="002B19EC">
            <w:pPr>
              <w:jc w:val="center"/>
              <w:rPr>
                <w:sz w:val="24"/>
                <w:szCs w:val="24"/>
              </w:rPr>
            </w:pPr>
            <w:proofErr w:type="spellStart"/>
            <w:r>
              <w:rPr>
                <w:sz w:val="24"/>
                <w:szCs w:val="24"/>
              </w:rPr>
              <w:t>Nichrome</w:t>
            </w:r>
            <w:proofErr w:type="spellEnd"/>
            <w:r>
              <w:rPr>
                <w:sz w:val="24"/>
                <w:szCs w:val="24"/>
              </w:rPr>
              <w:t xml:space="preserve"> Wire</w:t>
            </w:r>
          </w:p>
        </w:tc>
        <w:tc>
          <w:tcPr>
            <w:tcW w:w="3197" w:type="dxa"/>
            <w:vAlign w:val="center"/>
          </w:tcPr>
          <w:p w:rsidR="002B19EC" w:rsidRPr="002B19EC" w:rsidRDefault="002B19EC" w:rsidP="002B19EC">
            <w:pPr>
              <w:jc w:val="center"/>
              <w:rPr>
                <w:sz w:val="24"/>
                <w:szCs w:val="24"/>
              </w:rPr>
            </w:pPr>
            <w:r>
              <w:rPr>
                <w:sz w:val="24"/>
                <w:szCs w:val="24"/>
              </w:rPr>
              <w:t>2</w:t>
            </w:r>
          </w:p>
        </w:tc>
      </w:tr>
      <w:tr w:rsidR="002B19EC" w:rsidTr="002B19EC">
        <w:trPr>
          <w:trHeight w:val="398"/>
        </w:trPr>
        <w:tc>
          <w:tcPr>
            <w:tcW w:w="3317" w:type="dxa"/>
            <w:vMerge/>
            <w:vAlign w:val="center"/>
          </w:tcPr>
          <w:p w:rsidR="002B19EC" w:rsidRDefault="002B19EC" w:rsidP="002B19EC">
            <w:pPr>
              <w:jc w:val="center"/>
              <w:rPr>
                <w:sz w:val="24"/>
                <w:szCs w:val="24"/>
              </w:rPr>
            </w:pPr>
          </w:p>
        </w:tc>
        <w:tc>
          <w:tcPr>
            <w:tcW w:w="2836" w:type="dxa"/>
          </w:tcPr>
          <w:p w:rsidR="002B19EC" w:rsidRPr="002B19EC" w:rsidRDefault="002B19EC" w:rsidP="002B19EC">
            <w:pPr>
              <w:jc w:val="center"/>
              <w:rPr>
                <w:sz w:val="24"/>
                <w:szCs w:val="24"/>
              </w:rPr>
            </w:pPr>
            <w:r>
              <w:rPr>
                <w:sz w:val="24"/>
                <w:szCs w:val="24"/>
              </w:rPr>
              <w:t>Nylon Wire</w:t>
            </w:r>
          </w:p>
        </w:tc>
        <w:tc>
          <w:tcPr>
            <w:tcW w:w="3197" w:type="dxa"/>
            <w:vAlign w:val="center"/>
          </w:tcPr>
          <w:p w:rsidR="002B19EC" w:rsidRPr="002B19EC" w:rsidRDefault="002B19EC" w:rsidP="002B19EC">
            <w:pPr>
              <w:jc w:val="center"/>
              <w:rPr>
                <w:sz w:val="24"/>
                <w:szCs w:val="24"/>
              </w:rPr>
            </w:pPr>
            <w:r>
              <w:rPr>
                <w:sz w:val="24"/>
                <w:szCs w:val="24"/>
              </w:rPr>
              <w:t>4</w:t>
            </w:r>
          </w:p>
        </w:tc>
      </w:tr>
      <w:tr w:rsidR="002B19EC" w:rsidTr="002B19EC">
        <w:trPr>
          <w:trHeight w:val="398"/>
        </w:trPr>
        <w:tc>
          <w:tcPr>
            <w:tcW w:w="3317" w:type="dxa"/>
            <w:vMerge/>
            <w:vAlign w:val="center"/>
          </w:tcPr>
          <w:p w:rsidR="002B19EC" w:rsidRDefault="002B19EC" w:rsidP="002B19EC">
            <w:pPr>
              <w:jc w:val="center"/>
              <w:rPr>
                <w:sz w:val="24"/>
                <w:szCs w:val="24"/>
              </w:rPr>
            </w:pPr>
          </w:p>
        </w:tc>
        <w:tc>
          <w:tcPr>
            <w:tcW w:w="2836" w:type="dxa"/>
          </w:tcPr>
          <w:p w:rsidR="002B19EC" w:rsidRPr="002B19EC" w:rsidRDefault="002B19EC" w:rsidP="002B19EC">
            <w:pPr>
              <w:jc w:val="center"/>
              <w:rPr>
                <w:sz w:val="24"/>
                <w:szCs w:val="24"/>
              </w:rPr>
            </w:pPr>
            <w:r>
              <w:rPr>
                <w:sz w:val="24"/>
                <w:szCs w:val="24"/>
              </w:rPr>
              <w:t>Limit Switch</w:t>
            </w:r>
          </w:p>
        </w:tc>
        <w:tc>
          <w:tcPr>
            <w:tcW w:w="3197" w:type="dxa"/>
            <w:vAlign w:val="center"/>
          </w:tcPr>
          <w:p w:rsidR="002B19EC" w:rsidRPr="002B19EC" w:rsidRDefault="002B19EC" w:rsidP="002B19EC">
            <w:pPr>
              <w:jc w:val="center"/>
              <w:rPr>
                <w:sz w:val="24"/>
                <w:szCs w:val="24"/>
              </w:rPr>
            </w:pPr>
            <w:r>
              <w:rPr>
                <w:sz w:val="24"/>
                <w:szCs w:val="24"/>
              </w:rPr>
              <w:t>2</w:t>
            </w:r>
          </w:p>
        </w:tc>
      </w:tr>
      <w:tr w:rsidR="002B19EC" w:rsidTr="002B19EC">
        <w:trPr>
          <w:trHeight w:val="398"/>
        </w:trPr>
        <w:tc>
          <w:tcPr>
            <w:tcW w:w="3317" w:type="dxa"/>
            <w:vMerge/>
            <w:vAlign w:val="center"/>
          </w:tcPr>
          <w:p w:rsidR="002B19EC" w:rsidRDefault="002B19EC" w:rsidP="002B19EC">
            <w:pPr>
              <w:jc w:val="center"/>
              <w:rPr>
                <w:sz w:val="24"/>
                <w:szCs w:val="24"/>
              </w:rPr>
            </w:pPr>
          </w:p>
        </w:tc>
        <w:tc>
          <w:tcPr>
            <w:tcW w:w="2836" w:type="dxa"/>
          </w:tcPr>
          <w:p w:rsidR="002B19EC" w:rsidRPr="002B19EC" w:rsidRDefault="002B19EC" w:rsidP="002B19EC">
            <w:pPr>
              <w:jc w:val="center"/>
              <w:rPr>
                <w:sz w:val="24"/>
                <w:szCs w:val="24"/>
              </w:rPr>
            </w:pPr>
            <w:r>
              <w:rPr>
                <w:sz w:val="24"/>
                <w:szCs w:val="24"/>
              </w:rPr>
              <w:t>Terminal Blocks</w:t>
            </w:r>
          </w:p>
        </w:tc>
        <w:tc>
          <w:tcPr>
            <w:tcW w:w="3197" w:type="dxa"/>
            <w:vAlign w:val="center"/>
          </w:tcPr>
          <w:p w:rsidR="002B19EC" w:rsidRPr="002B19EC" w:rsidRDefault="002B19EC" w:rsidP="002B19EC">
            <w:pPr>
              <w:jc w:val="center"/>
              <w:rPr>
                <w:sz w:val="24"/>
                <w:szCs w:val="24"/>
              </w:rPr>
            </w:pPr>
            <w:r>
              <w:rPr>
                <w:sz w:val="24"/>
                <w:szCs w:val="24"/>
              </w:rPr>
              <w:t>4</w:t>
            </w:r>
          </w:p>
        </w:tc>
      </w:tr>
      <w:tr w:rsidR="002B19EC" w:rsidTr="002B19EC">
        <w:trPr>
          <w:trHeight w:val="398"/>
        </w:trPr>
        <w:tc>
          <w:tcPr>
            <w:tcW w:w="3317" w:type="dxa"/>
            <w:vMerge/>
            <w:tcBorders>
              <w:bottom w:val="double" w:sz="4" w:space="0" w:color="auto"/>
            </w:tcBorders>
            <w:vAlign w:val="center"/>
          </w:tcPr>
          <w:p w:rsidR="002B19EC" w:rsidRDefault="002B19EC" w:rsidP="002B19EC">
            <w:pPr>
              <w:jc w:val="center"/>
              <w:rPr>
                <w:sz w:val="24"/>
                <w:szCs w:val="24"/>
              </w:rPr>
            </w:pPr>
          </w:p>
        </w:tc>
        <w:tc>
          <w:tcPr>
            <w:tcW w:w="2836" w:type="dxa"/>
            <w:tcBorders>
              <w:bottom w:val="double" w:sz="4" w:space="0" w:color="auto"/>
            </w:tcBorders>
          </w:tcPr>
          <w:p w:rsidR="002B19EC" w:rsidRDefault="002B19EC" w:rsidP="002B19EC">
            <w:pPr>
              <w:jc w:val="center"/>
              <w:rPr>
                <w:sz w:val="24"/>
                <w:szCs w:val="24"/>
              </w:rPr>
            </w:pPr>
            <w:r>
              <w:rPr>
                <w:sz w:val="24"/>
                <w:szCs w:val="24"/>
              </w:rPr>
              <w:t>PCB</w:t>
            </w:r>
          </w:p>
        </w:tc>
        <w:tc>
          <w:tcPr>
            <w:tcW w:w="3197" w:type="dxa"/>
            <w:tcBorders>
              <w:bottom w:val="double" w:sz="4" w:space="0" w:color="auto"/>
            </w:tcBorders>
            <w:vAlign w:val="center"/>
          </w:tcPr>
          <w:p w:rsidR="002B19EC" w:rsidRPr="002B19EC" w:rsidRDefault="002B19EC" w:rsidP="002B19EC">
            <w:pPr>
              <w:jc w:val="center"/>
              <w:rPr>
                <w:sz w:val="24"/>
                <w:szCs w:val="24"/>
              </w:rPr>
            </w:pPr>
            <w:r>
              <w:rPr>
                <w:sz w:val="24"/>
                <w:szCs w:val="24"/>
              </w:rPr>
              <w:t>4</w:t>
            </w:r>
          </w:p>
        </w:tc>
      </w:tr>
      <w:tr w:rsidR="002B19EC" w:rsidTr="002B19EC">
        <w:trPr>
          <w:trHeight w:val="398"/>
        </w:trPr>
        <w:tc>
          <w:tcPr>
            <w:tcW w:w="3317" w:type="dxa"/>
            <w:vMerge w:val="restart"/>
            <w:tcBorders>
              <w:top w:val="double" w:sz="4" w:space="0" w:color="auto"/>
            </w:tcBorders>
            <w:vAlign w:val="center"/>
          </w:tcPr>
          <w:p w:rsidR="002B19EC" w:rsidRDefault="002B19EC" w:rsidP="002B19EC">
            <w:pPr>
              <w:jc w:val="center"/>
              <w:rPr>
                <w:sz w:val="24"/>
                <w:szCs w:val="24"/>
              </w:rPr>
            </w:pPr>
            <w:r>
              <w:rPr>
                <w:sz w:val="24"/>
                <w:szCs w:val="24"/>
              </w:rPr>
              <w:t>Magnetorquer Holders</w:t>
            </w:r>
          </w:p>
        </w:tc>
        <w:tc>
          <w:tcPr>
            <w:tcW w:w="2836" w:type="dxa"/>
            <w:tcBorders>
              <w:top w:val="double" w:sz="4" w:space="0" w:color="auto"/>
            </w:tcBorders>
          </w:tcPr>
          <w:p w:rsidR="002B19EC" w:rsidRDefault="002B19EC" w:rsidP="002B19EC">
            <w:pPr>
              <w:jc w:val="center"/>
              <w:rPr>
                <w:sz w:val="24"/>
                <w:szCs w:val="24"/>
              </w:rPr>
            </w:pPr>
            <w:r>
              <w:rPr>
                <w:sz w:val="24"/>
                <w:szCs w:val="24"/>
              </w:rPr>
              <w:t>Horizontal Clamp</w:t>
            </w:r>
          </w:p>
        </w:tc>
        <w:tc>
          <w:tcPr>
            <w:tcW w:w="3197" w:type="dxa"/>
            <w:tcBorders>
              <w:top w:val="double" w:sz="4" w:space="0" w:color="auto"/>
            </w:tcBorders>
            <w:vAlign w:val="center"/>
          </w:tcPr>
          <w:p w:rsidR="002B19EC" w:rsidRDefault="002B19EC" w:rsidP="002B19EC">
            <w:pPr>
              <w:jc w:val="center"/>
              <w:rPr>
                <w:sz w:val="24"/>
                <w:szCs w:val="24"/>
              </w:rPr>
            </w:pPr>
            <w:r>
              <w:rPr>
                <w:sz w:val="24"/>
                <w:szCs w:val="24"/>
              </w:rPr>
              <w:t>2</w:t>
            </w:r>
          </w:p>
        </w:tc>
      </w:tr>
      <w:tr w:rsidR="002B19EC" w:rsidTr="002B19EC">
        <w:trPr>
          <w:trHeight w:val="398"/>
        </w:trPr>
        <w:tc>
          <w:tcPr>
            <w:tcW w:w="3317" w:type="dxa"/>
            <w:vMerge/>
            <w:vAlign w:val="center"/>
          </w:tcPr>
          <w:p w:rsidR="002B19EC" w:rsidRDefault="002B19EC" w:rsidP="002B19EC">
            <w:pPr>
              <w:jc w:val="center"/>
              <w:rPr>
                <w:sz w:val="24"/>
                <w:szCs w:val="24"/>
              </w:rPr>
            </w:pPr>
          </w:p>
        </w:tc>
        <w:tc>
          <w:tcPr>
            <w:tcW w:w="2836" w:type="dxa"/>
          </w:tcPr>
          <w:p w:rsidR="002B19EC" w:rsidRDefault="002B19EC" w:rsidP="002B19EC">
            <w:pPr>
              <w:jc w:val="center"/>
              <w:rPr>
                <w:sz w:val="24"/>
                <w:szCs w:val="24"/>
              </w:rPr>
            </w:pPr>
            <w:r>
              <w:rPr>
                <w:sz w:val="24"/>
                <w:szCs w:val="24"/>
              </w:rPr>
              <w:t>Horizontal Thru</w:t>
            </w:r>
          </w:p>
        </w:tc>
        <w:tc>
          <w:tcPr>
            <w:tcW w:w="3197" w:type="dxa"/>
            <w:vAlign w:val="center"/>
          </w:tcPr>
          <w:p w:rsidR="002B19EC" w:rsidRDefault="002B19EC" w:rsidP="002B19EC">
            <w:pPr>
              <w:jc w:val="center"/>
              <w:rPr>
                <w:sz w:val="24"/>
                <w:szCs w:val="24"/>
              </w:rPr>
            </w:pPr>
            <w:r>
              <w:rPr>
                <w:sz w:val="24"/>
                <w:szCs w:val="24"/>
              </w:rPr>
              <w:t>2</w:t>
            </w:r>
          </w:p>
        </w:tc>
      </w:tr>
      <w:tr w:rsidR="002B19EC" w:rsidTr="002B19EC">
        <w:trPr>
          <w:trHeight w:val="398"/>
        </w:trPr>
        <w:tc>
          <w:tcPr>
            <w:tcW w:w="3317" w:type="dxa"/>
            <w:vMerge/>
            <w:vAlign w:val="center"/>
          </w:tcPr>
          <w:p w:rsidR="002B19EC" w:rsidRDefault="002B19EC" w:rsidP="002B19EC">
            <w:pPr>
              <w:jc w:val="center"/>
              <w:rPr>
                <w:sz w:val="24"/>
                <w:szCs w:val="24"/>
              </w:rPr>
            </w:pPr>
          </w:p>
        </w:tc>
        <w:tc>
          <w:tcPr>
            <w:tcW w:w="2836" w:type="dxa"/>
          </w:tcPr>
          <w:p w:rsidR="002B19EC" w:rsidRDefault="002B19EC" w:rsidP="002B19EC">
            <w:pPr>
              <w:jc w:val="center"/>
              <w:rPr>
                <w:sz w:val="24"/>
                <w:szCs w:val="24"/>
              </w:rPr>
            </w:pPr>
            <w:r>
              <w:rPr>
                <w:sz w:val="24"/>
                <w:szCs w:val="24"/>
              </w:rPr>
              <w:t>Vertical Clamp</w:t>
            </w:r>
          </w:p>
        </w:tc>
        <w:tc>
          <w:tcPr>
            <w:tcW w:w="3197" w:type="dxa"/>
            <w:vAlign w:val="center"/>
          </w:tcPr>
          <w:p w:rsidR="002B19EC" w:rsidRDefault="002B19EC" w:rsidP="002B19EC">
            <w:pPr>
              <w:jc w:val="center"/>
              <w:rPr>
                <w:sz w:val="24"/>
                <w:szCs w:val="24"/>
              </w:rPr>
            </w:pPr>
            <w:r>
              <w:rPr>
                <w:sz w:val="24"/>
                <w:szCs w:val="24"/>
              </w:rPr>
              <w:t>1</w:t>
            </w:r>
          </w:p>
        </w:tc>
      </w:tr>
      <w:tr w:rsidR="002B19EC" w:rsidTr="002B19EC">
        <w:trPr>
          <w:trHeight w:val="398"/>
        </w:trPr>
        <w:tc>
          <w:tcPr>
            <w:tcW w:w="3317" w:type="dxa"/>
            <w:vMerge/>
            <w:vAlign w:val="center"/>
          </w:tcPr>
          <w:p w:rsidR="002B19EC" w:rsidRDefault="002B19EC" w:rsidP="002B19EC">
            <w:pPr>
              <w:jc w:val="center"/>
              <w:rPr>
                <w:sz w:val="24"/>
                <w:szCs w:val="24"/>
              </w:rPr>
            </w:pPr>
          </w:p>
        </w:tc>
        <w:tc>
          <w:tcPr>
            <w:tcW w:w="2836" w:type="dxa"/>
          </w:tcPr>
          <w:p w:rsidR="002B19EC" w:rsidRDefault="002B19EC" w:rsidP="002B19EC">
            <w:pPr>
              <w:jc w:val="center"/>
              <w:rPr>
                <w:sz w:val="24"/>
                <w:szCs w:val="24"/>
              </w:rPr>
            </w:pPr>
            <w:r>
              <w:rPr>
                <w:sz w:val="24"/>
                <w:szCs w:val="24"/>
              </w:rPr>
              <w:t>Vertical Thru</w:t>
            </w:r>
          </w:p>
        </w:tc>
        <w:tc>
          <w:tcPr>
            <w:tcW w:w="3197" w:type="dxa"/>
            <w:vAlign w:val="center"/>
          </w:tcPr>
          <w:p w:rsidR="002B19EC" w:rsidRDefault="002B19EC" w:rsidP="002B19EC">
            <w:pPr>
              <w:jc w:val="center"/>
              <w:rPr>
                <w:sz w:val="24"/>
                <w:szCs w:val="24"/>
              </w:rPr>
            </w:pPr>
            <w:r>
              <w:rPr>
                <w:sz w:val="24"/>
                <w:szCs w:val="24"/>
              </w:rPr>
              <w:t>1</w:t>
            </w:r>
          </w:p>
        </w:tc>
      </w:tr>
    </w:tbl>
    <w:p w:rsidR="003A31D6" w:rsidRPr="003773EF" w:rsidRDefault="003A31D6" w:rsidP="00061971">
      <w:pPr>
        <w:rPr>
          <w:sz w:val="24"/>
        </w:rPr>
      </w:pPr>
    </w:p>
    <w:sectPr w:rsidR="003A31D6" w:rsidRPr="003773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BF30F5"/>
    <w:multiLevelType w:val="hybridMultilevel"/>
    <w:tmpl w:val="966C5C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C9D5661"/>
    <w:multiLevelType w:val="hybridMultilevel"/>
    <w:tmpl w:val="D01C7A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71"/>
    <w:rsid w:val="00061971"/>
    <w:rsid w:val="0016238B"/>
    <w:rsid w:val="00231D14"/>
    <w:rsid w:val="0023599A"/>
    <w:rsid w:val="002B19EC"/>
    <w:rsid w:val="0030189D"/>
    <w:rsid w:val="003773EF"/>
    <w:rsid w:val="003A31D6"/>
    <w:rsid w:val="00422DBB"/>
    <w:rsid w:val="004C0E7D"/>
    <w:rsid w:val="006556F1"/>
    <w:rsid w:val="007449A7"/>
    <w:rsid w:val="008B09AE"/>
    <w:rsid w:val="009159CB"/>
    <w:rsid w:val="00CB51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04E7CC-C94D-4F0A-B85B-25237D5AB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971"/>
    <w:pPr>
      <w:ind w:left="720"/>
      <w:contextualSpacing/>
    </w:pPr>
  </w:style>
  <w:style w:type="character" w:customStyle="1" w:styleId="Heading2Char">
    <w:name w:val="Heading 2 Char"/>
    <w:basedOn w:val="DefaultParagraphFont"/>
    <w:link w:val="Heading2"/>
    <w:uiPriority w:val="9"/>
    <w:rsid w:val="0006197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61971"/>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3773EF"/>
    <w:pPr>
      <w:spacing w:after="200" w:line="240" w:lineRule="auto"/>
    </w:pPr>
    <w:rPr>
      <w:i/>
      <w:iCs/>
      <w:color w:val="44546A" w:themeColor="text2"/>
      <w:sz w:val="18"/>
      <w:szCs w:val="18"/>
    </w:rPr>
  </w:style>
  <w:style w:type="table" w:styleId="TableGrid">
    <w:name w:val="Table Grid"/>
    <w:basedOn w:val="TableNormal"/>
    <w:uiPriority w:val="39"/>
    <w:rsid w:val="00377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38D0DE-0F89-4177-A0F4-84C1CB874A18}" type="doc">
      <dgm:prSet loTypeId="urn:microsoft.com/office/officeart/2005/8/layout/chevron1" loCatId="process" qsTypeId="urn:microsoft.com/office/officeart/2005/8/quickstyle/simple1" qsCatId="simple" csTypeId="urn:microsoft.com/office/officeart/2005/8/colors/accent1_2" csCatId="accent1" phldr="1"/>
      <dgm:spPr/>
    </dgm:pt>
    <dgm:pt modelId="{A59A060D-2126-4E03-9695-375F5055C043}">
      <dgm:prSet phldrT="[Text]"/>
      <dgm:spPr/>
      <dgm:t>
        <a:bodyPr/>
        <a:lstStyle/>
        <a:p>
          <a:r>
            <a:rPr lang="en-CA"/>
            <a:t>Design</a:t>
          </a:r>
        </a:p>
      </dgm:t>
    </dgm:pt>
    <dgm:pt modelId="{ADA4366A-1AE8-4DF6-A81D-03A19CAF4CB4}" type="parTrans" cxnId="{6BDCA03C-BECB-43FE-B9A7-BB45557D75D6}">
      <dgm:prSet/>
      <dgm:spPr/>
      <dgm:t>
        <a:bodyPr/>
        <a:lstStyle/>
        <a:p>
          <a:endParaRPr lang="en-CA"/>
        </a:p>
      </dgm:t>
    </dgm:pt>
    <dgm:pt modelId="{4A8C3488-3AF1-40C5-90E8-E82EC5A37F8F}" type="sibTrans" cxnId="{6BDCA03C-BECB-43FE-B9A7-BB45557D75D6}">
      <dgm:prSet/>
      <dgm:spPr/>
      <dgm:t>
        <a:bodyPr/>
        <a:lstStyle/>
        <a:p>
          <a:endParaRPr lang="en-CA"/>
        </a:p>
      </dgm:t>
    </dgm:pt>
    <dgm:pt modelId="{94C590F7-9FE7-442A-9473-4CB245067B70}">
      <dgm:prSet phldrT="[Text]"/>
      <dgm:spPr/>
      <dgm:t>
        <a:bodyPr/>
        <a:lstStyle/>
        <a:p>
          <a:r>
            <a:rPr lang="en-CA"/>
            <a:t>Prototype and Simulations</a:t>
          </a:r>
        </a:p>
      </dgm:t>
    </dgm:pt>
    <dgm:pt modelId="{C084702A-80DD-4290-A140-2BFF9520728B}" type="parTrans" cxnId="{961AA876-6B2E-414D-A7F7-080B44B1C46E}">
      <dgm:prSet/>
      <dgm:spPr/>
      <dgm:t>
        <a:bodyPr/>
        <a:lstStyle/>
        <a:p>
          <a:endParaRPr lang="en-CA"/>
        </a:p>
      </dgm:t>
    </dgm:pt>
    <dgm:pt modelId="{CAB3F6EE-BC13-4F38-92CA-69CF83F691D9}" type="sibTrans" cxnId="{961AA876-6B2E-414D-A7F7-080B44B1C46E}">
      <dgm:prSet/>
      <dgm:spPr/>
      <dgm:t>
        <a:bodyPr/>
        <a:lstStyle/>
        <a:p>
          <a:endParaRPr lang="en-CA"/>
        </a:p>
      </dgm:t>
    </dgm:pt>
    <dgm:pt modelId="{04DBB823-FEF0-429D-AC06-96637813EF02}">
      <dgm:prSet phldrT="[Text]"/>
      <dgm:spPr/>
      <dgm:t>
        <a:bodyPr/>
        <a:lstStyle/>
        <a:p>
          <a:r>
            <a:rPr lang="en-CA"/>
            <a:t>Manufacture</a:t>
          </a:r>
        </a:p>
      </dgm:t>
    </dgm:pt>
    <dgm:pt modelId="{E40A80FC-03D6-49C6-BC02-BE9881EBD301}" type="parTrans" cxnId="{87C60C52-5345-4D1F-BFA5-8284B3E14B3C}">
      <dgm:prSet/>
      <dgm:spPr/>
      <dgm:t>
        <a:bodyPr/>
        <a:lstStyle/>
        <a:p>
          <a:endParaRPr lang="en-CA"/>
        </a:p>
      </dgm:t>
    </dgm:pt>
    <dgm:pt modelId="{8A551619-A88E-4A73-99F5-56B3BE828F9E}" type="sibTrans" cxnId="{87C60C52-5345-4D1F-BFA5-8284B3E14B3C}">
      <dgm:prSet/>
      <dgm:spPr/>
      <dgm:t>
        <a:bodyPr/>
        <a:lstStyle/>
        <a:p>
          <a:endParaRPr lang="en-CA"/>
        </a:p>
      </dgm:t>
    </dgm:pt>
    <dgm:pt modelId="{0C479F35-C2FB-4BDF-BCFB-0BB533374B4A}">
      <dgm:prSet phldrT="[Text]"/>
      <dgm:spPr/>
      <dgm:t>
        <a:bodyPr/>
        <a:lstStyle/>
        <a:p>
          <a:r>
            <a:rPr lang="en-CA"/>
            <a:t>Test</a:t>
          </a:r>
        </a:p>
      </dgm:t>
    </dgm:pt>
    <dgm:pt modelId="{6269CDBF-0596-493D-85C8-DA17989BC14D}" type="parTrans" cxnId="{1B1C8271-EA35-4C5E-BFC5-58B387BE3E36}">
      <dgm:prSet/>
      <dgm:spPr/>
      <dgm:t>
        <a:bodyPr/>
        <a:lstStyle/>
        <a:p>
          <a:endParaRPr lang="en-CA"/>
        </a:p>
      </dgm:t>
    </dgm:pt>
    <dgm:pt modelId="{9E629F85-2E1C-4304-BD3B-D48505E3C00B}" type="sibTrans" cxnId="{1B1C8271-EA35-4C5E-BFC5-58B387BE3E36}">
      <dgm:prSet/>
      <dgm:spPr/>
      <dgm:t>
        <a:bodyPr/>
        <a:lstStyle/>
        <a:p>
          <a:endParaRPr lang="en-CA"/>
        </a:p>
      </dgm:t>
    </dgm:pt>
    <dgm:pt modelId="{0798166E-8E77-4F47-874D-985B2B31D64D}" type="pres">
      <dgm:prSet presAssocID="{4538D0DE-0F89-4177-A0F4-84C1CB874A18}" presName="Name0" presStyleCnt="0">
        <dgm:presLayoutVars>
          <dgm:dir/>
          <dgm:animLvl val="lvl"/>
          <dgm:resizeHandles val="exact"/>
        </dgm:presLayoutVars>
      </dgm:prSet>
      <dgm:spPr/>
    </dgm:pt>
    <dgm:pt modelId="{D10CE003-AD18-47EF-8A25-5D1D2629A61A}" type="pres">
      <dgm:prSet presAssocID="{A59A060D-2126-4E03-9695-375F5055C043}" presName="parTxOnly" presStyleLbl="node1" presStyleIdx="0" presStyleCnt="4">
        <dgm:presLayoutVars>
          <dgm:chMax val="0"/>
          <dgm:chPref val="0"/>
          <dgm:bulletEnabled val="1"/>
        </dgm:presLayoutVars>
      </dgm:prSet>
      <dgm:spPr/>
      <dgm:t>
        <a:bodyPr/>
        <a:lstStyle/>
        <a:p>
          <a:endParaRPr lang="en-CA"/>
        </a:p>
      </dgm:t>
    </dgm:pt>
    <dgm:pt modelId="{B03453FC-F283-4AA7-A8BA-C791AA3A98AC}" type="pres">
      <dgm:prSet presAssocID="{4A8C3488-3AF1-40C5-90E8-E82EC5A37F8F}" presName="parTxOnlySpace" presStyleCnt="0"/>
      <dgm:spPr/>
    </dgm:pt>
    <dgm:pt modelId="{3534DBB6-C61F-4DF5-9964-430E61ABBA61}" type="pres">
      <dgm:prSet presAssocID="{94C590F7-9FE7-442A-9473-4CB245067B70}" presName="parTxOnly" presStyleLbl="node1" presStyleIdx="1" presStyleCnt="4">
        <dgm:presLayoutVars>
          <dgm:chMax val="0"/>
          <dgm:chPref val="0"/>
          <dgm:bulletEnabled val="1"/>
        </dgm:presLayoutVars>
      </dgm:prSet>
      <dgm:spPr/>
      <dgm:t>
        <a:bodyPr/>
        <a:lstStyle/>
        <a:p>
          <a:endParaRPr lang="en-CA"/>
        </a:p>
      </dgm:t>
    </dgm:pt>
    <dgm:pt modelId="{91F7F4AC-F5D3-48B1-936D-A25ECAD0AF1E}" type="pres">
      <dgm:prSet presAssocID="{CAB3F6EE-BC13-4F38-92CA-69CF83F691D9}" presName="parTxOnlySpace" presStyleCnt="0"/>
      <dgm:spPr/>
    </dgm:pt>
    <dgm:pt modelId="{7F6D3DAF-22B5-45B7-BA46-83C6CB0CB03B}" type="pres">
      <dgm:prSet presAssocID="{04DBB823-FEF0-429D-AC06-96637813EF02}" presName="parTxOnly" presStyleLbl="node1" presStyleIdx="2" presStyleCnt="4">
        <dgm:presLayoutVars>
          <dgm:chMax val="0"/>
          <dgm:chPref val="0"/>
          <dgm:bulletEnabled val="1"/>
        </dgm:presLayoutVars>
      </dgm:prSet>
      <dgm:spPr/>
      <dgm:t>
        <a:bodyPr/>
        <a:lstStyle/>
        <a:p>
          <a:endParaRPr lang="en-CA"/>
        </a:p>
      </dgm:t>
    </dgm:pt>
    <dgm:pt modelId="{BD134A95-4119-4FE9-9FBF-7DDDA7CEF3B2}" type="pres">
      <dgm:prSet presAssocID="{8A551619-A88E-4A73-99F5-56B3BE828F9E}" presName="parTxOnlySpace" presStyleCnt="0"/>
      <dgm:spPr/>
    </dgm:pt>
    <dgm:pt modelId="{0C996BF6-22D0-40FF-873E-7A9BFA5F0555}" type="pres">
      <dgm:prSet presAssocID="{0C479F35-C2FB-4BDF-BCFB-0BB533374B4A}" presName="parTxOnly" presStyleLbl="node1" presStyleIdx="3" presStyleCnt="4">
        <dgm:presLayoutVars>
          <dgm:chMax val="0"/>
          <dgm:chPref val="0"/>
          <dgm:bulletEnabled val="1"/>
        </dgm:presLayoutVars>
      </dgm:prSet>
      <dgm:spPr/>
      <dgm:t>
        <a:bodyPr/>
        <a:lstStyle/>
        <a:p>
          <a:endParaRPr lang="en-CA"/>
        </a:p>
      </dgm:t>
    </dgm:pt>
  </dgm:ptLst>
  <dgm:cxnLst>
    <dgm:cxn modelId="{1B1C8271-EA35-4C5E-BFC5-58B387BE3E36}" srcId="{4538D0DE-0F89-4177-A0F4-84C1CB874A18}" destId="{0C479F35-C2FB-4BDF-BCFB-0BB533374B4A}" srcOrd="3" destOrd="0" parTransId="{6269CDBF-0596-493D-85C8-DA17989BC14D}" sibTransId="{9E629F85-2E1C-4304-BD3B-D48505E3C00B}"/>
    <dgm:cxn modelId="{DBC97DA0-B263-4C23-BAC4-F2DC95351438}" type="presOf" srcId="{94C590F7-9FE7-442A-9473-4CB245067B70}" destId="{3534DBB6-C61F-4DF5-9964-430E61ABBA61}" srcOrd="0" destOrd="0" presId="urn:microsoft.com/office/officeart/2005/8/layout/chevron1"/>
    <dgm:cxn modelId="{86F18AAB-2D3A-4EE6-BD98-33C1AF072C97}" type="presOf" srcId="{0C479F35-C2FB-4BDF-BCFB-0BB533374B4A}" destId="{0C996BF6-22D0-40FF-873E-7A9BFA5F0555}" srcOrd="0" destOrd="0" presId="urn:microsoft.com/office/officeart/2005/8/layout/chevron1"/>
    <dgm:cxn modelId="{ADD11BA1-3ABB-4599-AD07-0EA48AD546D3}" type="presOf" srcId="{4538D0DE-0F89-4177-A0F4-84C1CB874A18}" destId="{0798166E-8E77-4F47-874D-985B2B31D64D}" srcOrd="0" destOrd="0" presId="urn:microsoft.com/office/officeart/2005/8/layout/chevron1"/>
    <dgm:cxn modelId="{3DDBB9F6-1369-4EED-BEF7-BCC03DEA6970}" type="presOf" srcId="{A59A060D-2126-4E03-9695-375F5055C043}" destId="{D10CE003-AD18-47EF-8A25-5D1D2629A61A}" srcOrd="0" destOrd="0" presId="urn:microsoft.com/office/officeart/2005/8/layout/chevron1"/>
    <dgm:cxn modelId="{A6D36AD6-6166-4E7B-8EF8-9F4A7EDCF874}" type="presOf" srcId="{04DBB823-FEF0-429D-AC06-96637813EF02}" destId="{7F6D3DAF-22B5-45B7-BA46-83C6CB0CB03B}" srcOrd="0" destOrd="0" presId="urn:microsoft.com/office/officeart/2005/8/layout/chevron1"/>
    <dgm:cxn modelId="{87C60C52-5345-4D1F-BFA5-8284B3E14B3C}" srcId="{4538D0DE-0F89-4177-A0F4-84C1CB874A18}" destId="{04DBB823-FEF0-429D-AC06-96637813EF02}" srcOrd="2" destOrd="0" parTransId="{E40A80FC-03D6-49C6-BC02-BE9881EBD301}" sibTransId="{8A551619-A88E-4A73-99F5-56B3BE828F9E}"/>
    <dgm:cxn modelId="{6BDCA03C-BECB-43FE-B9A7-BB45557D75D6}" srcId="{4538D0DE-0F89-4177-A0F4-84C1CB874A18}" destId="{A59A060D-2126-4E03-9695-375F5055C043}" srcOrd="0" destOrd="0" parTransId="{ADA4366A-1AE8-4DF6-A81D-03A19CAF4CB4}" sibTransId="{4A8C3488-3AF1-40C5-90E8-E82EC5A37F8F}"/>
    <dgm:cxn modelId="{961AA876-6B2E-414D-A7F7-080B44B1C46E}" srcId="{4538D0DE-0F89-4177-A0F4-84C1CB874A18}" destId="{94C590F7-9FE7-442A-9473-4CB245067B70}" srcOrd="1" destOrd="0" parTransId="{C084702A-80DD-4290-A140-2BFF9520728B}" sibTransId="{CAB3F6EE-BC13-4F38-92CA-69CF83F691D9}"/>
    <dgm:cxn modelId="{90856AB8-448B-44F0-938A-C886109C0393}" type="presParOf" srcId="{0798166E-8E77-4F47-874D-985B2B31D64D}" destId="{D10CE003-AD18-47EF-8A25-5D1D2629A61A}" srcOrd="0" destOrd="0" presId="urn:microsoft.com/office/officeart/2005/8/layout/chevron1"/>
    <dgm:cxn modelId="{BB39763E-B183-4672-83BA-3A6F74BC38EA}" type="presParOf" srcId="{0798166E-8E77-4F47-874D-985B2B31D64D}" destId="{B03453FC-F283-4AA7-A8BA-C791AA3A98AC}" srcOrd="1" destOrd="0" presId="urn:microsoft.com/office/officeart/2005/8/layout/chevron1"/>
    <dgm:cxn modelId="{ECB62463-FC49-43FB-BB70-A97543F043DB}" type="presParOf" srcId="{0798166E-8E77-4F47-874D-985B2B31D64D}" destId="{3534DBB6-C61F-4DF5-9964-430E61ABBA61}" srcOrd="2" destOrd="0" presId="urn:microsoft.com/office/officeart/2005/8/layout/chevron1"/>
    <dgm:cxn modelId="{282A0A93-0906-4DA4-A31D-CA0D713D1E9A}" type="presParOf" srcId="{0798166E-8E77-4F47-874D-985B2B31D64D}" destId="{91F7F4AC-F5D3-48B1-936D-A25ECAD0AF1E}" srcOrd="3" destOrd="0" presId="urn:microsoft.com/office/officeart/2005/8/layout/chevron1"/>
    <dgm:cxn modelId="{B7D8A179-D612-4BEE-BFA4-576C0397BC64}" type="presParOf" srcId="{0798166E-8E77-4F47-874D-985B2B31D64D}" destId="{7F6D3DAF-22B5-45B7-BA46-83C6CB0CB03B}" srcOrd="4" destOrd="0" presId="urn:microsoft.com/office/officeart/2005/8/layout/chevron1"/>
    <dgm:cxn modelId="{3545FA18-96B2-436E-AD79-C90D3F6EEA32}" type="presParOf" srcId="{0798166E-8E77-4F47-874D-985B2B31D64D}" destId="{BD134A95-4119-4FE9-9FBF-7DDDA7CEF3B2}" srcOrd="5" destOrd="0" presId="urn:microsoft.com/office/officeart/2005/8/layout/chevron1"/>
    <dgm:cxn modelId="{39C83312-A431-4E6C-A0C5-3D934514D9AC}" type="presParOf" srcId="{0798166E-8E77-4F47-874D-985B2B31D64D}" destId="{0C996BF6-22D0-40FF-873E-7A9BFA5F0555}" srcOrd="6"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0CE003-AD18-47EF-8A25-5D1D2629A61A}">
      <dsp:nvSpPr>
        <dsp:cNvPr id="0" name=""/>
        <dsp:cNvSpPr/>
      </dsp:nvSpPr>
      <dsp:spPr>
        <a:xfrm>
          <a:off x="2998" y="443028"/>
          <a:ext cx="1745487" cy="69819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CA" sz="1400" kern="1200"/>
            <a:t>Design</a:t>
          </a:r>
        </a:p>
      </dsp:txBody>
      <dsp:txXfrm>
        <a:off x="352095" y="443028"/>
        <a:ext cx="1047293" cy="698194"/>
      </dsp:txXfrm>
    </dsp:sp>
    <dsp:sp modelId="{3534DBB6-C61F-4DF5-9964-430E61ABBA61}">
      <dsp:nvSpPr>
        <dsp:cNvPr id="0" name=""/>
        <dsp:cNvSpPr/>
      </dsp:nvSpPr>
      <dsp:spPr>
        <a:xfrm>
          <a:off x="1573937" y="443028"/>
          <a:ext cx="1745487" cy="69819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CA" sz="1400" kern="1200"/>
            <a:t>Prototype and Simulations</a:t>
          </a:r>
        </a:p>
      </dsp:txBody>
      <dsp:txXfrm>
        <a:off x="1923034" y="443028"/>
        <a:ext cx="1047293" cy="698194"/>
      </dsp:txXfrm>
    </dsp:sp>
    <dsp:sp modelId="{7F6D3DAF-22B5-45B7-BA46-83C6CB0CB03B}">
      <dsp:nvSpPr>
        <dsp:cNvPr id="0" name=""/>
        <dsp:cNvSpPr/>
      </dsp:nvSpPr>
      <dsp:spPr>
        <a:xfrm>
          <a:off x="3144875" y="443028"/>
          <a:ext cx="1745487" cy="69819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CA" sz="1400" kern="1200"/>
            <a:t>Manufacture</a:t>
          </a:r>
        </a:p>
      </dsp:txBody>
      <dsp:txXfrm>
        <a:off x="3493972" y="443028"/>
        <a:ext cx="1047293" cy="698194"/>
      </dsp:txXfrm>
    </dsp:sp>
    <dsp:sp modelId="{0C996BF6-22D0-40FF-873E-7A9BFA5F0555}">
      <dsp:nvSpPr>
        <dsp:cNvPr id="0" name=""/>
        <dsp:cNvSpPr/>
      </dsp:nvSpPr>
      <dsp:spPr>
        <a:xfrm>
          <a:off x="4715814" y="443028"/>
          <a:ext cx="1745487" cy="69819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n-CA" sz="1400" kern="1200"/>
            <a:t>Test</a:t>
          </a:r>
        </a:p>
      </dsp:txBody>
      <dsp:txXfrm>
        <a:off x="5064911" y="443028"/>
        <a:ext cx="1047293" cy="69819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A2A033F-D6DA-45A1-BACB-063F0B93B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752</Words>
  <Characters>4288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5</cp:revision>
  <dcterms:created xsi:type="dcterms:W3CDTF">2016-11-20T17:43:00Z</dcterms:created>
  <dcterms:modified xsi:type="dcterms:W3CDTF">2016-11-20T21:19:00Z</dcterms:modified>
</cp:coreProperties>
</file>