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6B3D05" w:rsidRDefault="00287E75" w:rsidP="006B3D05">
      <w:pPr>
        <w:jc w:val="center"/>
        <w:rPr>
          <w:sz w:val="56"/>
          <w:szCs w:val="56"/>
          <w:u w:val="single"/>
        </w:rPr>
      </w:pPr>
      <w:r w:rsidRPr="00287E75">
        <w:rPr>
          <w:sz w:val="56"/>
          <w:szCs w:val="56"/>
          <w:u w:val="single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533EA693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25EF8059" w:rsidR="00287E75" w:rsidRDefault="00794363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701B9DF6" wp14:editId="29EDB1CB">
            <wp:extent cx="5731510" cy="4298950"/>
            <wp:effectExtent l="0" t="0" r="2540" b="6350"/>
            <wp:docPr id="341725274" name="Picture 1" descr="A graph with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25274" name="Picture 1" descr="A graph with green dot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2878" w14:textId="521C557B" w:rsidR="00794363" w:rsidRPr="00794363" w:rsidRDefault="00794363" w:rsidP="00287E75">
      <w:pPr>
        <w:jc w:val="both"/>
        <w:rPr>
          <w:sz w:val="44"/>
          <w:szCs w:val="44"/>
        </w:rPr>
      </w:pPr>
      <w:r w:rsidRPr="00794363">
        <w:rPr>
          <w:sz w:val="44"/>
          <w:szCs w:val="44"/>
        </w:rPr>
        <w:t xml:space="preserve">The Cost of a larger house of size SID*0.75 is </w:t>
      </w:r>
      <w:r w:rsidRPr="00794363">
        <w:rPr>
          <w:sz w:val="44"/>
          <w:szCs w:val="44"/>
        </w:rPr>
        <w:t>approximately</w:t>
      </w:r>
      <w:r w:rsidRPr="00794363">
        <w:rPr>
          <w:sz w:val="44"/>
          <w:szCs w:val="44"/>
        </w:rPr>
        <w:t xml:space="preserve"> between 4.6 and 4.9</w:t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670B2C"/>
    <w:rsid w:val="006B3D05"/>
    <w:rsid w:val="00723015"/>
    <w:rsid w:val="00794363"/>
    <w:rsid w:val="00834F1F"/>
    <w:rsid w:val="00891F69"/>
    <w:rsid w:val="008D52CE"/>
    <w:rsid w:val="009A5230"/>
    <w:rsid w:val="00CF67F4"/>
    <w:rsid w:val="00D74A40"/>
    <w:rsid w:val="00EB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Jaber, Mohammad Ali (Student)</cp:lastModifiedBy>
  <cp:revision>4</cp:revision>
  <dcterms:created xsi:type="dcterms:W3CDTF">2023-09-19T11:15:00Z</dcterms:created>
  <dcterms:modified xsi:type="dcterms:W3CDTF">2025-01-27T16:50:00Z</dcterms:modified>
</cp:coreProperties>
</file>