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3284" w14:textId="77777777" w:rsidR="00D25075" w:rsidRPr="00D25075" w:rsidRDefault="00D25075" w:rsidP="00B92729">
      <w:pPr>
        <w:jc w:val="right"/>
      </w:pPr>
      <w:r w:rsidRPr="00D25075">
        <w:t>The difference between a promising rally and a championship point often comes down to conditioning. Whilst technique draws the applause and strategy wins the mental game, it's your physical preparation that determines whether you can execute that perfect backhand in the fifth set or chase down a drop shot in the final game. Tennis conditioning drills form the foundation of match-ready performance, building the endurance, explosiveness, and resilience that separate those who fade from those who finish strong.</w:t>
      </w:r>
    </w:p>
    <w:p w14:paraId="12FED3AA" w14:textId="77777777" w:rsidR="00D25075" w:rsidRPr="00D25075" w:rsidRDefault="00D25075" w:rsidP="00B92729">
      <w:pPr>
        <w:jc w:val="right"/>
      </w:pPr>
      <w:r w:rsidRPr="00D25075">
        <w:t>Why Tennis-Specific Conditioning Matters</w:t>
      </w:r>
    </w:p>
    <w:p w14:paraId="550ACED6" w14:textId="77777777" w:rsidR="00D25075" w:rsidRPr="00D25075" w:rsidRDefault="00D25075" w:rsidP="00B92729">
      <w:pPr>
        <w:jc w:val="right"/>
      </w:pPr>
      <w:r w:rsidRPr="00D25075">
        <w:t>Traditional gym routines won't prepare you for the unique demands of tennis. The sport requires sudden bursts of speed, rapid directional changes, sustained effort over hours, and the ability to generate power repeatedly.</w:t>
      </w:r>
    </w:p>
    <w:p w14:paraId="1AADDCC8" w14:textId="77777777" w:rsidR="00D25075" w:rsidRPr="00D25075" w:rsidRDefault="00D25075" w:rsidP="00B92729">
      <w:pPr>
        <w:jc w:val="right"/>
      </w:pPr>
      <w:r w:rsidRPr="00D25075">
        <w:t>Tennis conditioning focuses on sport-specific movements that mirror on-court demands. Rather than simply building cardiovascular fitness, these drills develop the explosive lateral movement, acceleration patterns, and recovery capacity that define elite performance.</w:t>
      </w:r>
    </w:p>
    <w:p w14:paraId="1AFBB3DC" w14:textId="77777777" w:rsidR="00D25075" w:rsidRPr="00D25075" w:rsidRDefault="00D25075" w:rsidP="00B92729">
      <w:pPr>
        <w:jc w:val="right"/>
      </w:pPr>
      <w:r w:rsidRPr="00D25075">
        <w:rPr>
          <w:b/>
          <w:bCs/>
        </w:rPr>
        <w:t>Key physical demands in tennis include:</w:t>
      </w:r>
    </w:p>
    <w:p w14:paraId="452FB22C" w14:textId="77777777" w:rsidR="00D25075" w:rsidRPr="00D25075" w:rsidRDefault="00D25075" w:rsidP="00B92729">
      <w:pPr>
        <w:numPr>
          <w:ilvl w:val="0"/>
          <w:numId w:val="1"/>
        </w:numPr>
        <w:jc w:val="right"/>
      </w:pPr>
      <w:r w:rsidRPr="00D25075">
        <w:t>Multi-directional sprints lasting 3-15 seconds</w:t>
      </w:r>
    </w:p>
    <w:p w14:paraId="51D3251D" w14:textId="77777777" w:rsidR="00D25075" w:rsidRPr="00D25075" w:rsidRDefault="00D25075" w:rsidP="00B92729">
      <w:pPr>
        <w:numPr>
          <w:ilvl w:val="0"/>
          <w:numId w:val="1"/>
        </w:numPr>
        <w:jc w:val="right"/>
      </w:pPr>
      <w:r w:rsidRPr="00D25075">
        <w:t>Recovery periods between points averaging 20-25 seconds</w:t>
      </w:r>
    </w:p>
    <w:p w14:paraId="2C43AF4A" w14:textId="77777777" w:rsidR="00D25075" w:rsidRPr="00D25075" w:rsidRDefault="00D25075" w:rsidP="00B92729">
      <w:pPr>
        <w:numPr>
          <w:ilvl w:val="0"/>
          <w:numId w:val="1"/>
        </w:numPr>
        <w:jc w:val="right"/>
      </w:pPr>
      <w:r w:rsidRPr="00D25075">
        <w:t>Matches extending 90 minutes to 4+ hours</w:t>
      </w:r>
    </w:p>
    <w:p w14:paraId="3BA876FC" w14:textId="77777777" w:rsidR="00D25075" w:rsidRPr="00D25075" w:rsidRDefault="00D25075" w:rsidP="00B92729">
      <w:pPr>
        <w:numPr>
          <w:ilvl w:val="0"/>
          <w:numId w:val="1"/>
        </w:numPr>
        <w:jc w:val="right"/>
      </w:pPr>
      <w:r w:rsidRPr="00D25075">
        <w:t>Over 300 directional changes per match</w:t>
      </w:r>
    </w:p>
    <w:p w14:paraId="48E977DD" w14:textId="77777777" w:rsidR="00D25075" w:rsidRPr="00D25075" w:rsidRDefault="00D25075" w:rsidP="00B92729">
      <w:pPr>
        <w:numPr>
          <w:ilvl w:val="0"/>
          <w:numId w:val="1"/>
        </w:numPr>
        <w:jc w:val="right"/>
      </w:pPr>
      <w:r w:rsidRPr="00D25075">
        <w:t>Constant stop-start movement patterns</w:t>
      </w:r>
    </w:p>
    <w:p w14:paraId="3FA83CB7" w14:textId="77777777" w:rsidR="00D25075" w:rsidRPr="00D25075" w:rsidRDefault="00D25075" w:rsidP="00B92729">
      <w:pPr>
        <w:jc w:val="right"/>
      </w:pPr>
      <w:r w:rsidRPr="00D25075">
        <w:t>Understanding these demands shapes how we approach conditioning work. The goal isn't marathon-level endurance but rather the ability to produce high-intensity efforts repeatedly with minimal recovery time.</w:t>
      </w:r>
    </w:p>
    <w:p w14:paraId="342E13BF" w14:textId="77777777" w:rsidR="00D25075" w:rsidRPr="00D25075" w:rsidRDefault="00D25075" w:rsidP="00B92729">
      <w:pPr>
        <w:jc w:val="right"/>
      </w:pPr>
      <w:r w:rsidRPr="00D25075">
        <w:t>Court-Based Movement Drills</w:t>
      </w:r>
    </w:p>
    <w:p w14:paraId="66B84300" w14:textId="77777777" w:rsidR="00D25075" w:rsidRPr="00D25075" w:rsidRDefault="00D25075" w:rsidP="00B92729">
      <w:pPr>
        <w:jc w:val="right"/>
      </w:pPr>
      <w:r w:rsidRPr="00D25075">
        <w:t>The most effective tennis conditioning drills replicate actual match scenarios. Court-based movement patterns develop both physical capacity and the neuromuscular coordination needed for efficient footwork.</w:t>
      </w:r>
    </w:p>
    <w:p w14:paraId="45EF552E" w14:textId="77777777" w:rsidR="00D25075" w:rsidRPr="00D25075" w:rsidRDefault="00D25075" w:rsidP="00B92729">
      <w:pPr>
        <w:jc w:val="right"/>
      </w:pPr>
      <w:r w:rsidRPr="00D25075">
        <w:t>Spider Drill</w:t>
      </w:r>
    </w:p>
    <w:p w14:paraId="09A39B0F" w14:textId="77777777" w:rsidR="00D25075" w:rsidRPr="00D25075" w:rsidRDefault="00D25075" w:rsidP="00B92729">
      <w:pPr>
        <w:jc w:val="right"/>
      </w:pPr>
      <w:r w:rsidRPr="00D25075">
        <w:t xml:space="preserve">Position five balls at specific court locations: </w:t>
      </w:r>
      <w:proofErr w:type="spellStart"/>
      <w:r w:rsidRPr="00D25075">
        <w:t>centre</w:t>
      </w:r>
      <w:proofErr w:type="spellEnd"/>
      <w:r w:rsidRPr="00D25075">
        <w:t xml:space="preserve"> of baseline, both doubles corners, and both net posts. Starting from the </w:t>
      </w:r>
      <w:proofErr w:type="spellStart"/>
      <w:r w:rsidRPr="00D25075">
        <w:t>centre</w:t>
      </w:r>
      <w:proofErr w:type="spellEnd"/>
      <w:r w:rsidRPr="00D25075">
        <w:t xml:space="preserve"> mark, sprint to collect each ball individually, returning it to the </w:t>
      </w:r>
      <w:proofErr w:type="spellStart"/>
      <w:r w:rsidRPr="00D25075">
        <w:t>centre</w:t>
      </w:r>
      <w:proofErr w:type="spellEnd"/>
      <w:r w:rsidRPr="00D25075">
        <w:t xml:space="preserve"> mark before retrieving the next. This drill builds acceleration, deceleration control, and directional changes.</w:t>
      </w:r>
    </w:p>
    <w:p w14:paraId="64803DA7" w14:textId="77777777" w:rsidR="00D25075" w:rsidRPr="00D25075" w:rsidRDefault="00D25075" w:rsidP="00B92729">
      <w:pPr>
        <w:jc w:val="right"/>
      </w:pPr>
      <w:r w:rsidRPr="00D25075">
        <w:rPr>
          <w:b/>
          <w:bCs/>
        </w:rPr>
        <w:t>Complete 3-4 sets with 90 seconds rest between efforts.</w:t>
      </w:r>
    </w:p>
    <w:p w14:paraId="26CA1A25" w14:textId="77777777" w:rsidR="00D25075" w:rsidRPr="00D25075" w:rsidRDefault="00D25075" w:rsidP="00B92729">
      <w:pPr>
        <w:jc w:val="right"/>
      </w:pPr>
      <w:r w:rsidRPr="00D25075">
        <w:lastRenderedPageBreak/>
        <w:t>The beauty of the spider drill lies in its simplicity and transferability. You're training the exact movement patterns used during rallies whilst simultaneously challenging your cardiovascular system and muscular endurance.</w:t>
      </w:r>
    </w:p>
    <w:p w14:paraId="3259B530" w14:textId="77777777" w:rsidR="00D25075" w:rsidRPr="00D25075" w:rsidRDefault="00D25075" w:rsidP="00B92729">
      <w:pPr>
        <w:jc w:val="right"/>
      </w:pPr>
      <w:r w:rsidRPr="00D25075">
        <w:t>Suicide Sprints</w:t>
      </w:r>
    </w:p>
    <w:p w14:paraId="3688D1AC" w14:textId="77777777" w:rsidR="00D25075" w:rsidRPr="00D25075" w:rsidRDefault="00D25075" w:rsidP="00B92729">
      <w:pPr>
        <w:jc w:val="right"/>
      </w:pPr>
      <w:r w:rsidRPr="00D25075">
        <w:t>Mark lines at the service line, baseline, and back fence. Sprint to the service line and return, then to the baseline and return, finally to the back fence and return. This progressive distance drill enhances both speed endurance and mental toughness.</w:t>
      </w:r>
    </w:p>
    <w:tbl>
      <w:tblPr>
        <w:tblW w:w="12600" w:type="dxa"/>
        <w:tblInd w:w="-1795" w:type="dxa"/>
        <w:tblBorders>
          <w:top w:val="single" w:sz="6" w:space="0" w:color="CBCBCB"/>
          <w:left w:val="single" w:sz="6" w:space="0" w:color="CBCBCB"/>
          <w:bottom w:val="single" w:sz="6" w:space="0" w:color="CBCBCB"/>
          <w:right w:val="single" w:sz="6" w:space="0" w:color="CBCBCB"/>
        </w:tblBorders>
        <w:shd w:val="clear" w:color="auto" w:fill="FFFFFF"/>
        <w:tblCellMar>
          <w:top w:w="15" w:type="dxa"/>
          <w:left w:w="15" w:type="dxa"/>
          <w:bottom w:w="15" w:type="dxa"/>
          <w:right w:w="15" w:type="dxa"/>
        </w:tblCellMar>
        <w:tblLook w:val="04A0" w:firstRow="1" w:lastRow="0" w:firstColumn="1" w:lastColumn="0" w:noHBand="0" w:noVBand="1"/>
      </w:tblPr>
      <w:tblGrid>
        <w:gridCol w:w="3070"/>
        <w:gridCol w:w="4468"/>
        <w:gridCol w:w="3358"/>
        <w:gridCol w:w="1704"/>
      </w:tblGrid>
      <w:tr w:rsidR="00D25075" w:rsidRPr="00D25075" w14:paraId="0C0A0801" w14:textId="77777777" w:rsidTr="00B92729">
        <w:trPr>
          <w:tblHeader/>
        </w:trPr>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9E08827" w14:textId="77777777" w:rsidR="00D25075" w:rsidRPr="00D25075" w:rsidRDefault="00D25075" w:rsidP="00B92729">
            <w:pPr>
              <w:jc w:val="right"/>
            </w:pPr>
            <w:r w:rsidRPr="00D25075">
              <w:t>Drill Variation</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5D423BF" w14:textId="77777777" w:rsidR="00D25075" w:rsidRPr="00D25075" w:rsidRDefault="00D25075" w:rsidP="00B92729">
            <w:pPr>
              <w:jc w:val="right"/>
            </w:pPr>
            <w:r w:rsidRPr="00D25075">
              <w:t>Distance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66C3F96" w14:textId="77777777" w:rsidR="00D25075" w:rsidRPr="00D25075" w:rsidRDefault="00D25075" w:rsidP="00B92729">
            <w:pPr>
              <w:jc w:val="right"/>
            </w:pPr>
            <w:r w:rsidRPr="00D25075">
              <w:t>Rest Period</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1D0383B" w14:textId="77777777" w:rsidR="00D25075" w:rsidRPr="00D25075" w:rsidRDefault="00D25075" w:rsidP="00B92729">
            <w:pPr>
              <w:jc w:val="right"/>
            </w:pPr>
            <w:r w:rsidRPr="00D25075">
              <w:t>Sets</w:t>
            </w:r>
          </w:p>
        </w:tc>
      </w:tr>
      <w:tr w:rsidR="00D25075" w:rsidRPr="00D25075" w14:paraId="263F8167" w14:textId="77777777" w:rsidTr="00B92729">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7E1B64C" w14:textId="77777777" w:rsidR="00D25075" w:rsidRPr="00D25075" w:rsidRDefault="00D25075" w:rsidP="00B92729">
            <w:pPr>
              <w:jc w:val="right"/>
            </w:pPr>
            <w:r w:rsidRPr="00D25075">
              <w:t>Standard</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91B7AB2" w14:textId="77777777" w:rsidR="00D25075" w:rsidRPr="00D25075" w:rsidRDefault="00D25075" w:rsidP="00B92729">
            <w:pPr>
              <w:jc w:val="right"/>
            </w:pPr>
            <w:r w:rsidRPr="00D25075">
              <w:t>Service/Baseline/Fence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E3EC686" w14:textId="77777777" w:rsidR="00D25075" w:rsidRPr="00D25075" w:rsidRDefault="00D25075" w:rsidP="00B92729">
            <w:pPr>
              <w:jc w:val="right"/>
            </w:pPr>
            <w:r w:rsidRPr="00D25075">
              <w:t>60-90 seconds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952BD92" w14:textId="77777777" w:rsidR="00D25075" w:rsidRPr="00D25075" w:rsidRDefault="00D25075" w:rsidP="00B92729">
            <w:pPr>
              <w:jc w:val="right"/>
            </w:pPr>
            <w:r w:rsidRPr="00D25075">
              <w:t>4-6</w:t>
            </w:r>
          </w:p>
        </w:tc>
      </w:tr>
      <w:tr w:rsidR="00D25075" w:rsidRPr="00D25075" w14:paraId="32FC0B56" w14:textId="77777777" w:rsidTr="00B92729">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D540D74" w14:textId="77777777" w:rsidR="00D25075" w:rsidRPr="00D25075" w:rsidRDefault="00D25075" w:rsidP="00B92729">
            <w:pPr>
              <w:jc w:val="right"/>
            </w:pPr>
            <w:r w:rsidRPr="00D25075">
              <w:t>Advanced</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C950E74" w14:textId="77777777" w:rsidR="00D25075" w:rsidRPr="00D25075" w:rsidRDefault="00D25075" w:rsidP="00B92729">
            <w:pPr>
              <w:jc w:val="right"/>
            </w:pPr>
            <w:r w:rsidRPr="00D25075">
              <w:t>Add Doubles Line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D5866F7" w14:textId="77777777" w:rsidR="00D25075" w:rsidRPr="00D25075" w:rsidRDefault="00D25075" w:rsidP="00B92729">
            <w:pPr>
              <w:jc w:val="right"/>
            </w:pPr>
            <w:r w:rsidRPr="00D25075">
              <w:t>90-120 seconds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372B7A6" w14:textId="77777777" w:rsidR="00D25075" w:rsidRPr="00D25075" w:rsidRDefault="00D25075" w:rsidP="00B92729">
            <w:pPr>
              <w:jc w:val="right"/>
            </w:pPr>
            <w:r w:rsidRPr="00D25075">
              <w:t>6-8</w:t>
            </w:r>
          </w:p>
        </w:tc>
      </w:tr>
      <w:tr w:rsidR="00D25075" w:rsidRPr="00D25075" w14:paraId="7D207E76" w14:textId="77777777" w:rsidTr="00B92729">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A4BA648" w14:textId="77777777" w:rsidR="00D25075" w:rsidRPr="00D25075" w:rsidRDefault="00D25075" w:rsidP="00B92729">
            <w:pPr>
              <w:jc w:val="right"/>
            </w:pPr>
            <w:r w:rsidRPr="00D25075">
              <w:t>Competition</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336C8F0" w14:textId="77777777" w:rsidR="00D25075" w:rsidRPr="00D25075" w:rsidRDefault="00D25075" w:rsidP="00B92729">
            <w:pPr>
              <w:jc w:val="right"/>
            </w:pPr>
            <w:r w:rsidRPr="00D25075">
              <w:t>Timed Challenge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7C75C2E" w14:textId="77777777" w:rsidR="00D25075" w:rsidRPr="00D25075" w:rsidRDefault="00D25075" w:rsidP="00B92729">
            <w:pPr>
              <w:jc w:val="right"/>
            </w:pPr>
            <w:r w:rsidRPr="00D25075">
              <w:t>2-3 minutes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6282501" w14:textId="77777777" w:rsidR="00D25075" w:rsidRPr="00D25075" w:rsidRDefault="00D25075" w:rsidP="00B92729">
            <w:pPr>
              <w:jc w:val="right"/>
            </w:pPr>
            <w:r w:rsidRPr="00D25075">
              <w:t>3-4</w:t>
            </w:r>
          </w:p>
        </w:tc>
      </w:tr>
    </w:tbl>
    <w:p w14:paraId="62A072AC" w14:textId="77777777" w:rsidR="00D25075" w:rsidRPr="00D25075" w:rsidRDefault="00D25075" w:rsidP="00B92729">
      <w:pPr>
        <w:jc w:val="right"/>
      </w:pPr>
    </w:p>
    <w:p w14:paraId="405C096D" w14:textId="77777777" w:rsidR="00D25075" w:rsidRPr="00D25075" w:rsidRDefault="00D25075" w:rsidP="00B92729">
      <w:pPr>
        <w:jc w:val="right"/>
      </w:pPr>
      <w:r w:rsidRPr="00D25075">
        <w:t>Interval Training for Match Stamina</w:t>
      </w:r>
    </w:p>
    <w:p w14:paraId="25E26561" w14:textId="77777777" w:rsidR="00D25075" w:rsidRPr="00D25075" w:rsidRDefault="00D25075" w:rsidP="00B92729">
      <w:pPr>
        <w:jc w:val="right"/>
      </w:pPr>
      <w:r w:rsidRPr="00D25075">
        <w:t>High-intensity interval training (HIIT) perfectly mirrors tennis's work-to-rest ratios. These sessions develop both aerobic capacity and anaerobic power, creating the physiological foundation for consistent performance throughout long matches.</w:t>
      </w:r>
    </w:p>
    <w:p w14:paraId="7957F85A" w14:textId="77777777" w:rsidR="00D25075" w:rsidRPr="00D25075" w:rsidRDefault="00D25075" w:rsidP="00B92729">
      <w:pPr>
        <w:jc w:val="right"/>
      </w:pPr>
      <w:r w:rsidRPr="00D25075">
        <w:t>Box-to-Box Sprints</w:t>
      </w:r>
    </w:p>
    <w:p w14:paraId="3EDF84CA" w14:textId="77777777" w:rsidR="00D25075" w:rsidRPr="00D25075" w:rsidRDefault="00D25075" w:rsidP="00B92729">
      <w:pPr>
        <w:jc w:val="right"/>
      </w:pPr>
      <w:r w:rsidRPr="00D25075">
        <w:t>Using the doubles alleys, sprint from one corner to the diagonally opposite corner, touching the line before immediately reversing direction. Continue for 30-45 seconds, then rest for 20-30 seconds. This drill replicates the effort-to-recovery ratio experienced during actual points.</w:t>
      </w:r>
    </w:p>
    <w:p w14:paraId="1FF60909" w14:textId="77777777" w:rsidR="00D25075" w:rsidRPr="00D25075" w:rsidRDefault="00D25075" w:rsidP="00B92729">
      <w:pPr>
        <w:jc w:val="right"/>
      </w:pPr>
      <w:r w:rsidRPr="00D25075">
        <w:t>Progressive implementation matters. Start with 8-10 repetitions in week one, building to 15-20 as your conditioning improves. The key is maintaining maximum effort during work periods rather than pacing yourself.</w:t>
      </w:r>
    </w:p>
    <w:p w14:paraId="3CC554F8" w14:textId="77777777" w:rsidR="00D25075" w:rsidRPr="00D25075" w:rsidRDefault="00D25075" w:rsidP="00B92729">
      <w:pPr>
        <w:jc w:val="right"/>
      </w:pPr>
      <w:r w:rsidRPr="00D25075">
        <w:t>Shadow Tennis</w:t>
      </w:r>
    </w:p>
    <w:p w14:paraId="7959787F" w14:textId="77777777" w:rsidR="00D25075" w:rsidRPr="00D25075" w:rsidRDefault="00D25075" w:rsidP="00B92729">
      <w:pPr>
        <w:jc w:val="right"/>
      </w:pPr>
      <w:r w:rsidRPr="00D25075">
        <w:t>Perform tennis-specific movements without a ball: split steps, directional shuffles, forward movements to the net, and backward recovery. Add realistic stroke movements with proper technique. Work for 40 seconds at match intensity, rest for 20 seconds, and repeat for 10-12 rounds.</w:t>
      </w:r>
    </w:p>
    <w:p w14:paraId="78708822" w14:textId="77777777" w:rsidR="00D25075" w:rsidRPr="00D25075" w:rsidRDefault="00D25075" w:rsidP="00B92729">
      <w:pPr>
        <w:jc w:val="right"/>
      </w:pPr>
      <w:r w:rsidRPr="00D25075">
        <w:rPr>
          <w:b/>
          <w:bCs/>
        </w:rPr>
        <w:lastRenderedPageBreak/>
        <w:t>Benefits of shadow tennis:</w:t>
      </w:r>
    </w:p>
    <w:p w14:paraId="1023850E" w14:textId="77777777" w:rsidR="00D25075" w:rsidRPr="00D25075" w:rsidRDefault="00D25075" w:rsidP="00B92729">
      <w:pPr>
        <w:numPr>
          <w:ilvl w:val="0"/>
          <w:numId w:val="2"/>
        </w:numPr>
        <w:jc w:val="right"/>
      </w:pPr>
      <w:r w:rsidRPr="00D25075">
        <w:t>Develops movement patterns specific to your playing style</w:t>
      </w:r>
    </w:p>
    <w:p w14:paraId="3DB41193" w14:textId="77777777" w:rsidR="00D25075" w:rsidRPr="00D25075" w:rsidRDefault="00D25075" w:rsidP="00B92729">
      <w:pPr>
        <w:numPr>
          <w:ilvl w:val="0"/>
          <w:numId w:val="2"/>
        </w:numPr>
        <w:jc w:val="right"/>
      </w:pPr>
      <w:r w:rsidRPr="00D25075">
        <w:t>Improves coordination between footwork and stroke preparation</w:t>
      </w:r>
    </w:p>
    <w:p w14:paraId="401303AD" w14:textId="77777777" w:rsidR="00D25075" w:rsidRPr="00D25075" w:rsidRDefault="00D25075" w:rsidP="00B92729">
      <w:pPr>
        <w:numPr>
          <w:ilvl w:val="0"/>
          <w:numId w:val="2"/>
        </w:numPr>
        <w:jc w:val="right"/>
      </w:pPr>
      <w:r w:rsidRPr="00D25075">
        <w:t>Builds mental imagery and tactical awareness</w:t>
      </w:r>
    </w:p>
    <w:p w14:paraId="3480E46E" w14:textId="77777777" w:rsidR="00D25075" w:rsidRPr="00D25075" w:rsidRDefault="00D25075" w:rsidP="00B92729">
      <w:pPr>
        <w:numPr>
          <w:ilvl w:val="0"/>
          <w:numId w:val="2"/>
        </w:numPr>
        <w:jc w:val="right"/>
      </w:pPr>
      <w:r w:rsidRPr="00D25075">
        <w:t>Requires no equipment or partner</w:t>
      </w:r>
    </w:p>
    <w:p w14:paraId="4FC82EF8" w14:textId="77777777" w:rsidR="00D25075" w:rsidRPr="00D25075" w:rsidRDefault="00D25075" w:rsidP="00B92729">
      <w:pPr>
        <w:jc w:val="right"/>
      </w:pPr>
      <w:r w:rsidRPr="00D25075">
        <w:t>Combining this approach with dedicated </w:t>
      </w:r>
      <w:hyperlink r:id="rId5" w:tgtFrame="_blank" w:history="1">
        <w:r w:rsidRPr="00D25075">
          <w:rPr>
            <w:rStyle w:val="Hyperlink"/>
          </w:rPr>
          <w:t>tennis footwork drills</w:t>
        </w:r>
      </w:hyperlink>
      <w:r w:rsidRPr="00D25075">
        <w:t> creates comprehensive movement development that translates directly to match performance.</w:t>
      </w:r>
    </w:p>
    <w:p w14:paraId="4DBEC638" w14:textId="77777777" w:rsidR="00D25075" w:rsidRPr="00D25075" w:rsidRDefault="00D25075" w:rsidP="00B92729">
      <w:pPr>
        <w:jc w:val="right"/>
      </w:pPr>
      <w:r w:rsidRPr="00D25075">
        <w:t>Agility and Explosive Power Development</w:t>
      </w:r>
    </w:p>
    <w:p w14:paraId="2AC7424A" w14:textId="77777777" w:rsidR="00D25075" w:rsidRPr="00D25075" w:rsidRDefault="00D25075" w:rsidP="00B92729">
      <w:pPr>
        <w:jc w:val="right"/>
      </w:pPr>
      <w:r w:rsidRPr="00D25075">
        <w:t>Tennis demands instantaneous acceleration and the ability to change direction whilst maintaining balance and body control. Agility work enhances these qualities whilst reducing injury risk through improved biomechanics.</w:t>
      </w:r>
    </w:p>
    <w:p w14:paraId="3946D298" w14:textId="77777777" w:rsidR="00D25075" w:rsidRPr="00D25075" w:rsidRDefault="00D25075" w:rsidP="00B92729">
      <w:pPr>
        <w:jc w:val="right"/>
      </w:pPr>
      <w:r w:rsidRPr="00D25075">
        <w:t>Ladder Drills</w:t>
      </w:r>
    </w:p>
    <w:p w14:paraId="6D09F685" w14:textId="77777777" w:rsidR="00D25075" w:rsidRPr="00D25075" w:rsidRDefault="00D25075" w:rsidP="00B92729">
      <w:pPr>
        <w:jc w:val="right"/>
      </w:pPr>
      <w:r w:rsidRPr="00D25075">
        <w:t xml:space="preserve">Agility ladder exercises develop foot speed, coordination, and neural pathways for quick directional changes. Incorporate various patterns: two feet in each square, lateral shuffles, in-and-out movements, and </w:t>
      </w:r>
      <w:proofErr w:type="spellStart"/>
      <w:r w:rsidRPr="00D25075">
        <w:t>Ickey</w:t>
      </w:r>
      <w:proofErr w:type="spellEnd"/>
      <w:r w:rsidRPr="00D25075">
        <w:t xml:space="preserve"> shuffle variations.</w:t>
      </w:r>
    </w:p>
    <w:p w14:paraId="32433C56" w14:textId="77777777" w:rsidR="00D25075" w:rsidRPr="00D25075" w:rsidRDefault="00D25075" w:rsidP="00B92729">
      <w:pPr>
        <w:jc w:val="right"/>
      </w:pPr>
      <w:r w:rsidRPr="00D25075">
        <w:t>Perform ladder drills as part of your warm-up routine rather than as standalone conditioning. Three to four patterns, each completed twice, provides sufficient stimulus without creating excessive fatigue before primary training.</w:t>
      </w:r>
    </w:p>
    <w:p w14:paraId="586E77FF" w14:textId="77777777" w:rsidR="00D25075" w:rsidRPr="00D25075" w:rsidRDefault="00D25075" w:rsidP="00B92729">
      <w:pPr>
        <w:jc w:val="right"/>
      </w:pPr>
      <w:r w:rsidRPr="00D25075">
        <w:t>Cone Weave Patterns</w:t>
      </w:r>
    </w:p>
    <w:p w14:paraId="20FE59CA" w14:textId="77777777" w:rsidR="00D25075" w:rsidRPr="00D25075" w:rsidRDefault="00D25075" w:rsidP="00B92729">
      <w:pPr>
        <w:jc w:val="right"/>
      </w:pPr>
      <w:r w:rsidRPr="00D25075">
        <w:t xml:space="preserve">Set up 6-8 cones in a straight line, spaced 1-1.5 </w:t>
      </w:r>
      <w:proofErr w:type="spellStart"/>
      <w:r w:rsidRPr="00D25075">
        <w:t>metres</w:t>
      </w:r>
      <w:proofErr w:type="spellEnd"/>
      <w:r w:rsidRPr="00D25075">
        <w:t xml:space="preserve"> apart. Weave through them using lateral shuffles, maintaining an athletic stance with knees bent and weight on the balls of your feet. After completing the pattern, sprint back to the start.</w:t>
      </w:r>
    </w:p>
    <w:p w14:paraId="58C7604A" w14:textId="77777777" w:rsidR="00D25075" w:rsidRPr="00D25075" w:rsidRDefault="00D25075" w:rsidP="00B92729">
      <w:pPr>
        <w:jc w:val="right"/>
      </w:pPr>
      <w:r w:rsidRPr="00D25075">
        <w:t xml:space="preserve">The cone weave develops the hip mobility and lateral strength required for effective court coverage. As conditioning </w:t>
      </w:r>
      <w:proofErr w:type="spellStart"/>
      <w:r w:rsidRPr="00D25075">
        <w:t>programmes</w:t>
      </w:r>
      <w:proofErr w:type="spellEnd"/>
      <w:r w:rsidRPr="00D25075">
        <w:t xml:space="preserve"> for youth tennis </w:t>
      </w:r>
      <w:proofErr w:type="spellStart"/>
      <w:r w:rsidRPr="00D25075">
        <w:t>emphasise</w:t>
      </w:r>
      <w:proofErr w:type="spellEnd"/>
      <w:r w:rsidRPr="00D25075">
        <w:t>, these movement patterns should be established early and refined continuously.</w:t>
      </w:r>
    </w:p>
    <w:p w14:paraId="73C5E2C7" w14:textId="77777777" w:rsidR="00D25075" w:rsidRPr="00D25075" w:rsidRDefault="00D25075" w:rsidP="00B92729">
      <w:pPr>
        <w:jc w:val="right"/>
      </w:pPr>
      <w:r w:rsidRPr="00D25075">
        <w:t>Endurance Building Sessions</w:t>
      </w:r>
    </w:p>
    <w:p w14:paraId="0999DBB7" w14:textId="77777777" w:rsidR="00D25075" w:rsidRPr="00D25075" w:rsidRDefault="00D25075" w:rsidP="00B92729">
      <w:pPr>
        <w:jc w:val="right"/>
      </w:pPr>
      <w:r w:rsidRPr="00D25075">
        <w:t>Whilst tennis is primarily anaerobic, aerobic conditioning provides the foundation for recovery between points and sustained performance across multiple matches in tournaments.</w:t>
      </w:r>
    </w:p>
    <w:p w14:paraId="6E8EB2DA" w14:textId="77777777" w:rsidR="00D25075" w:rsidRPr="00D25075" w:rsidRDefault="00D25075" w:rsidP="00B92729">
      <w:pPr>
        <w:jc w:val="right"/>
      </w:pPr>
      <w:r w:rsidRPr="00D25075">
        <w:t>Long-Distance Court Runs</w:t>
      </w:r>
    </w:p>
    <w:p w14:paraId="737037F3" w14:textId="77777777" w:rsidR="00D25075" w:rsidRPr="00D25075" w:rsidRDefault="00D25075" w:rsidP="00B92729">
      <w:pPr>
        <w:jc w:val="right"/>
      </w:pPr>
      <w:r w:rsidRPr="00D25075">
        <w:t>Mark a circuit around multiple courts or use the court perimeter. Maintain a steady pace for 15-20 minutes, focusing on consistent effort rather than speed. This builds aerobic base fitness without the joint impact of road running.</w:t>
      </w:r>
    </w:p>
    <w:p w14:paraId="331F4EB4" w14:textId="77777777" w:rsidR="00D25075" w:rsidRPr="00D25075" w:rsidRDefault="00D25075" w:rsidP="00B92729">
      <w:pPr>
        <w:jc w:val="right"/>
      </w:pPr>
      <w:r w:rsidRPr="00D25075">
        <w:rPr>
          <w:b/>
          <w:bCs/>
        </w:rPr>
        <w:lastRenderedPageBreak/>
        <w:t>Weekly endurance structure:</w:t>
      </w:r>
    </w:p>
    <w:p w14:paraId="531B18BF" w14:textId="77777777" w:rsidR="00D25075" w:rsidRPr="00D25075" w:rsidRDefault="00D25075" w:rsidP="00B92729">
      <w:pPr>
        <w:numPr>
          <w:ilvl w:val="0"/>
          <w:numId w:val="3"/>
        </w:numPr>
        <w:jc w:val="right"/>
      </w:pPr>
      <w:r w:rsidRPr="00D25075">
        <w:t>Monday: High-intensity interval work</w:t>
      </w:r>
    </w:p>
    <w:p w14:paraId="51912A8E" w14:textId="77777777" w:rsidR="00D25075" w:rsidRPr="00D25075" w:rsidRDefault="00D25075" w:rsidP="00B92729">
      <w:pPr>
        <w:numPr>
          <w:ilvl w:val="0"/>
          <w:numId w:val="3"/>
        </w:numPr>
        <w:jc w:val="right"/>
      </w:pPr>
      <w:r w:rsidRPr="00D25075">
        <w:t>Wednesday: Agility and explosive power</w:t>
      </w:r>
    </w:p>
    <w:p w14:paraId="491A7B40" w14:textId="77777777" w:rsidR="00D25075" w:rsidRPr="00D25075" w:rsidRDefault="00D25075" w:rsidP="00B92729">
      <w:pPr>
        <w:numPr>
          <w:ilvl w:val="0"/>
          <w:numId w:val="3"/>
        </w:numPr>
        <w:jc w:val="right"/>
      </w:pPr>
      <w:r w:rsidRPr="00D25075">
        <w:t>Friday: Court-based movement drills</w:t>
      </w:r>
    </w:p>
    <w:p w14:paraId="17F73526" w14:textId="77777777" w:rsidR="00D25075" w:rsidRPr="00D25075" w:rsidRDefault="00D25075" w:rsidP="00B92729">
      <w:pPr>
        <w:numPr>
          <w:ilvl w:val="0"/>
          <w:numId w:val="3"/>
        </w:numPr>
        <w:jc w:val="right"/>
      </w:pPr>
      <w:r w:rsidRPr="00D25075">
        <w:t>Sunday: Long-distance aerobic session</w:t>
      </w:r>
    </w:p>
    <w:p w14:paraId="01BE9FB1" w14:textId="77777777" w:rsidR="00D25075" w:rsidRPr="00D25075" w:rsidRDefault="00D25075" w:rsidP="00B92729">
      <w:pPr>
        <w:jc w:val="right"/>
      </w:pPr>
      <w:r w:rsidRPr="00D25075">
        <w:t>Recovery Intervals</w:t>
      </w:r>
    </w:p>
    <w:p w14:paraId="0900F536" w14:textId="77777777" w:rsidR="00D25075" w:rsidRPr="00D25075" w:rsidRDefault="00D25075" w:rsidP="00B92729">
      <w:pPr>
        <w:jc w:val="right"/>
      </w:pPr>
      <w:r w:rsidRPr="00D25075">
        <w:t>Alternate between 2-minute periods of moderate-intensity movement (70-75% maximum heart rate) and 1-minute periods of high-intensity effort (85-90% maximum heart rate). Complete 6-8 cycles. This develops both aerobic capacity and the ability to recover quickly between demanding rallies.</w:t>
      </w:r>
    </w:p>
    <w:p w14:paraId="04CBDD08" w14:textId="77777777" w:rsidR="00D25075" w:rsidRPr="00D25075" w:rsidRDefault="00D25075" w:rsidP="00B92729">
      <w:pPr>
        <w:jc w:val="right"/>
      </w:pPr>
      <w:r w:rsidRPr="00D25075">
        <w:t>Pairing structured conditioning with focused </w:t>
      </w:r>
      <w:hyperlink r:id="rId6" w:tgtFrame="_blank" w:history="1">
        <w:r w:rsidRPr="00D25075">
          <w:rPr>
            <w:rStyle w:val="Hyperlink"/>
          </w:rPr>
          <w:t>gym training for tennis</w:t>
        </w:r>
      </w:hyperlink>
      <w:r w:rsidRPr="00D25075">
        <w:t xml:space="preserve"> creates a comprehensive athletic development </w:t>
      </w:r>
      <w:proofErr w:type="spellStart"/>
      <w:r w:rsidRPr="00D25075">
        <w:t>programme</w:t>
      </w:r>
      <w:proofErr w:type="spellEnd"/>
      <w:r w:rsidRPr="00D25075">
        <w:t xml:space="preserve"> that addresses all physical components of match performance.</w:t>
      </w:r>
    </w:p>
    <w:p w14:paraId="1BEB4029" w14:textId="77777777" w:rsidR="00D25075" w:rsidRPr="00D25075" w:rsidRDefault="00D25075" w:rsidP="00B92729">
      <w:pPr>
        <w:jc w:val="right"/>
      </w:pPr>
      <w:r w:rsidRPr="00D25075">
        <w:t>Integrating Conditioning into Your Training Schedule</w:t>
      </w:r>
    </w:p>
    <w:p w14:paraId="2B091B52" w14:textId="77777777" w:rsidR="00D25075" w:rsidRPr="00D25075" w:rsidRDefault="00D25075" w:rsidP="00B92729">
      <w:pPr>
        <w:jc w:val="right"/>
      </w:pPr>
      <w:r w:rsidRPr="00D25075">
        <w:t>Smart programming prevents overtraining whilst ensuring consistent progress. Tennis conditioning drills should complement, not replace, on-court technical work and match play.</w:t>
      </w:r>
    </w:p>
    <w:p w14:paraId="1769F51B" w14:textId="77777777" w:rsidR="00D25075" w:rsidRPr="00D25075" w:rsidRDefault="00D25075" w:rsidP="00B92729">
      <w:pPr>
        <w:jc w:val="right"/>
      </w:pPr>
      <w:r w:rsidRPr="00D25075">
        <w:t>For club players training 4-5 days weekly, dedicate two sessions to specific conditioning work, incorporate movement drills into two technical sessions, and reserve one day for match play or competitive practice. Recovery days are non-negotiable; physical adaptations occur during rest, not training.</w:t>
      </w:r>
    </w:p>
    <w:p w14:paraId="56ECB7E4" w14:textId="77777777" w:rsidR="00D25075" w:rsidRPr="00D25075" w:rsidRDefault="00D25075" w:rsidP="00B92729">
      <w:pPr>
        <w:jc w:val="right"/>
      </w:pPr>
      <w:r w:rsidRPr="00D25075">
        <w:rPr>
          <w:b/>
          <w:bCs/>
        </w:rPr>
        <w:t>Sample weekly integration:</w:t>
      </w:r>
    </w:p>
    <w:tbl>
      <w:tblPr>
        <w:tblW w:w="12600" w:type="dxa"/>
        <w:tblBorders>
          <w:top w:val="single" w:sz="6" w:space="0" w:color="CBCBCB"/>
          <w:left w:val="single" w:sz="6" w:space="0" w:color="CBCBCB"/>
          <w:bottom w:val="single" w:sz="6" w:space="0" w:color="CBCBCB"/>
          <w:right w:val="single" w:sz="6" w:space="0" w:color="CBCBCB"/>
        </w:tblBorders>
        <w:shd w:val="clear" w:color="auto" w:fill="FFFFFF"/>
        <w:tblCellMar>
          <w:top w:w="15" w:type="dxa"/>
          <w:left w:w="15" w:type="dxa"/>
          <w:bottom w:w="15" w:type="dxa"/>
          <w:right w:w="15" w:type="dxa"/>
        </w:tblCellMar>
        <w:tblLook w:val="04A0" w:firstRow="1" w:lastRow="0" w:firstColumn="1" w:lastColumn="0" w:noHBand="0" w:noVBand="1"/>
      </w:tblPr>
      <w:tblGrid>
        <w:gridCol w:w="2600"/>
        <w:gridCol w:w="4941"/>
        <w:gridCol w:w="2693"/>
        <w:gridCol w:w="2366"/>
      </w:tblGrid>
      <w:tr w:rsidR="00D25075" w:rsidRPr="00D25075" w14:paraId="41A04F24" w14:textId="77777777" w:rsidTr="00D25075">
        <w:trPr>
          <w:tblHeader/>
        </w:trPr>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25790AD" w14:textId="77777777" w:rsidR="00D25075" w:rsidRPr="00D25075" w:rsidRDefault="00D25075" w:rsidP="00B92729">
            <w:pPr>
              <w:jc w:val="right"/>
            </w:pPr>
            <w:r w:rsidRPr="00D25075">
              <w:t>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4561771" w14:textId="77777777" w:rsidR="00D25075" w:rsidRPr="00D25075" w:rsidRDefault="00D25075" w:rsidP="00B92729">
            <w:pPr>
              <w:jc w:val="right"/>
            </w:pPr>
            <w:r w:rsidRPr="00D25075">
              <w:t>Focus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5CDEE50" w14:textId="77777777" w:rsidR="00D25075" w:rsidRPr="00D25075" w:rsidRDefault="00D25075" w:rsidP="00B92729">
            <w:pPr>
              <w:jc w:val="right"/>
            </w:pPr>
            <w:r w:rsidRPr="00D25075">
              <w:t>Duration</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83C6FF7" w14:textId="77777777" w:rsidR="00D25075" w:rsidRPr="00D25075" w:rsidRDefault="00D25075" w:rsidP="00B92729">
            <w:pPr>
              <w:jc w:val="right"/>
            </w:pPr>
            <w:r w:rsidRPr="00D25075">
              <w:t>Intensity</w:t>
            </w:r>
          </w:p>
        </w:tc>
      </w:tr>
      <w:tr w:rsidR="00D25075" w:rsidRPr="00D25075" w14:paraId="412E7D3D"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E08EE05" w14:textId="77777777" w:rsidR="00D25075" w:rsidRPr="00D25075" w:rsidRDefault="00D25075" w:rsidP="00B92729">
            <w:pPr>
              <w:jc w:val="right"/>
            </w:pPr>
            <w:r w:rsidRPr="00D25075">
              <w:t>Monday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7A01CC4" w14:textId="77777777" w:rsidR="00D25075" w:rsidRPr="00D25075" w:rsidRDefault="00D25075" w:rsidP="00B92729">
            <w:pPr>
              <w:jc w:val="right"/>
            </w:pPr>
            <w:r w:rsidRPr="00D25075">
              <w:t>Court sprints + agility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47C7B12" w14:textId="77777777" w:rsidR="00D25075" w:rsidRPr="00D25075" w:rsidRDefault="00D25075" w:rsidP="00B92729">
            <w:pPr>
              <w:jc w:val="right"/>
            </w:pPr>
            <w:r w:rsidRPr="00D25075">
              <w:t>45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68A42B9" w14:textId="77777777" w:rsidR="00D25075" w:rsidRPr="00D25075" w:rsidRDefault="00D25075" w:rsidP="00B92729">
            <w:pPr>
              <w:jc w:val="right"/>
            </w:pPr>
            <w:r w:rsidRPr="00D25075">
              <w:t>High</w:t>
            </w:r>
          </w:p>
        </w:tc>
      </w:tr>
      <w:tr w:rsidR="00D25075" w:rsidRPr="00D25075" w14:paraId="22EB13BA"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F875252" w14:textId="77777777" w:rsidR="00D25075" w:rsidRPr="00D25075" w:rsidRDefault="00D25075" w:rsidP="00B92729">
            <w:pPr>
              <w:jc w:val="right"/>
            </w:pPr>
            <w:r w:rsidRPr="00D25075">
              <w:t>Tuesday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56DE05D" w14:textId="77777777" w:rsidR="00D25075" w:rsidRPr="00D25075" w:rsidRDefault="00D25075" w:rsidP="00B92729">
            <w:pPr>
              <w:jc w:val="right"/>
            </w:pPr>
            <w:r w:rsidRPr="00D25075">
              <w:t>Technical practice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345420E" w14:textId="77777777" w:rsidR="00D25075" w:rsidRPr="00D25075" w:rsidRDefault="00D25075" w:rsidP="00B92729">
            <w:pPr>
              <w:jc w:val="right"/>
            </w:pPr>
            <w:r w:rsidRPr="00D25075">
              <w:t>90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303C6B6" w14:textId="77777777" w:rsidR="00D25075" w:rsidRPr="00D25075" w:rsidRDefault="00D25075" w:rsidP="00B92729">
            <w:pPr>
              <w:jc w:val="right"/>
            </w:pPr>
            <w:r w:rsidRPr="00D25075">
              <w:t>Moderate</w:t>
            </w:r>
          </w:p>
        </w:tc>
      </w:tr>
      <w:tr w:rsidR="00D25075" w:rsidRPr="00D25075" w14:paraId="477FEC9E"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F6097B8" w14:textId="77777777" w:rsidR="00D25075" w:rsidRPr="00D25075" w:rsidRDefault="00D25075" w:rsidP="00B92729">
            <w:pPr>
              <w:jc w:val="right"/>
            </w:pPr>
            <w:r w:rsidRPr="00D25075">
              <w:t>Wednesday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7A93CD2" w14:textId="77777777" w:rsidR="00D25075" w:rsidRPr="00D25075" w:rsidRDefault="00D25075" w:rsidP="00B92729">
            <w:pPr>
              <w:jc w:val="right"/>
            </w:pPr>
            <w:r w:rsidRPr="00D25075">
              <w:t>Rest or active recovery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28F0900" w14:textId="77777777" w:rsidR="00D25075" w:rsidRPr="00D25075" w:rsidRDefault="00D25075" w:rsidP="00B92729">
            <w:pPr>
              <w:jc w:val="right"/>
            </w:pPr>
            <w:r w:rsidRPr="00D25075">
              <w:t>30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4590E21" w14:textId="77777777" w:rsidR="00D25075" w:rsidRPr="00D25075" w:rsidRDefault="00D25075" w:rsidP="00B92729">
            <w:pPr>
              <w:jc w:val="right"/>
            </w:pPr>
            <w:r w:rsidRPr="00D25075">
              <w:t>Low</w:t>
            </w:r>
          </w:p>
        </w:tc>
      </w:tr>
      <w:tr w:rsidR="00D25075" w:rsidRPr="00D25075" w14:paraId="043558CD"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1A54111" w14:textId="77777777" w:rsidR="00D25075" w:rsidRPr="00D25075" w:rsidRDefault="00D25075" w:rsidP="00B92729">
            <w:pPr>
              <w:jc w:val="right"/>
            </w:pPr>
            <w:r w:rsidRPr="00D25075">
              <w:t>Thursday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BBDF096" w14:textId="77777777" w:rsidR="00D25075" w:rsidRPr="00D25075" w:rsidRDefault="00D25075" w:rsidP="00B92729">
            <w:pPr>
              <w:jc w:val="right"/>
            </w:pPr>
            <w:r w:rsidRPr="00D25075">
              <w:t>Interval training + movement</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0C361F1" w14:textId="77777777" w:rsidR="00D25075" w:rsidRPr="00D25075" w:rsidRDefault="00D25075" w:rsidP="00B92729">
            <w:pPr>
              <w:jc w:val="right"/>
            </w:pPr>
            <w:r w:rsidRPr="00D25075">
              <w:t>60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2911DEA" w14:textId="77777777" w:rsidR="00D25075" w:rsidRPr="00D25075" w:rsidRDefault="00D25075" w:rsidP="00B92729">
            <w:pPr>
              <w:jc w:val="right"/>
            </w:pPr>
            <w:r w:rsidRPr="00D25075">
              <w:t>High</w:t>
            </w:r>
          </w:p>
        </w:tc>
      </w:tr>
      <w:tr w:rsidR="00D25075" w:rsidRPr="00D25075" w14:paraId="423537AD"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D9C6C32" w14:textId="77777777" w:rsidR="00D25075" w:rsidRPr="00D25075" w:rsidRDefault="00D25075" w:rsidP="00B92729">
            <w:pPr>
              <w:jc w:val="right"/>
            </w:pPr>
            <w:r w:rsidRPr="00D25075">
              <w:lastRenderedPageBreak/>
              <w:t>Friday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4EF64B9" w14:textId="77777777" w:rsidR="00D25075" w:rsidRPr="00D25075" w:rsidRDefault="00D25075" w:rsidP="00B92729">
            <w:pPr>
              <w:jc w:val="right"/>
            </w:pPr>
            <w:r w:rsidRPr="00D25075">
              <w:t>Match play practice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EF7EDA4" w14:textId="77777777" w:rsidR="00D25075" w:rsidRPr="00D25075" w:rsidRDefault="00D25075" w:rsidP="00B92729">
            <w:pPr>
              <w:jc w:val="right"/>
            </w:pPr>
            <w:r w:rsidRPr="00D25075">
              <w:t>90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8647DA6" w14:textId="77777777" w:rsidR="00D25075" w:rsidRPr="00D25075" w:rsidRDefault="00D25075" w:rsidP="00B92729">
            <w:pPr>
              <w:jc w:val="right"/>
            </w:pPr>
            <w:r w:rsidRPr="00D25075">
              <w:t>Variable</w:t>
            </w:r>
          </w:p>
        </w:tc>
      </w:tr>
      <w:tr w:rsidR="00D25075" w:rsidRPr="00D25075" w14:paraId="7A971DFD"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EA5B0C2" w14:textId="77777777" w:rsidR="00D25075" w:rsidRPr="00D25075" w:rsidRDefault="00D25075" w:rsidP="00B92729">
            <w:pPr>
              <w:jc w:val="right"/>
            </w:pPr>
            <w:r w:rsidRPr="00D25075">
              <w:t>Saturday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57AABD7" w14:textId="77777777" w:rsidR="00D25075" w:rsidRPr="00D25075" w:rsidRDefault="00D25075" w:rsidP="00B92729">
            <w:pPr>
              <w:jc w:val="right"/>
            </w:pPr>
            <w:r w:rsidRPr="00D25075">
              <w:t>Competition or drilling</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E1F14C5" w14:textId="77777777" w:rsidR="00D25075" w:rsidRPr="00D25075" w:rsidRDefault="00D25075" w:rsidP="00B92729">
            <w:pPr>
              <w:jc w:val="right"/>
            </w:pPr>
            <w:r w:rsidRPr="00D25075">
              <w:t>90-120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96CB637" w14:textId="77777777" w:rsidR="00D25075" w:rsidRPr="00D25075" w:rsidRDefault="00D25075" w:rsidP="00B92729">
            <w:pPr>
              <w:jc w:val="right"/>
            </w:pPr>
            <w:r w:rsidRPr="00D25075">
              <w:t>High</w:t>
            </w:r>
          </w:p>
        </w:tc>
      </w:tr>
      <w:tr w:rsidR="00D25075" w:rsidRPr="00D25075" w14:paraId="5E99A3FC" w14:textId="77777777" w:rsidTr="00D25075">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2667417" w14:textId="77777777" w:rsidR="00D25075" w:rsidRPr="00D25075" w:rsidRDefault="00D25075" w:rsidP="00B92729">
            <w:pPr>
              <w:jc w:val="right"/>
            </w:pPr>
            <w:r w:rsidRPr="00D25075">
              <w:t>Sunday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F804F86" w14:textId="77777777" w:rsidR="00D25075" w:rsidRPr="00D25075" w:rsidRDefault="00D25075" w:rsidP="00B92729">
            <w:pPr>
              <w:jc w:val="right"/>
            </w:pPr>
            <w:r w:rsidRPr="00D25075">
              <w:t>Endurance session</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877B838" w14:textId="77777777" w:rsidR="00D25075" w:rsidRPr="00D25075" w:rsidRDefault="00D25075" w:rsidP="00B92729">
            <w:pPr>
              <w:jc w:val="right"/>
            </w:pPr>
            <w:r w:rsidRPr="00D25075">
              <w:t>30-40 mins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3E335F4" w14:textId="77777777" w:rsidR="00D25075" w:rsidRPr="00D25075" w:rsidRDefault="00D25075" w:rsidP="00B92729">
            <w:pPr>
              <w:jc w:val="right"/>
            </w:pPr>
            <w:r w:rsidRPr="00D25075">
              <w:t>Moderate</w:t>
            </w:r>
          </w:p>
        </w:tc>
      </w:tr>
    </w:tbl>
    <w:p w14:paraId="4734EC4A" w14:textId="77777777" w:rsidR="00D25075" w:rsidRPr="00D25075" w:rsidRDefault="00D25075" w:rsidP="00B92729">
      <w:pPr>
        <w:jc w:val="right"/>
      </w:pPr>
      <w:r w:rsidRPr="00D25075">
        <w:t>The dedicated amateur understands that conditioning isn't punishment-it's the vehicle for expressing technical skills under pressure. When fatigue sets in during the third set, superior conditioning allows you to maintain stroke quality whilst opponents deteriorate.</w:t>
      </w:r>
    </w:p>
    <w:p w14:paraId="5459A261" w14:textId="77777777" w:rsidR="00D25075" w:rsidRPr="00D25075" w:rsidRDefault="00D25075" w:rsidP="00B92729">
      <w:pPr>
        <w:jc w:val="right"/>
      </w:pPr>
      <w:r w:rsidRPr="00D25075">
        <w:t xml:space="preserve">Consider how your conditioning </w:t>
      </w:r>
      <w:proofErr w:type="spellStart"/>
      <w:r w:rsidRPr="00D25075">
        <w:t>programme</w:t>
      </w:r>
      <w:proofErr w:type="spellEnd"/>
      <w:r w:rsidRPr="00D25075">
        <w:t xml:space="preserve"> supports specific goals. Preparing for a tournament requires different emphasis than building general fitness during the off-season. </w:t>
      </w:r>
      <w:proofErr w:type="spellStart"/>
      <w:r w:rsidRPr="00D25075">
        <w:t>Periodisation</w:t>
      </w:r>
      <w:proofErr w:type="spellEnd"/>
      <w:r w:rsidRPr="00D25075">
        <w:t xml:space="preserve"> ensures you peak when it matters whilst avoiding burnout during the competitive season.</w:t>
      </w:r>
    </w:p>
    <w:p w14:paraId="0DB758BB" w14:textId="77777777" w:rsidR="00D25075" w:rsidRPr="00D25075" w:rsidRDefault="00D25075" w:rsidP="00B92729">
      <w:pPr>
        <w:jc w:val="right"/>
      </w:pPr>
      <w:r w:rsidRPr="00D25075">
        <w:t>Tennis Conditioning Drills for Different Skill Levels</w:t>
      </w:r>
    </w:p>
    <w:p w14:paraId="4DD3AA37" w14:textId="77777777" w:rsidR="00D25075" w:rsidRPr="00D25075" w:rsidRDefault="00D25075" w:rsidP="00B92729">
      <w:pPr>
        <w:jc w:val="right"/>
      </w:pPr>
      <w:r w:rsidRPr="00D25075">
        <w:t xml:space="preserve">Beginners should </w:t>
      </w:r>
      <w:proofErr w:type="spellStart"/>
      <w:r w:rsidRPr="00D25075">
        <w:t>emphasise</w:t>
      </w:r>
      <w:proofErr w:type="spellEnd"/>
      <w:r w:rsidRPr="00D25075">
        <w:t xml:space="preserve"> movement efficiency and building an aerobic base before introducing high-intensity intervals. Focus on proper technique during agility work, ensuring movement patterns become ingrained correctly from the start.</w:t>
      </w:r>
    </w:p>
    <w:p w14:paraId="4C35E73B" w14:textId="77777777" w:rsidR="00D25075" w:rsidRPr="00D25075" w:rsidRDefault="00D25075" w:rsidP="00B92729">
      <w:pPr>
        <w:jc w:val="right"/>
      </w:pPr>
      <w:r w:rsidRPr="00D25075">
        <w:t>Intermediate players benefit from increased training volume and intensity. Introduce competition elements into conditioning sessions, such as timed challenges or head-to-head sprint races, to develop mental toughness alongside physical capacity.</w:t>
      </w:r>
    </w:p>
    <w:p w14:paraId="4AF4A7D0" w14:textId="77777777" w:rsidR="00D25075" w:rsidRPr="00D25075" w:rsidRDefault="00D25075" w:rsidP="00B92729">
      <w:pPr>
        <w:jc w:val="right"/>
      </w:pPr>
      <w:r w:rsidRPr="00D25075">
        <w:t xml:space="preserve">Advanced competitors require </w:t>
      </w:r>
      <w:proofErr w:type="spellStart"/>
      <w:r w:rsidRPr="00D25075">
        <w:t>individualised</w:t>
      </w:r>
      <w:proofErr w:type="spellEnd"/>
      <w:r w:rsidRPr="00D25075">
        <w:t xml:space="preserve"> programming based on specific weaknesses. Video analysis can reveal movement inefficiencies that targeted conditioning drills can address. Perhaps lateral movement to the forehand side needs work, or recovery after approaching the net requires attention. Precision programming targets these specific needs.</w:t>
      </w:r>
    </w:p>
    <w:p w14:paraId="26D6A730" w14:textId="77777777" w:rsidR="00D25075" w:rsidRPr="00D25075" w:rsidRDefault="00D25075" w:rsidP="00B92729">
      <w:pPr>
        <w:jc w:val="right"/>
      </w:pPr>
      <w:r w:rsidRPr="00D25075">
        <w:t>Regardless of level, consistency trumps intensity. Three moderate sessions completed weekly outperform sporadic heroic efforts. Progressive overload-gradually increasing training demands over weeks and months-drives continuous improvement whilst managing injury risk. Understanding these principles of tennis conditioning helps structure effective long-term development. </w:t>
      </w:r>
      <w:hyperlink r:id="rId7" w:tgtFrame="_blank" w:history="1">
        <w:r w:rsidRPr="00D25075">
          <w:rPr>
            <w:rStyle w:val="Hyperlink"/>
          </w:rPr>
          <w:t>Racket Business</w:t>
        </w:r>
      </w:hyperlink>
      <w:r w:rsidRPr="00D25075">
        <w:t> is a great resource for tennis coaches looking for a deeper understanding of the sport</w:t>
      </w:r>
    </w:p>
    <w:p w14:paraId="13D8A100" w14:textId="77777777" w:rsidR="00D25075" w:rsidRPr="00D25075" w:rsidRDefault="00D25075" w:rsidP="00B92729">
      <w:pPr>
        <w:jc w:val="right"/>
      </w:pPr>
      <w:r w:rsidRPr="00D25075">
        <w:pict w14:anchorId="39ED9E57">
          <v:rect id="_x0000_i1031" style="width:0;height:0" o:hrstd="t" o:hr="t" fillcolor="#a0a0a0" stroked="f"/>
        </w:pict>
      </w:r>
    </w:p>
    <w:p w14:paraId="78A53831" w14:textId="77777777" w:rsidR="00D25075" w:rsidRPr="00D25075" w:rsidRDefault="00D25075" w:rsidP="00B92729">
      <w:pPr>
        <w:jc w:val="right"/>
      </w:pPr>
      <w:r w:rsidRPr="00D25075">
        <w:lastRenderedPageBreak/>
        <w:t>Tennis conditioning drills provide the physical foundation that allows technical skills to shine when matches reach critical moments. The obsessed understand that every sprint, every recovery interval, and every agility drill builds the resilience needed to pursue lifelong improvement. At </w:t>
      </w:r>
      <w:hyperlink r:id="rId8" w:tgtFrame="_blank" w:history="1">
        <w:r w:rsidRPr="00D25075">
          <w:rPr>
            <w:rStyle w:val="Hyperlink"/>
          </w:rPr>
          <w:t>Mantis</w:t>
        </w:r>
      </w:hyperlink>
      <w:r w:rsidRPr="00D25075">
        <w:t>, we craft precision gear for those who embrace the grind, because the journey of progress never ends.</w:t>
      </w:r>
    </w:p>
    <w:p w14:paraId="5A272DAE" w14:textId="77777777" w:rsidR="00D25075" w:rsidRPr="00D25075" w:rsidRDefault="00D25075" w:rsidP="00B92729">
      <w:pPr>
        <w:jc w:val="right"/>
      </w:pPr>
    </w:p>
    <w:sectPr w:rsidR="00D25075" w:rsidRPr="00D25075" w:rsidSect="00783FC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9171C"/>
    <w:multiLevelType w:val="multilevel"/>
    <w:tmpl w:val="89A8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33122F"/>
    <w:multiLevelType w:val="multilevel"/>
    <w:tmpl w:val="820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C978FE"/>
    <w:multiLevelType w:val="multilevel"/>
    <w:tmpl w:val="EB9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2403241">
    <w:abstractNumId w:val="2"/>
  </w:num>
  <w:num w:numId="2" w16cid:durableId="2017341715">
    <w:abstractNumId w:val="1"/>
  </w:num>
  <w:num w:numId="3" w16cid:durableId="178333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75"/>
    <w:rsid w:val="00783FC7"/>
    <w:rsid w:val="00B92729"/>
    <w:rsid w:val="00D25075"/>
    <w:rsid w:val="00E6254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F24C5"/>
  <w15:chartTrackingRefBased/>
  <w15:docId w15:val="{072FF2CA-A3B2-487B-8C18-ACE77C99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25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075"/>
    <w:rPr>
      <w:rFonts w:eastAsiaTheme="majorEastAsia" w:cstheme="majorBidi"/>
      <w:color w:val="272727" w:themeColor="text1" w:themeTint="D8"/>
    </w:rPr>
  </w:style>
  <w:style w:type="paragraph" w:styleId="Title">
    <w:name w:val="Title"/>
    <w:basedOn w:val="Normal"/>
    <w:next w:val="Normal"/>
    <w:link w:val="TitleChar"/>
    <w:uiPriority w:val="10"/>
    <w:qFormat/>
    <w:rsid w:val="00D2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075"/>
    <w:pPr>
      <w:spacing w:before="160"/>
      <w:jc w:val="center"/>
    </w:pPr>
    <w:rPr>
      <w:i/>
      <w:iCs/>
      <w:color w:val="404040" w:themeColor="text1" w:themeTint="BF"/>
    </w:rPr>
  </w:style>
  <w:style w:type="character" w:customStyle="1" w:styleId="QuoteChar">
    <w:name w:val="Quote Char"/>
    <w:basedOn w:val="DefaultParagraphFont"/>
    <w:link w:val="Quote"/>
    <w:uiPriority w:val="29"/>
    <w:rsid w:val="00D25075"/>
    <w:rPr>
      <w:i/>
      <w:iCs/>
      <w:color w:val="404040" w:themeColor="text1" w:themeTint="BF"/>
    </w:rPr>
  </w:style>
  <w:style w:type="paragraph" w:styleId="ListParagraph">
    <w:name w:val="List Paragraph"/>
    <w:basedOn w:val="Normal"/>
    <w:uiPriority w:val="34"/>
    <w:qFormat/>
    <w:rsid w:val="00D25075"/>
    <w:pPr>
      <w:ind w:left="720"/>
      <w:contextualSpacing/>
    </w:pPr>
  </w:style>
  <w:style w:type="character" w:styleId="IntenseEmphasis">
    <w:name w:val="Intense Emphasis"/>
    <w:basedOn w:val="DefaultParagraphFont"/>
    <w:uiPriority w:val="21"/>
    <w:qFormat/>
    <w:rsid w:val="00D25075"/>
    <w:rPr>
      <w:i/>
      <w:iCs/>
      <w:color w:val="2F5496" w:themeColor="accent1" w:themeShade="BF"/>
    </w:rPr>
  </w:style>
  <w:style w:type="paragraph" w:styleId="IntenseQuote">
    <w:name w:val="Intense Quote"/>
    <w:basedOn w:val="Normal"/>
    <w:next w:val="Normal"/>
    <w:link w:val="IntenseQuoteChar"/>
    <w:uiPriority w:val="30"/>
    <w:qFormat/>
    <w:rsid w:val="00D25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075"/>
    <w:rPr>
      <w:i/>
      <w:iCs/>
      <w:color w:val="2F5496" w:themeColor="accent1" w:themeShade="BF"/>
    </w:rPr>
  </w:style>
  <w:style w:type="character" w:styleId="IntenseReference">
    <w:name w:val="Intense Reference"/>
    <w:basedOn w:val="DefaultParagraphFont"/>
    <w:uiPriority w:val="32"/>
    <w:qFormat/>
    <w:rsid w:val="00D25075"/>
    <w:rPr>
      <w:b/>
      <w:bCs/>
      <w:smallCaps/>
      <w:color w:val="2F5496" w:themeColor="accent1" w:themeShade="BF"/>
      <w:spacing w:val="5"/>
    </w:rPr>
  </w:style>
  <w:style w:type="character" w:styleId="Hyperlink">
    <w:name w:val="Hyperlink"/>
    <w:basedOn w:val="DefaultParagraphFont"/>
    <w:uiPriority w:val="99"/>
    <w:unhideWhenUsed/>
    <w:rsid w:val="00D25075"/>
    <w:rPr>
      <w:color w:val="0563C1" w:themeColor="hyperlink"/>
      <w:u w:val="single"/>
    </w:rPr>
  </w:style>
  <w:style w:type="character" w:styleId="UnresolvedMention">
    <w:name w:val="Unresolved Mention"/>
    <w:basedOn w:val="DefaultParagraphFont"/>
    <w:uiPriority w:val="99"/>
    <w:semiHidden/>
    <w:unhideWhenUsed/>
    <w:rsid w:val="00D25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097571">
      <w:bodyDiv w:val="1"/>
      <w:marLeft w:val="0"/>
      <w:marRight w:val="0"/>
      <w:marTop w:val="0"/>
      <w:marBottom w:val="0"/>
      <w:divBdr>
        <w:top w:val="none" w:sz="0" w:space="0" w:color="auto"/>
        <w:left w:val="none" w:sz="0" w:space="0" w:color="auto"/>
        <w:bottom w:val="none" w:sz="0" w:space="0" w:color="auto"/>
        <w:right w:val="none" w:sz="0" w:space="0" w:color="auto"/>
      </w:divBdr>
    </w:div>
    <w:div w:id="181745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tissport.com/" TargetMode="External"/><Relationship Id="rId3" Type="http://schemas.openxmlformats.org/officeDocument/2006/relationships/settings" Target="settings.xml"/><Relationship Id="rId7" Type="http://schemas.openxmlformats.org/officeDocument/2006/relationships/hyperlink" Target="https://racketbusines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tissport.com/blogs/news/gym-training-for-tennis" TargetMode="External"/><Relationship Id="rId5" Type="http://schemas.openxmlformats.org/officeDocument/2006/relationships/hyperlink" Target="https://mantissport.com/blogs/news/tennis-footwork-drill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1516</Words>
  <Characters>8645</Characters>
  <Application>Microsoft Office Word</Application>
  <DocSecurity>0</DocSecurity>
  <Lines>72</Lines>
  <Paragraphs>20</Paragraphs>
  <ScaleCrop>false</ScaleCrop>
  <Company/>
  <LinksUpToDate>false</LinksUpToDate>
  <CharactersWithSpaces>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2026-05-08T11:00:00Z</dcterms:created>
  <dcterms:modified xsi:type="dcterms:W3CDTF">2026-05-08T11:00:00Z</dcterms:modified>
</cp:coreProperties>
</file>