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 Digital Transformation and SME Performance in India</w:t>
      </w:r>
    </w:p>
    <w:p>
      <w:r>
        <w:t>## Abstract</w:t>
        <w:br/>
        <w:t>This study examines how digital transformation affects SME performance in India using survey and interview evidence.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t>Revision note: This chapter now foregrounds the approved contribution framing while preserving original claims and citations.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47.0;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</w:r>
    </w:p>
    <w:p>
      <w:r>
        <w:t>Evidence: Citation quality is 8.0; citation coverage is 11.1% across claim-like sentences. 0 real citation suggestion(s) found from open research sources.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2026-07-14T12:54:01Z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8.0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  <w:tc>
          <w:tcPr>
            <w:tcW w:type="dxa" w:w="3120"/>
          </w:tcPr>
          <w:p>
            <w:r>
              <w:t>46.2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66.6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19.6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