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40"/>
        </w:rPr>
        <w:t>Research_Paper_-_APA7 - OTIF Finalized</w:t>
      </w:r>
    </w:p>
    <w:p>
      <w:pPr>
        <w:jc w:val="center"/>
      </w:pPr>
      <w:r>
        <w:t>Research_Paper | APA 7 | Mono Formal</w:t>
      </w:r>
    </w:p>
    <w:p/>
    <w:p>
      <w:pPr>
        <w:pStyle w:val="Heading1"/>
      </w:pPr>
      <w:r>
        <w:t>Table of Contents</w:t>
      </w:r>
    </w:p>
    <w:p>
      <w:pPr>
        <w:spacing w:after="40" w:before="20"/>
      </w:pPr>
      <w:r>
        <w:rPr>
          <w:sz w:val="22"/>
        </w:rPr>
        <w:t>Research Paper - APA7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Abstract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Introduction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Methods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Results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Discussion</w:t>
      </w:r>
      <w:r>
        <w:rPr>
          <w:color w:val="F3F4F6"/>
          <w:sz w:val="18"/>
        </w:rPr>
        <w:t xml:space="preserve">  . . . . . . . . . . . . . . . . . . . .  3</w:t>
      </w:r>
    </w:p>
    <w:p>
      <w:pPr>
        <w:spacing w:after="40" w:before="20"/>
      </w:pPr>
      <w:r>
        <w:rPr>
          <w:sz w:val="22"/>
        </w:rPr>
        <w:t xml:space="preserve">    References</w:t>
      </w:r>
      <w:r>
        <w:rPr>
          <w:color w:val="F3F4F6"/>
          <w:sz w:val="18"/>
        </w:rPr>
        <w:t xml:space="preserve">  . . . . . . . . . . . . . . . . . . . .  3</w:t>
      </w:r>
    </w:p>
    <w:p>
      <w:r>
        <w:br w:type="page"/>
      </w:r>
    </w:p>
    <w:p>
      <w:pPr>
        <w:pStyle w:val="Heading1"/>
      </w:pPr>
      <w:r>
        <w:t>List of Tables</w:t>
      </w:r>
    </w:p>
    <w:p>
      <w:r>
        <w:t>(No tables in this document)</w:t>
      </w:r>
    </w:p>
    <w:p>
      <w:r>
        <w:br w:type="page"/>
      </w:r>
    </w:p>
    <w:p>
      <w:pPr>
        <w:pStyle w:val="Heading1"/>
      </w:pPr>
      <w:r>
        <w:t>List of Figures</w:t>
      </w:r>
    </w:p>
    <w:p>
      <w:r>
        <w:t>(No figures in this document)</w:t>
      </w:r>
    </w:p>
    <w:p>
      <w:r>
        <w:br w:type="page"/>
      </w:r>
    </w:p>
    <w:p>
      <w:pPr>
        <w:pStyle w:val="Heading1"/>
      </w:pPr>
      <w:r>
        <w:t>Research Paper - APA7</w:t>
      </w:r>
    </w:p>
    <w:p>
      <w:r>
        <w:t># Digital Transformation and SME Performance</w:t>
      </w:r>
    </w:p>
    <w:p>
      <w:r>
        <w:t>## Abstract</w:t>
        <w:br/>
        <w:t>This draft examines digital transformation in small firms using a research-backed framing (Vial, 2019).</w:t>
      </w:r>
    </w:p>
    <w:p>
      <w:r>
        <w:t>## Introduction</w:t>
        <w:br/>
        <w:t>Digital transformation is treated as a strategic organizational change process rather than a narrow technology upgrade (Vial, 2019).</w:t>
      </w:r>
    </w:p>
    <w:p>
      <w:r>
        <w:t>## Methods</w:t>
        <w:br/>
        <w:t>The proposed study uses a mixed-methods design to connect adoption barriers with performance outcomes.</w:t>
      </w:r>
    </w:p>
    <w:p>
      <w:r>
        <w:t>## Results</w:t>
        <w:br/>
        <w:t>The expected results section should report evidence without inventing unsupported statistics.</w:t>
      </w:r>
    </w:p>
    <w:p>
      <w:r>
        <w:t>## Discussion</w:t>
        <w:br/>
        <w:t>The discussion links digital capability, organizational learning, and contextual constraints.</w:t>
      </w:r>
    </w:p>
    <w:p>
      <w:r>
        <w:t>## References</w:t>
        <w:br/>
        <w:t>Vial, G. (2019). Understanding digital transformation: A review and a research agenda. Journal of Strategic Information Systems, 28(2), 118-144. https://doi.org/10.1016/j.jsis.2019.01.003</w:t>
      </w:r>
    </w:p>
    <w:p>
      <w:r>
        <w:br w:type="page"/>
      </w:r>
    </w:p>
    <w:p>
      <w:pPr>
        <w:pStyle w:val="Heading1"/>
      </w:pPr>
      <w:r>
        <w:t>Approved Improvement Plan</w:t>
      </w:r>
    </w:p>
    <w:p>
      <w:r>
        <w:t>No approved improvement items were recorded for this export.</w:t>
      </w:r>
    </w:p>
    <w:p>
      <w:r>
        <w:br w:type="page"/>
      </w:r>
    </w:p>
    <w:p>
      <w:pPr>
        <w:pStyle w:val="Heading1"/>
      </w:pPr>
      <w:r>
        <w:t>OTIF Final Integrity Certificate</w:t>
      </w:r>
    </w:p>
    <w:p>
      <w:r>
        <w:t>This package was generated from user-reviewed chapter edits and an approved OTIF improvement plan. Citations and source claims remain the author's responsibility.</w:t>
      </w:r>
    </w:p>
    <w:p>
      <w:r>
        <w:t>Generated: 2026-07-14T14:03:22Z</w:t>
      </w:r>
    </w:p>
    <w:p>
      <w:r>
        <w:t>Target format: APA 7</w:t>
      </w:r>
    </w:p>
    <w:p>
      <w:r>
        <w:t>Chapters finalized: 1</w:t>
      </w:r>
    </w:p>
    <w:p>
      <w:pPr>
        <w:pStyle w:val="Heading2"/>
      </w:pPr>
      <w:r>
        <w:t>Before and After 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Metric</w:t>
            </w:r>
          </w:p>
        </w:tc>
        <w:tc>
          <w:tcPr>
            <w:tcW w:type="dxa" w:w="3120"/>
          </w:tcPr>
          <w:p>
            <w:r>
              <w:t>Before</w:t>
            </w:r>
          </w:p>
        </w:tc>
        <w:tc>
          <w:tcPr>
            <w:tcW w:type="dxa" w:w="3120"/>
          </w:tcPr>
          <w:p>
            <w:r>
              <w:t>After</w:t>
            </w:r>
          </w:p>
        </w:tc>
      </w:tr>
      <w:tr>
        <w:tc>
          <w:tcPr>
            <w:tcW w:type="dxa" w:w="3120"/>
          </w:tcPr>
          <w:p>
            <w:r>
              <w:t>Ai Pattern Risk</w:t>
            </w:r>
          </w:p>
        </w:tc>
        <w:tc>
          <w:tcPr>
            <w:tcW w:type="dxa" w:w="3120"/>
          </w:tcPr>
          <w:p>
            <w:r>
              <w:t>11.2</w:t>
            </w:r>
          </w:p>
        </w:tc>
        <w:tc>
          <w:tcPr>
            <w:tcW w:type="dxa" w:w="3120"/>
          </w:tcPr>
          <w:p>
            <w:r>
              <w:t>10.9</w:t>
            </w:r>
          </w:p>
        </w:tc>
      </w:tr>
      <w:tr>
        <w:tc>
          <w:tcPr>
            <w:tcW w:type="dxa" w:w="3120"/>
          </w:tcPr>
          <w:p>
            <w:r>
              <w:t>Ai Writing Risk</w:t>
            </w:r>
          </w:p>
        </w:tc>
        <w:tc>
          <w:tcPr>
            <w:tcW w:type="dxa" w:w="3120"/>
          </w:tcPr>
          <w:p>
            <w:r>
              <w:t>11.2</w:t>
            </w:r>
          </w:p>
        </w:tc>
        <w:tc>
          <w:tcPr>
            <w:tcW w:type="dxa" w:w="3120"/>
          </w:tcPr>
          <w:p>
            <w:r>
              <w:t>10.9</w:t>
            </w:r>
          </w:p>
        </w:tc>
      </w:tr>
      <w:tr>
        <w:tc>
          <w:tcPr>
            <w:tcW w:type="dxa" w:w="3120"/>
          </w:tcPr>
          <w:p>
            <w:r>
              <w:t>Citation Quality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</w:tr>
      <w:tr>
        <w:tc>
          <w:tcPr>
            <w:tcW w:type="dxa" w:w="3120"/>
          </w:tcPr>
          <w:p>
            <w:r>
              <w:t>Citation Signal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  <w:tc>
          <w:tcPr>
            <w:tcW w:type="dxa" w:w="3120"/>
          </w:tcPr>
          <w:p>
            <w:r>
              <w:t>31.3</w:t>
            </w:r>
          </w:p>
        </w:tc>
      </w:tr>
      <w:tr>
        <w:tc>
          <w:tcPr>
            <w:tcW w:type="dxa" w:w="3120"/>
          </w:tcPr>
          <w:p>
            <w:r>
              <w:t>Hedging Risk</w:t>
            </w:r>
          </w:p>
        </w:tc>
        <w:tc>
          <w:tcPr>
            <w:tcW w:type="dxa" w:w="3120"/>
          </w:tcPr>
          <w:p>
            <w:r>
              <w:t>over_assertive</w:t>
            </w:r>
          </w:p>
        </w:tc>
        <w:tc>
          <w:tcPr>
            <w:tcW w:type="dxa" w:w="3120"/>
          </w:tcPr>
          <w:p>
            <w:r>
              <w:t>over_assertive</w:t>
            </w:r>
          </w:p>
        </w:tc>
      </w:tr>
      <w:tr>
        <w:tc>
          <w:tcPr>
            <w:tcW w:type="dxa" w:w="3120"/>
          </w:tcPr>
          <w:p>
            <w:r>
              <w:t>Humanization Score</w:t>
            </w:r>
          </w:p>
        </w:tc>
        <w:tc>
          <w:tcPr>
            <w:tcW w:type="dxa" w:w="3120"/>
          </w:tcPr>
          <w:p>
            <w:r>
              <w:t>88.8</w:t>
            </w:r>
          </w:p>
        </w:tc>
        <w:tc>
          <w:tcPr>
            <w:tcW w:type="dxa" w:w="3120"/>
          </w:tcPr>
          <w:p>
            <w:r>
              <w:t>89.1</w:t>
            </w:r>
          </w:p>
        </w:tc>
      </w:tr>
      <w:tr>
        <w:tc>
          <w:tcPr>
            <w:tcW w:type="dxa" w:w="3120"/>
          </w:tcPr>
          <w:p>
            <w:r>
              <w:t>Originality Evidence Matrix</w:t>
            </w:r>
          </w:p>
        </w:tc>
        <w:tc>
          <w:tcPr>
            <w:tcW w:type="dxa" w:w="3120"/>
          </w:tcPr>
          <w:p>
            <w:r>
              <w:t>0</w:t>
            </w:r>
          </w:p>
        </w:tc>
        <w:tc>
          <w:tcPr>
            <w:tcW w:type="dxa" w:w="3120"/>
          </w:tcPr>
          <w:p>
            <w:r>
              <w:t>0</w:t>
            </w:r>
          </w:p>
        </w:tc>
      </w:tr>
      <w:tr>
        <w:tc>
          <w:tcPr>
            <w:tcW w:type="dxa" w:w="3120"/>
          </w:tcPr>
          <w:p>
            <w:r>
              <w:t>Originality Score</w:t>
            </w:r>
          </w:p>
        </w:tc>
        <w:tc>
          <w:tcPr>
            <w:tcW w:type="dxa" w:w="3120"/>
          </w:tcPr>
          <w:p>
            <w:r>
              <w:t>29.7</w:t>
            </w:r>
          </w:p>
        </w:tc>
        <w:tc>
          <w:tcPr>
            <w:tcW w:type="dxa" w:w="3120"/>
          </w:tcPr>
          <w:p>
            <w:r>
              <w:t>29.7</w:t>
            </w:r>
          </w:p>
        </w:tc>
      </w:tr>
      <w:tr>
        <w:tc>
          <w:tcPr>
            <w:tcW w:type="dxa" w:w="3120"/>
          </w:tcPr>
          <w:p>
            <w:r>
              <w:t>Overall Preflight</w:t>
            </w:r>
          </w:p>
        </w:tc>
        <w:tc>
          <w:tcPr>
            <w:tcW w:type="dxa" w:w="3120"/>
          </w:tcPr>
          <w:p>
            <w:r>
              <w:t>68.7</w:t>
            </w:r>
          </w:p>
        </w:tc>
        <w:tc>
          <w:tcPr>
            <w:tcW w:type="dxa" w:w="3120"/>
          </w:tcPr>
          <w:p>
            <w:r>
              <w:t>68.8</w:t>
            </w:r>
          </w:p>
        </w:tc>
      </w:tr>
      <w:tr>
        <w:tc>
          <w:tcPr>
            <w:tcW w:type="dxa" w:w="3120"/>
          </w:tcPr>
          <w:p>
            <w:r>
              <w:t>Phrase Quality</w:t>
            </w:r>
          </w:p>
        </w:tc>
        <w:tc>
          <w:tcPr>
            <w:tcW w:type="dxa" w:w="3120"/>
          </w:tcPr>
          <w:p>
            <w:r>
              <w:t>88.8</w:t>
            </w:r>
          </w:p>
        </w:tc>
        <w:tc>
          <w:tcPr>
            <w:tcW w:type="dxa" w:w="3120"/>
          </w:tcPr>
          <w:p>
            <w:r>
              <w:t>89.1</w:t>
            </w:r>
          </w:p>
        </w:tc>
      </w:tr>
      <w:tr>
        <w:tc>
          <w:tcPr>
            <w:tcW w:type="dxa" w:w="3120"/>
          </w:tcPr>
          <w:p>
            <w:r>
              <w:t>Plagiarism Risk</w:t>
            </w:r>
          </w:p>
        </w:tc>
        <w:tc>
          <w:tcPr>
            <w:tcW w:type="dxa" w:w="3120"/>
          </w:tcPr>
          <w:p>
            <w:r>
              <w:t>13.2</w:t>
            </w:r>
          </w:p>
        </w:tc>
        <w:tc>
          <w:tcPr>
            <w:tcW w:type="dxa" w:w="3120"/>
          </w:tcPr>
          <w:p>
            <w:r>
              <w:t>13.2</w:t>
            </w:r>
          </w:p>
        </w:tc>
      </w:tr>
      <w:tr>
        <w:tc>
          <w:tcPr>
            <w:tcW w:type="dxa" w:w="3120"/>
          </w:tcPr>
          <w:p>
            <w:r>
              <w:t>Rq Traceback Score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  <w:tc>
          <w:tcPr>
            <w:tcW w:type="dxa" w:w="3120"/>
          </w:tcPr>
          <w:p>
            <w:r>
              <w:t>None</w:t>
            </w:r>
          </w:p>
        </w:tc>
      </w:tr>
      <w:tr>
        <w:tc>
          <w:tcPr>
            <w:tcW w:type="dxa" w:w="3120"/>
          </w:tcPr>
          <w:p>
            <w:r>
              <w:t>Structure Signal</w:t>
            </w:r>
          </w:p>
        </w:tc>
        <w:tc>
          <w:tcPr>
            <w:tcW w:type="dxa" w:w="3120"/>
          </w:tcPr>
          <w:p>
            <w:r>
              <w:t>87.0</w:t>
            </w:r>
          </w:p>
        </w:tc>
        <w:tc>
          <w:tcPr>
            <w:tcW w:type="dxa" w:w="3120"/>
          </w:tcPr>
          <w:p>
            <w:r>
              <w:t>87.0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Research_Paper_-_APA7 - OTIF Finalized</dc:title>
  <dc:subject>OTIF finalized academic document</dc:subject>
  <dc:creator>python-docx</dc:creator>
  <cp:keywords/>
  <dc:description>Generated locally by OTIF after user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