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Launch Plan</w:t>
      </w:r>
    </w:p>
    <w:p>
      <w:pPr>
        <w:jc w:val="right"/>
      </w:pPr>
      <w:r>
        <w:rPr/>
        <w:t>خطة إطلاق مطعم</w:t>
      </w:r>
    </w:p>
    <w:p>
      <w:r>
        <w:rPr>
          <w:b/>
        </w:rPr>
        <w:t>NORIVA</w:t>
      </w:r>
    </w:p>
    <w:p>
      <w:r>
        <w:rPr/>
        <w:t>A staged launch: soft opening as a test with limited covers and a shortened menu, corrections, then a controlled build of awareness — with the capacity check written in as a gate rather than assumed.</w:t>
      </w:r>
    </w:p>
    <w:p>
      <w:pPr>
        <w:jc w:val="right"/>
      </w:pPr>
      <w:r>
        <w:rPr/>
        <w:t>إطلاق متدرج: افتتاح تجريبي كاختبار بعدد طلبات محدود وقائمة مختصرة، ثم تصحيحات، ثم بناء وعي متحكم فيه، مع كتابة فحص الطاقة كبوابة لا افتراضه.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Soft opening test plan</w:t>
      </w:r>
    </w:p>
    <w:p>
      <w:pPr>
        <w:jc w:val="right"/>
      </w:pPr>
      <w:r>
        <w:rPr/>
        <w:t>خطة اختبار الافتتاح التجريبي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Capacity gate before launch</w:t>
      </w:r>
    </w:p>
    <w:p>
      <w:pPr>
        <w:jc w:val="right"/>
      </w:pPr>
      <w:r>
        <w:rPr/>
        <w:t>بوابة الطاقة قبل الإطلاق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Awareness build sequence</w:t>
      </w:r>
    </w:p>
    <w:p>
      <w:pPr>
        <w:jc w:val="right"/>
      </w:pPr>
      <w:r>
        <w:rPr/>
        <w:t>تسلسل بناء الوعي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Content and asset checklist</w:t>
      </w:r>
    </w:p>
    <w:p>
      <w:pPr>
        <w:jc w:val="right"/>
      </w:pPr>
      <w:r>
        <w:rPr/>
        <w:t>قائمة تحقق المحتوى والمواد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Week-by-week timeline</w:t>
      </w:r>
    </w:p>
    <w:p>
      <w:pPr>
        <w:jc w:val="right"/>
      </w:pPr>
      <w:r>
        <w:rPr/>
        <w:t>جدول زمني أسبوعاً بأسبوع</w:t>
      </w:r>
    </w:p>
    <w:p>
      <w:r>
        <w:rPr>
          <w:b/>
        </w:rPr>
        <w:t>Purpose and decision required / الغرض والقرار المطلوب</w:t>
      </w:r>
    </w:p>
    <w:p>
      <w:pPr>
        <w:jc w:val="right"/>
      </w:pPr>
      <w:r>
        <w:rPr/>
        <w:t>سجل الحقائق الموثقة ومصدرها وأثرها على المطعم والقرار أو الإجراء المطلوب.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Evidence / الدليل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 / المصدر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Implication / الأثر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/ الإجراء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Intended for</w:t>
      </w:r>
    </w:p>
    <w:p>
      <w:r>
        <w:rPr/>
        <w:t>Owners opening a venue / الملاك عند افتتاح مطعم</w:t>
      </w:r>
    </w:p>
    <w:p>
      <w:r>
        <w:rPr/>
        <w:t>Marketing leads planning an opening / مسؤولو التسويق عند التخطيط لافتتاح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