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682" w:rsidRPr="00521291" w:rsidRDefault="00BE1682" w:rsidP="00BE1682">
      <w:pPr>
        <w:rPr>
          <w:rFonts w:ascii="Times New Roman" w:hAnsi="Times New Roman" w:cs="Times New Roman"/>
          <w:b/>
          <w:sz w:val="28"/>
          <w:szCs w:val="28"/>
        </w:rPr>
      </w:pPr>
      <w:r w:rsidRPr="00521291">
        <w:rPr>
          <w:rFonts w:ascii="Times New Roman" w:hAnsi="Times New Roman" w:cs="Times New Roman"/>
          <w:b/>
          <w:sz w:val="28"/>
          <w:szCs w:val="28"/>
        </w:rPr>
        <w:t xml:space="preserve">23.9 STAFF RECRUITMENT COMMITTEE  </w:t>
      </w:r>
    </w:p>
    <w:p w:rsidR="00BE1682" w:rsidRPr="00521291" w:rsidRDefault="00BE1682" w:rsidP="00BE1682">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In an un-aided minority school the rules and regulations in chapter XI of “THE DELHI EDUCATION ACT, 1973” are required to be followed.</w:t>
      </w:r>
    </w:p>
    <w:p w:rsidR="00BE1682" w:rsidRPr="00521291" w:rsidRDefault="00BE1682" w:rsidP="00BE1682">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Recruitment of employees in each recognized un-aided minority school shall be made on recommendation of selection committee to be constituted by managing committee of the school.</w:t>
      </w:r>
    </w:p>
    <w:p w:rsidR="00BE1682" w:rsidRPr="00521291" w:rsidRDefault="00BE1682" w:rsidP="00BE168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 selection committee shall include</w:t>
      </w:r>
    </w:p>
    <w:p w:rsidR="00BE1682" w:rsidRPr="00521291" w:rsidRDefault="00BE1682" w:rsidP="00BE1682">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In the case of recruitment of principal of the school</w:t>
      </w:r>
    </w:p>
    <w:p w:rsidR="00BE1682" w:rsidRPr="00521291" w:rsidRDefault="00BE1682" w:rsidP="00BE168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The chairman of the managing committee;</w:t>
      </w:r>
    </w:p>
    <w:p w:rsidR="00BE1682" w:rsidRPr="00521291" w:rsidRDefault="00BE1682" w:rsidP="00BE1682">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An Educationist nominated by the managing committee; and</w:t>
      </w:r>
    </w:p>
    <w:p w:rsidR="00BE1682" w:rsidRPr="00521291" w:rsidRDefault="00BE1682" w:rsidP="00BE1682">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 person having experience of administration of school, nominated by managing committee.</w:t>
      </w:r>
    </w:p>
    <w:p w:rsidR="00BE1682" w:rsidRPr="00521291" w:rsidRDefault="00BE1682" w:rsidP="00BE1682">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In the case of recruitment of any teacher other than the head of the school:</w:t>
      </w:r>
    </w:p>
    <w:p w:rsidR="00BE1682" w:rsidRPr="00521291" w:rsidRDefault="00BE1682" w:rsidP="00BE1682">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 chairman of the managing committee;</w:t>
      </w:r>
    </w:p>
    <w:p w:rsidR="00BE1682" w:rsidRPr="00521291" w:rsidRDefault="00BE1682" w:rsidP="00BE1682">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 head of the school; and</w:t>
      </w:r>
    </w:p>
    <w:p w:rsidR="00BE1682" w:rsidRPr="00521291" w:rsidRDefault="00BE1682" w:rsidP="00BE1682">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An Educationist nominated by managing committee.</w:t>
      </w:r>
    </w:p>
    <w:p w:rsidR="00BE1682" w:rsidRPr="00521291" w:rsidRDefault="00BE1682" w:rsidP="00BE1682">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In the case of recruitment of any other employee:</w:t>
      </w:r>
    </w:p>
    <w:p w:rsidR="00BE1682" w:rsidRPr="00521291" w:rsidRDefault="00BE1682" w:rsidP="00BE1682">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The chairman of the managing committee or any member of the managing committee nominated by chairman.</w:t>
      </w:r>
    </w:p>
    <w:p w:rsidR="00BE1682" w:rsidRPr="00521291" w:rsidRDefault="00BE1682" w:rsidP="00BE1682">
      <w:pPr>
        <w:pStyle w:val="ListParagraph"/>
        <w:numPr>
          <w:ilvl w:val="0"/>
          <w:numId w:val="5"/>
        </w:numPr>
        <w:spacing w:before="240" w:line="240" w:lineRule="auto"/>
        <w:jc w:val="both"/>
        <w:rPr>
          <w:rFonts w:ascii="Times New Roman" w:hAnsi="Times New Roman" w:cs="Times New Roman"/>
        </w:rPr>
      </w:pPr>
      <w:r w:rsidRPr="00521291">
        <w:rPr>
          <w:rFonts w:ascii="Times New Roman" w:hAnsi="Times New Roman" w:cs="Times New Roman"/>
        </w:rPr>
        <w:t>The head of the school.</w:t>
      </w:r>
    </w:p>
    <w:p w:rsidR="00BE1682" w:rsidRPr="00521291" w:rsidRDefault="00BE1682" w:rsidP="00BE1682">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BE1682" w:rsidRPr="00521291" w:rsidRDefault="00BE1682" w:rsidP="00BE1682">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BE1682" w:rsidRPr="00521291" w:rsidRDefault="00BE1682" w:rsidP="00BE1682">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The appointment of every employee of a school shall be ratified by its managing committee.</w:t>
      </w:r>
    </w:p>
    <w:p w:rsidR="00BE1682" w:rsidRPr="00521291" w:rsidRDefault="00BE1682" w:rsidP="00BE1682">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BE1682" w:rsidRPr="00521291" w:rsidRDefault="00BE1682" w:rsidP="00BE168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Minimum qualification</w:t>
      </w:r>
    </w:p>
    <w:p w:rsidR="00BE1682" w:rsidRPr="00521291" w:rsidRDefault="00BE1682" w:rsidP="00BE1682">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The minimum qualifications for appointment as a teacher of an un-aided minority school shall not be less than those as are specified by the Affiliating Board.</w:t>
      </w:r>
    </w:p>
    <w:p w:rsidR="00BE1682" w:rsidRPr="00521291" w:rsidRDefault="00BE1682" w:rsidP="00BE1682">
      <w:pPr>
        <w:spacing w:after="0" w:line="240" w:lineRule="auto"/>
        <w:jc w:val="both"/>
        <w:rPr>
          <w:rFonts w:ascii="Times New Roman" w:hAnsi="Times New Roman" w:cs="Times New Roman"/>
          <w:b/>
        </w:rPr>
      </w:pPr>
      <w:r w:rsidRPr="00521291">
        <w:rPr>
          <w:rFonts w:ascii="Times New Roman" w:hAnsi="Times New Roman" w:cs="Times New Roman"/>
          <w:b/>
          <w:sz w:val="24"/>
          <w:szCs w:val="24"/>
        </w:rPr>
        <w:t>Contract service</w:t>
      </w:r>
    </w:p>
    <w:p w:rsidR="00BE1682" w:rsidRPr="00521291" w:rsidRDefault="00BE1682" w:rsidP="00BE1682">
      <w:pPr>
        <w:pStyle w:val="ListParagraph"/>
        <w:numPr>
          <w:ilvl w:val="0"/>
          <w:numId w:val="6"/>
        </w:numPr>
        <w:spacing w:after="0" w:line="240" w:lineRule="auto"/>
        <w:jc w:val="both"/>
        <w:rPr>
          <w:rFonts w:ascii="Times New Roman" w:hAnsi="Times New Roman" w:cs="Times New Roman"/>
          <w:b/>
        </w:rPr>
      </w:pPr>
      <w:r w:rsidRPr="0052129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p>
    <w:p w:rsidR="00BE1682" w:rsidRPr="00521291" w:rsidRDefault="00BE1682" w:rsidP="00BE1682">
      <w:pPr>
        <w:pStyle w:val="ListParagraph"/>
        <w:numPr>
          <w:ilvl w:val="0"/>
          <w:numId w:val="6"/>
        </w:numPr>
        <w:spacing w:after="0" w:line="240" w:lineRule="auto"/>
        <w:jc w:val="both"/>
        <w:rPr>
          <w:rFonts w:ascii="Times New Roman" w:hAnsi="Times New Roman" w:cs="Times New Roman"/>
          <w:b/>
        </w:rPr>
      </w:pPr>
      <w:r w:rsidRPr="00521291">
        <w:rPr>
          <w:rFonts w:ascii="Times New Roman" w:hAnsi="Times New Roman" w:cs="Times New Roman"/>
        </w:rPr>
        <w:t>On receipt of a copy of the contract of service, the Administrator shall cause the particulars of such contract to be entered in a register to be maintained for the purpose, to be known as the “Register of Contracts”</w:t>
      </w:r>
    </w:p>
    <w:p w:rsidR="00BE1682" w:rsidRPr="00521291" w:rsidRDefault="00BE1682" w:rsidP="00BE1682">
      <w:pPr>
        <w:pStyle w:val="ListParagraph"/>
        <w:numPr>
          <w:ilvl w:val="0"/>
          <w:numId w:val="6"/>
        </w:numPr>
        <w:spacing w:after="0" w:line="240" w:lineRule="auto"/>
        <w:jc w:val="both"/>
        <w:rPr>
          <w:rFonts w:ascii="Times New Roman" w:hAnsi="Times New Roman" w:cs="Times New Roman"/>
          <w:b/>
        </w:rPr>
      </w:pPr>
      <w:r w:rsidRPr="00521291">
        <w:rPr>
          <w:rFonts w:ascii="Times New Roman" w:hAnsi="Times New Roman" w:cs="Times New Roman"/>
        </w:rPr>
        <w:t>The administrator shall also cause the copies of contracts received by him to be preserved in such manner as he may specify.</w:t>
      </w:r>
    </w:p>
    <w:p w:rsidR="00BE1682" w:rsidRPr="00521291" w:rsidRDefault="00BE1682" w:rsidP="00BE1682">
      <w:pPr>
        <w:pStyle w:val="ListParagraph"/>
        <w:numPr>
          <w:ilvl w:val="0"/>
          <w:numId w:val="6"/>
        </w:numPr>
        <w:spacing w:after="0" w:line="240" w:lineRule="auto"/>
        <w:jc w:val="both"/>
        <w:rPr>
          <w:rFonts w:ascii="Times New Roman" w:hAnsi="Times New Roman" w:cs="Times New Roman"/>
          <w:b/>
        </w:rPr>
      </w:pPr>
      <w:r w:rsidRPr="0052129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E1682"/>
    <w:rsid w:val="00A62D0B"/>
    <w:rsid w:val="00BE16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6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2020-11-11T13:32:00Z</dcterms:created>
  <dcterms:modified xsi:type="dcterms:W3CDTF">2020-11-11T13:33:00Z</dcterms:modified>
</cp:coreProperties>
</file>