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4A4" w:rsidRPr="007746B3" w:rsidRDefault="001D74A4" w:rsidP="001D74A4">
      <w:pPr>
        <w:jc w:val="both"/>
        <w:rPr>
          <w:sz w:val="24"/>
          <w:szCs w:val="24"/>
        </w:rPr>
      </w:pPr>
      <w:r w:rsidRPr="007746B3">
        <w:rPr>
          <w:sz w:val="24"/>
          <w:szCs w:val="24"/>
        </w:rPr>
        <w:t>The Hon’ble Minister of Education</w:t>
      </w:r>
    </w:p>
    <w:p w:rsidR="001D74A4" w:rsidRPr="007746B3" w:rsidRDefault="001D74A4" w:rsidP="001D74A4">
      <w:pPr>
        <w:jc w:val="both"/>
        <w:rPr>
          <w:sz w:val="24"/>
          <w:szCs w:val="24"/>
        </w:rPr>
      </w:pPr>
      <w:r w:rsidRPr="007746B3">
        <w:rPr>
          <w:sz w:val="24"/>
          <w:szCs w:val="24"/>
        </w:rPr>
        <w:t>Shri</w:t>
      </w:r>
      <w:r w:rsidR="00085BD8">
        <w:rPr>
          <w:sz w:val="24"/>
          <w:szCs w:val="24"/>
        </w:rPr>
        <w:t xml:space="preserve"> Manish Sisod</w:t>
      </w:r>
      <w:r w:rsidR="00573DD6">
        <w:rPr>
          <w:sz w:val="24"/>
          <w:szCs w:val="24"/>
        </w:rPr>
        <w:t>i</w:t>
      </w:r>
      <w:r w:rsidRPr="007746B3">
        <w:rPr>
          <w:sz w:val="24"/>
          <w:szCs w:val="24"/>
        </w:rPr>
        <w:t>a ji</w:t>
      </w:r>
    </w:p>
    <w:p w:rsidR="001D74A4" w:rsidRPr="007746B3" w:rsidRDefault="001D74A4" w:rsidP="001D74A4">
      <w:pPr>
        <w:jc w:val="both"/>
        <w:rPr>
          <w:sz w:val="24"/>
          <w:szCs w:val="24"/>
        </w:rPr>
      </w:pPr>
      <w:r w:rsidRPr="007746B3">
        <w:rPr>
          <w:sz w:val="24"/>
          <w:szCs w:val="24"/>
        </w:rPr>
        <w:t>NCR Delhi.</w:t>
      </w:r>
    </w:p>
    <w:p w:rsidR="001D74A4" w:rsidRPr="007746B3" w:rsidRDefault="001D74A4" w:rsidP="001D74A4">
      <w:pPr>
        <w:spacing w:line="240" w:lineRule="auto"/>
        <w:jc w:val="both"/>
        <w:rPr>
          <w:b/>
          <w:i/>
          <w:sz w:val="24"/>
          <w:szCs w:val="24"/>
        </w:rPr>
      </w:pPr>
      <w:r w:rsidRPr="007746B3">
        <w:rPr>
          <w:b/>
          <w:i/>
          <w:sz w:val="24"/>
          <w:szCs w:val="24"/>
        </w:rPr>
        <w:t>Sub: It is to seek your kind attention at prevailing poor educational scenario in aided boys’ schools of walled city, Delhi.110006.</w:t>
      </w:r>
    </w:p>
    <w:p w:rsidR="001D74A4" w:rsidRPr="007746B3" w:rsidRDefault="001D74A4" w:rsidP="001D74A4">
      <w:pPr>
        <w:spacing w:line="240" w:lineRule="auto"/>
        <w:jc w:val="both"/>
        <w:rPr>
          <w:sz w:val="24"/>
          <w:szCs w:val="24"/>
        </w:rPr>
      </w:pPr>
      <w:r w:rsidRPr="007746B3">
        <w:rPr>
          <w:sz w:val="24"/>
          <w:szCs w:val="24"/>
        </w:rPr>
        <w:t>Respected sir,</w:t>
      </w:r>
    </w:p>
    <w:p w:rsidR="001D74A4" w:rsidRPr="007746B3" w:rsidRDefault="001D74A4" w:rsidP="001D74A4">
      <w:pPr>
        <w:spacing w:line="240" w:lineRule="auto"/>
        <w:jc w:val="both"/>
        <w:rPr>
          <w:sz w:val="24"/>
          <w:szCs w:val="24"/>
        </w:rPr>
      </w:pPr>
      <w:r w:rsidRPr="007746B3">
        <w:rPr>
          <w:sz w:val="24"/>
          <w:szCs w:val="24"/>
        </w:rPr>
        <w:t>We, the residen</w:t>
      </w:r>
      <w:r>
        <w:rPr>
          <w:sz w:val="24"/>
          <w:szCs w:val="24"/>
        </w:rPr>
        <w:t xml:space="preserve">ts of the area would like </w:t>
      </w:r>
      <w:r w:rsidRPr="007746B3">
        <w:rPr>
          <w:sz w:val="24"/>
          <w:szCs w:val="24"/>
        </w:rPr>
        <w:t>to appreciate the impeccable efforts being carried out to uplift the standard of education under your skillful guidance. Of course no previous history exists for such an accomplishment by any of the government after independence.</w:t>
      </w:r>
    </w:p>
    <w:p w:rsidR="001D74A4" w:rsidRPr="007746B3" w:rsidRDefault="001D74A4" w:rsidP="001D74A4">
      <w:pPr>
        <w:spacing w:line="240" w:lineRule="auto"/>
        <w:jc w:val="both"/>
        <w:rPr>
          <w:sz w:val="24"/>
          <w:szCs w:val="24"/>
        </w:rPr>
      </w:pPr>
      <w:r w:rsidRPr="007746B3">
        <w:rPr>
          <w:sz w:val="24"/>
          <w:szCs w:val="24"/>
        </w:rPr>
        <w:t>Striking are the results of surveillance through SMC’s, but only in the girls’ schools</w:t>
      </w:r>
      <w:r>
        <w:rPr>
          <w:sz w:val="24"/>
          <w:szCs w:val="24"/>
        </w:rPr>
        <w:t>.</w:t>
      </w:r>
      <w:r w:rsidRPr="007746B3">
        <w:rPr>
          <w:sz w:val="24"/>
          <w:szCs w:val="24"/>
        </w:rPr>
        <w:t xml:space="preserve"> </w:t>
      </w:r>
    </w:p>
    <w:p w:rsidR="001D74A4" w:rsidRPr="007746B3" w:rsidRDefault="001D74A4" w:rsidP="001D74A4">
      <w:pPr>
        <w:spacing w:line="240" w:lineRule="auto"/>
        <w:jc w:val="both"/>
        <w:rPr>
          <w:sz w:val="24"/>
          <w:szCs w:val="24"/>
        </w:rPr>
      </w:pPr>
      <w:r w:rsidRPr="007746B3">
        <w:rPr>
          <w:sz w:val="24"/>
          <w:szCs w:val="24"/>
        </w:rPr>
        <w:t>There are seven (7) girls’ schools in this area. It implies that there should have been at least the same number of boys’ schools, if not more.</w:t>
      </w:r>
    </w:p>
    <w:p w:rsidR="001D74A4" w:rsidRPr="007746B3" w:rsidRDefault="001D74A4" w:rsidP="001D74A4">
      <w:pPr>
        <w:spacing w:line="240" w:lineRule="auto"/>
        <w:jc w:val="both"/>
        <w:rPr>
          <w:sz w:val="24"/>
          <w:szCs w:val="24"/>
        </w:rPr>
      </w:pPr>
      <w:r w:rsidRPr="007746B3">
        <w:rPr>
          <w:sz w:val="24"/>
          <w:szCs w:val="24"/>
        </w:rPr>
        <w:t>But, there exists only one senior secondary</w:t>
      </w:r>
      <w:r>
        <w:rPr>
          <w:sz w:val="24"/>
          <w:szCs w:val="24"/>
        </w:rPr>
        <w:t xml:space="preserve"> school</w:t>
      </w:r>
      <w:r w:rsidRPr="007746B3">
        <w:rPr>
          <w:sz w:val="24"/>
          <w:szCs w:val="24"/>
        </w:rPr>
        <w:t xml:space="preserve"> in the area, that too is in a shoddy state of affairs.</w:t>
      </w:r>
    </w:p>
    <w:p w:rsidR="001D74A4" w:rsidRPr="007746B3" w:rsidRDefault="001D74A4" w:rsidP="001D74A4">
      <w:pPr>
        <w:spacing w:line="240" w:lineRule="auto"/>
        <w:jc w:val="both"/>
        <w:rPr>
          <w:sz w:val="24"/>
          <w:szCs w:val="24"/>
        </w:rPr>
      </w:pPr>
      <w:r w:rsidRPr="007746B3">
        <w:rPr>
          <w:sz w:val="24"/>
          <w:szCs w:val="24"/>
        </w:rPr>
        <w:t>Some other are the schools which use to cater the need of boys’ education are aided schools. These schools failed to tast</w:t>
      </w:r>
      <w:r>
        <w:rPr>
          <w:sz w:val="24"/>
          <w:szCs w:val="24"/>
        </w:rPr>
        <w:t>e the fruit of such a success that</w:t>
      </w:r>
      <w:r w:rsidRPr="007746B3">
        <w:rPr>
          <w:sz w:val="24"/>
          <w:szCs w:val="24"/>
        </w:rPr>
        <w:t xml:space="preserve"> has been achieved by girls’ schools of the area or accomplished by boys’ schools in NCR.</w:t>
      </w:r>
    </w:p>
    <w:p w:rsidR="001D74A4" w:rsidRPr="007746B3" w:rsidRDefault="001D74A4" w:rsidP="001D74A4">
      <w:pPr>
        <w:spacing w:line="240" w:lineRule="auto"/>
        <w:jc w:val="both"/>
        <w:rPr>
          <w:sz w:val="24"/>
          <w:szCs w:val="24"/>
        </w:rPr>
      </w:pPr>
      <w:r w:rsidRPr="007746B3">
        <w:rPr>
          <w:sz w:val="24"/>
          <w:szCs w:val="24"/>
        </w:rPr>
        <w:t>Prettifying remained the results of these government aided schools, but only in the past.</w:t>
      </w:r>
    </w:p>
    <w:p w:rsidR="001D74A4" w:rsidRPr="007746B3" w:rsidRDefault="001D74A4" w:rsidP="001D74A4">
      <w:pPr>
        <w:spacing w:line="240" w:lineRule="auto"/>
        <w:jc w:val="both"/>
        <w:rPr>
          <w:sz w:val="24"/>
          <w:szCs w:val="24"/>
        </w:rPr>
      </w:pPr>
      <w:r w:rsidRPr="007746B3">
        <w:rPr>
          <w:sz w:val="24"/>
          <w:szCs w:val="24"/>
        </w:rPr>
        <w:t>Obnoxious is the condition and unwelcoming are the results of these schools at present.</w:t>
      </w:r>
    </w:p>
    <w:p w:rsidR="001D74A4" w:rsidRPr="007746B3" w:rsidRDefault="001D74A4" w:rsidP="001D74A4">
      <w:pPr>
        <w:spacing w:line="240" w:lineRule="auto"/>
        <w:jc w:val="both"/>
        <w:rPr>
          <w:sz w:val="24"/>
          <w:szCs w:val="24"/>
        </w:rPr>
      </w:pPr>
      <w:r w:rsidRPr="007746B3">
        <w:rPr>
          <w:sz w:val="24"/>
          <w:szCs w:val="24"/>
        </w:rPr>
        <w:t>Equivalent efforts and monitoring is required for these school too, t</w:t>
      </w:r>
      <w:r>
        <w:rPr>
          <w:sz w:val="24"/>
          <w:szCs w:val="24"/>
        </w:rPr>
        <w:t>he same that has been done for</w:t>
      </w:r>
      <w:r w:rsidRPr="007746B3">
        <w:rPr>
          <w:sz w:val="24"/>
          <w:szCs w:val="24"/>
        </w:rPr>
        <w:t xml:space="preserve"> the girls’ schools of the locality. </w:t>
      </w:r>
    </w:p>
    <w:p w:rsidR="001D74A4" w:rsidRPr="007746B3" w:rsidRDefault="001D74A4" w:rsidP="001D74A4">
      <w:pPr>
        <w:spacing w:line="240" w:lineRule="auto"/>
        <w:jc w:val="both"/>
        <w:rPr>
          <w:sz w:val="24"/>
          <w:szCs w:val="24"/>
        </w:rPr>
      </w:pPr>
      <w:r w:rsidRPr="007746B3">
        <w:rPr>
          <w:sz w:val="24"/>
          <w:szCs w:val="24"/>
        </w:rPr>
        <w:t>Our persistent and repeated requests</w:t>
      </w:r>
      <w:r>
        <w:rPr>
          <w:sz w:val="24"/>
          <w:szCs w:val="24"/>
        </w:rPr>
        <w:t xml:space="preserve"> for boys’ schools</w:t>
      </w:r>
      <w:r w:rsidRPr="007746B3">
        <w:rPr>
          <w:sz w:val="24"/>
          <w:szCs w:val="24"/>
        </w:rPr>
        <w:t xml:space="preserve"> failed to produce a resonance, perhaps due to an unsound policy apropos of aided schools. </w:t>
      </w:r>
    </w:p>
    <w:p w:rsidR="001D74A4" w:rsidRPr="007746B3" w:rsidRDefault="001D74A4" w:rsidP="001D74A4">
      <w:pPr>
        <w:spacing w:line="240" w:lineRule="auto"/>
        <w:jc w:val="both"/>
        <w:rPr>
          <w:sz w:val="24"/>
          <w:szCs w:val="24"/>
        </w:rPr>
      </w:pPr>
      <w:r w:rsidRPr="007746B3">
        <w:rPr>
          <w:sz w:val="24"/>
          <w:szCs w:val="24"/>
        </w:rPr>
        <w:t>Underprivileged population of the area cannot afford the exorbitant fees charged by public schools</w:t>
      </w:r>
    </w:p>
    <w:p w:rsidR="001D74A4" w:rsidRPr="007746B3" w:rsidRDefault="001D74A4" w:rsidP="001D74A4">
      <w:pPr>
        <w:spacing w:line="240" w:lineRule="auto"/>
        <w:jc w:val="both"/>
        <w:rPr>
          <w:sz w:val="24"/>
          <w:szCs w:val="24"/>
        </w:rPr>
      </w:pPr>
      <w:r>
        <w:rPr>
          <w:sz w:val="24"/>
          <w:szCs w:val="24"/>
        </w:rPr>
        <w:t>So, t</w:t>
      </w:r>
      <w:r w:rsidRPr="007746B3">
        <w:rPr>
          <w:sz w:val="24"/>
          <w:szCs w:val="24"/>
        </w:rPr>
        <w:t>here remains no option for our boys’ education. They are compelled to seek admission in these aided schools, even though their bleak future is known to one and all.</w:t>
      </w:r>
    </w:p>
    <w:p w:rsidR="001D74A4" w:rsidRPr="007746B3" w:rsidRDefault="001D74A4" w:rsidP="001D74A4">
      <w:pPr>
        <w:spacing w:line="240" w:lineRule="auto"/>
        <w:jc w:val="both"/>
        <w:rPr>
          <w:sz w:val="24"/>
          <w:szCs w:val="24"/>
        </w:rPr>
      </w:pPr>
      <w:r w:rsidRPr="007746B3">
        <w:rPr>
          <w:sz w:val="24"/>
          <w:szCs w:val="24"/>
        </w:rPr>
        <w:t>Details of th</w:t>
      </w:r>
      <w:r>
        <w:rPr>
          <w:sz w:val="24"/>
          <w:szCs w:val="24"/>
        </w:rPr>
        <w:t>e two schools</w:t>
      </w:r>
      <w:r w:rsidRPr="007746B3">
        <w:rPr>
          <w:sz w:val="24"/>
          <w:szCs w:val="24"/>
        </w:rPr>
        <w:t>, which require your immediate attention is as follows;</w:t>
      </w:r>
    </w:p>
    <w:p w:rsidR="001D74A4" w:rsidRPr="007746B3" w:rsidRDefault="001D74A4" w:rsidP="001D74A4">
      <w:pPr>
        <w:spacing w:line="240" w:lineRule="auto"/>
        <w:jc w:val="both"/>
        <w:rPr>
          <w:b/>
          <w:sz w:val="24"/>
          <w:szCs w:val="24"/>
        </w:rPr>
      </w:pPr>
      <w:r w:rsidRPr="007746B3">
        <w:rPr>
          <w:b/>
          <w:sz w:val="24"/>
          <w:szCs w:val="24"/>
        </w:rPr>
        <w:t>Fatehpuri Muslim SeniorSecondary School;</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t>ID number 1208127</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t>There is no Head Of School (HOS).</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lastRenderedPageBreak/>
        <w:t>The management of the school failed to comply the order of DDE Zone-08 (No. VIII/2019/233) dated: 06. 04. 2019 in regard of the appointment of HOS (copy attached for ready reference).</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t>Number of teachers is less than required.</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t>No one holds the accountability for academic affairs.</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t>Politics is starkly visible rather than the academics which should have been evident.</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t>There is no SMC in the school.</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t>No official from DDE bother</w:t>
      </w:r>
      <w:r>
        <w:rPr>
          <w:sz w:val="24"/>
          <w:szCs w:val="24"/>
        </w:rPr>
        <w:t>s</w:t>
      </w:r>
      <w:r w:rsidRPr="007746B3">
        <w:rPr>
          <w:sz w:val="24"/>
          <w:szCs w:val="24"/>
        </w:rPr>
        <w:t xml:space="preserve"> to visit the school.</w:t>
      </w:r>
    </w:p>
    <w:p w:rsidR="001D74A4" w:rsidRPr="007746B3" w:rsidRDefault="001D74A4" w:rsidP="001D74A4">
      <w:pPr>
        <w:pStyle w:val="ListParagraph"/>
        <w:numPr>
          <w:ilvl w:val="0"/>
          <w:numId w:val="1"/>
        </w:numPr>
        <w:spacing w:line="240" w:lineRule="auto"/>
        <w:jc w:val="both"/>
        <w:rPr>
          <w:sz w:val="24"/>
          <w:szCs w:val="24"/>
        </w:rPr>
      </w:pPr>
      <w:r w:rsidRPr="007746B3">
        <w:rPr>
          <w:sz w:val="24"/>
          <w:szCs w:val="24"/>
        </w:rPr>
        <w:t>Many other</w:t>
      </w:r>
      <w:r>
        <w:rPr>
          <w:sz w:val="24"/>
          <w:szCs w:val="24"/>
        </w:rPr>
        <w:t xml:space="preserve"> are thee</w:t>
      </w:r>
      <w:r w:rsidRPr="007746B3">
        <w:rPr>
          <w:sz w:val="24"/>
          <w:szCs w:val="24"/>
        </w:rPr>
        <w:t xml:space="preserve"> visible and invisible lacunae.  </w:t>
      </w:r>
    </w:p>
    <w:p w:rsidR="001D74A4" w:rsidRPr="007746B3" w:rsidRDefault="001D74A4" w:rsidP="001D74A4">
      <w:pPr>
        <w:spacing w:line="240" w:lineRule="auto"/>
        <w:jc w:val="both"/>
        <w:rPr>
          <w:b/>
          <w:sz w:val="24"/>
          <w:szCs w:val="24"/>
        </w:rPr>
      </w:pPr>
      <w:r w:rsidRPr="007746B3">
        <w:rPr>
          <w:b/>
          <w:sz w:val="24"/>
          <w:szCs w:val="24"/>
        </w:rPr>
        <w:t>Mazhar-ul-Islam Secondary Schppl, Farash Khana, Delhi-110006.</w:t>
      </w:r>
    </w:p>
    <w:p w:rsidR="001D74A4" w:rsidRPr="007746B3" w:rsidRDefault="001D74A4" w:rsidP="001D74A4">
      <w:pPr>
        <w:pStyle w:val="ListParagraph"/>
        <w:numPr>
          <w:ilvl w:val="0"/>
          <w:numId w:val="3"/>
        </w:numPr>
        <w:spacing w:line="240" w:lineRule="auto"/>
        <w:jc w:val="both"/>
        <w:rPr>
          <w:sz w:val="24"/>
          <w:szCs w:val="24"/>
        </w:rPr>
      </w:pPr>
      <w:r w:rsidRPr="007746B3">
        <w:rPr>
          <w:sz w:val="24"/>
          <w:szCs w:val="24"/>
        </w:rPr>
        <w:t>Zone-27</w:t>
      </w:r>
    </w:p>
    <w:p w:rsidR="001D74A4" w:rsidRPr="007746B3" w:rsidRDefault="001D74A4" w:rsidP="001D74A4">
      <w:pPr>
        <w:pStyle w:val="ListParagraph"/>
        <w:numPr>
          <w:ilvl w:val="0"/>
          <w:numId w:val="2"/>
        </w:numPr>
        <w:spacing w:line="240" w:lineRule="auto"/>
        <w:jc w:val="both"/>
        <w:rPr>
          <w:sz w:val="24"/>
          <w:szCs w:val="24"/>
        </w:rPr>
      </w:pPr>
      <w:r w:rsidRPr="007746B3">
        <w:rPr>
          <w:sz w:val="24"/>
          <w:szCs w:val="24"/>
        </w:rPr>
        <w:t>ID number: 2127096.</w:t>
      </w:r>
    </w:p>
    <w:p w:rsidR="001D74A4" w:rsidRPr="007746B3" w:rsidRDefault="001D74A4" w:rsidP="001D74A4">
      <w:pPr>
        <w:pStyle w:val="ListParagraph"/>
        <w:numPr>
          <w:ilvl w:val="0"/>
          <w:numId w:val="2"/>
        </w:numPr>
        <w:spacing w:line="240" w:lineRule="auto"/>
        <w:jc w:val="both"/>
        <w:rPr>
          <w:sz w:val="24"/>
          <w:szCs w:val="24"/>
        </w:rPr>
      </w:pPr>
      <w:r w:rsidRPr="007746B3">
        <w:rPr>
          <w:sz w:val="24"/>
          <w:szCs w:val="24"/>
        </w:rPr>
        <w:t>Building of the school is in dilapidated condition.</w:t>
      </w:r>
    </w:p>
    <w:p w:rsidR="001D74A4" w:rsidRPr="002E54A2" w:rsidRDefault="001D74A4" w:rsidP="001D74A4">
      <w:pPr>
        <w:pStyle w:val="ListParagraph"/>
        <w:numPr>
          <w:ilvl w:val="0"/>
          <w:numId w:val="2"/>
        </w:numPr>
        <w:spacing w:line="240" w:lineRule="auto"/>
        <w:jc w:val="both"/>
        <w:rPr>
          <w:sz w:val="24"/>
          <w:szCs w:val="24"/>
        </w:rPr>
      </w:pPr>
      <w:r w:rsidRPr="007746B3">
        <w:rPr>
          <w:sz w:val="24"/>
          <w:szCs w:val="24"/>
        </w:rPr>
        <w:t>No. of students reduced to below than 100</w:t>
      </w:r>
      <w:r>
        <w:rPr>
          <w:sz w:val="24"/>
          <w:szCs w:val="24"/>
        </w:rPr>
        <w:t xml:space="preserve"> because t</w:t>
      </w:r>
      <w:r w:rsidRPr="002E54A2">
        <w:rPr>
          <w:sz w:val="24"/>
          <w:szCs w:val="24"/>
        </w:rPr>
        <w:t>here is no proper teaching-learning activity as such.</w:t>
      </w:r>
    </w:p>
    <w:p w:rsidR="001D74A4" w:rsidRPr="007746B3" w:rsidRDefault="001D74A4" w:rsidP="001D74A4">
      <w:pPr>
        <w:pStyle w:val="ListParagraph"/>
        <w:numPr>
          <w:ilvl w:val="0"/>
          <w:numId w:val="2"/>
        </w:numPr>
        <w:spacing w:line="240" w:lineRule="auto"/>
        <w:jc w:val="both"/>
        <w:rPr>
          <w:sz w:val="24"/>
          <w:szCs w:val="24"/>
        </w:rPr>
      </w:pPr>
      <w:r w:rsidRPr="007746B3">
        <w:rPr>
          <w:sz w:val="24"/>
          <w:szCs w:val="24"/>
        </w:rPr>
        <w:t xml:space="preserve">The dropout rate is very high because of the prevailing poor academic scenario. </w:t>
      </w:r>
    </w:p>
    <w:p w:rsidR="001D74A4" w:rsidRPr="007746B3" w:rsidRDefault="001D74A4" w:rsidP="001D74A4">
      <w:pPr>
        <w:pStyle w:val="ListParagraph"/>
        <w:numPr>
          <w:ilvl w:val="0"/>
          <w:numId w:val="2"/>
        </w:numPr>
        <w:spacing w:line="240" w:lineRule="auto"/>
        <w:jc w:val="both"/>
        <w:rPr>
          <w:sz w:val="24"/>
          <w:szCs w:val="24"/>
        </w:rPr>
      </w:pPr>
      <w:r w:rsidRPr="007746B3">
        <w:rPr>
          <w:sz w:val="24"/>
          <w:szCs w:val="24"/>
        </w:rPr>
        <w:t>No mechanism is there to check the same.</w:t>
      </w:r>
    </w:p>
    <w:p w:rsidR="001D74A4" w:rsidRPr="002E54A2" w:rsidRDefault="001D74A4" w:rsidP="001D74A4">
      <w:pPr>
        <w:pStyle w:val="ListParagraph"/>
        <w:numPr>
          <w:ilvl w:val="0"/>
          <w:numId w:val="2"/>
        </w:numPr>
        <w:spacing w:line="240" w:lineRule="auto"/>
        <w:jc w:val="both"/>
        <w:rPr>
          <w:sz w:val="24"/>
          <w:szCs w:val="24"/>
        </w:rPr>
      </w:pPr>
      <w:r w:rsidRPr="007746B3">
        <w:rPr>
          <w:sz w:val="24"/>
          <w:szCs w:val="24"/>
        </w:rPr>
        <w:t>The school used to be a school with a high renowned fame. Unfortunately its majesty faced a downfall gradually just because of its illegitimate management that was implanted by the then MLA about 22 years ago.</w:t>
      </w:r>
      <w:r w:rsidRPr="002E54A2">
        <w:rPr>
          <w:sz w:val="24"/>
          <w:szCs w:val="24"/>
        </w:rPr>
        <w:t xml:space="preserve"> </w:t>
      </w:r>
    </w:p>
    <w:p w:rsidR="001D74A4" w:rsidRPr="007746B3" w:rsidRDefault="001D74A4" w:rsidP="001D74A4">
      <w:pPr>
        <w:pStyle w:val="ListParagraph"/>
        <w:numPr>
          <w:ilvl w:val="0"/>
          <w:numId w:val="2"/>
        </w:numPr>
        <w:spacing w:line="240" w:lineRule="auto"/>
        <w:jc w:val="both"/>
        <w:rPr>
          <w:sz w:val="24"/>
          <w:szCs w:val="24"/>
        </w:rPr>
      </w:pPr>
      <w:r w:rsidRPr="007746B3">
        <w:rPr>
          <w:sz w:val="24"/>
          <w:szCs w:val="24"/>
        </w:rPr>
        <w:t xml:space="preserve">This management is not registered with “Registrar of Societies (ROS)”. </w:t>
      </w:r>
    </w:p>
    <w:p w:rsidR="001D74A4" w:rsidRPr="007746B3" w:rsidRDefault="001D74A4" w:rsidP="001D74A4">
      <w:pPr>
        <w:pStyle w:val="ListParagraph"/>
        <w:numPr>
          <w:ilvl w:val="0"/>
          <w:numId w:val="2"/>
        </w:numPr>
        <w:spacing w:line="240" w:lineRule="auto"/>
        <w:jc w:val="both"/>
        <w:rPr>
          <w:sz w:val="24"/>
          <w:szCs w:val="24"/>
        </w:rPr>
      </w:pPr>
      <w:r w:rsidRPr="007746B3">
        <w:rPr>
          <w:sz w:val="24"/>
          <w:szCs w:val="24"/>
        </w:rPr>
        <w:t>In order to dismiss the false claim</w:t>
      </w:r>
      <w:r>
        <w:rPr>
          <w:sz w:val="24"/>
          <w:szCs w:val="24"/>
        </w:rPr>
        <w:t xml:space="preserve"> of legitimacy</w:t>
      </w:r>
      <w:r w:rsidRPr="007746B3">
        <w:rPr>
          <w:sz w:val="24"/>
          <w:szCs w:val="24"/>
        </w:rPr>
        <w:t xml:space="preserve"> by the management, an enquiry deserves confirmation from ROS. </w:t>
      </w:r>
    </w:p>
    <w:p w:rsidR="001D74A4" w:rsidRPr="007746B3" w:rsidRDefault="001D74A4" w:rsidP="001D74A4">
      <w:pPr>
        <w:pStyle w:val="ListParagraph"/>
        <w:numPr>
          <w:ilvl w:val="0"/>
          <w:numId w:val="2"/>
        </w:numPr>
        <w:spacing w:line="240" w:lineRule="auto"/>
        <w:jc w:val="both"/>
        <w:rPr>
          <w:sz w:val="24"/>
          <w:szCs w:val="24"/>
        </w:rPr>
      </w:pPr>
      <w:r w:rsidRPr="007746B3">
        <w:rPr>
          <w:sz w:val="24"/>
          <w:szCs w:val="24"/>
        </w:rPr>
        <w:t>The school requires your immediate attention in order to stem the rot and bring back its former glory, so that it may be able to serve the basic purpose of its establishment.</w:t>
      </w:r>
    </w:p>
    <w:p w:rsidR="001D74A4" w:rsidRDefault="001D74A4" w:rsidP="001D74A4">
      <w:pPr>
        <w:spacing w:line="240" w:lineRule="auto"/>
        <w:jc w:val="both"/>
        <w:rPr>
          <w:sz w:val="24"/>
          <w:szCs w:val="24"/>
        </w:rPr>
      </w:pPr>
      <w:r w:rsidRPr="007746B3">
        <w:rPr>
          <w:sz w:val="24"/>
          <w:szCs w:val="24"/>
        </w:rPr>
        <w:t>Thanking you,</w:t>
      </w:r>
    </w:p>
    <w:p w:rsidR="001D74A4" w:rsidRDefault="001D74A4" w:rsidP="001D74A4">
      <w:pPr>
        <w:spacing w:line="240" w:lineRule="auto"/>
        <w:jc w:val="both"/>
        <w:rPr>
          <w:sz w:val="24"/>
          <w:szCs w:val="24"/>
        </w:rPr>
      </w:pPr>
      <w:r>
        <w:rPr>
          <w:sz w:val="24"/>
          <w:szCs w:val="24"/>
        </w:rPr>
        <w:t>Yours Faithfully</w:t>
      </w:r>
    </w:p>
    <w:p w:rsidR="001D74A4" w:rsidRDefault="001D74A4" w:rsidP="001D74A4">
      <w:pPr>
        <w:pStyle w:val="ListParagraph"/>
        <w:numPr>
          <w:ilvl w:val="0"/>
          <w:numId w:val="4"/>
        </w:numPr>
        <w:spacing w:line="240" w:lineRule="auto"/>
        <w:jc w:val="both"/>
        <w:rPr>
          <w:sz w:val="24"/>
          <w:szCs w:val="24"/>
        </w:rPr>
      </w:pPr>
      <w:r w:rsidRPr="001412E7">
        <w:rPr>
          <w:b/>
          <w:sz w:val="24"/>
          <w:szCs w:val="24"/>
        </w:rPr>
        <w:t>Dr. Mohammad Shahid</w:t>
      </w:r>
      <w:r>
        <w:rPr>
          <w:sz w:val="24"/>
          <w:szCs w:val="24"/>
        </w:rPr>
        <w:t xml:space="preserve">—2143, Ahata Kale Sahib, Gali Qasimjan; Delhi.110006. </w:t>
      </w:r>
    </w:p>
    <w:p w:rsidR="001D74A4" w:rsidRDefault="001D74A4" w:rsidP="001D74A4">
      <w:pPr>
        <w:pStyle w:val="ListParagraph"/>
        <w:spacing w:line="240" w:lineRule="auto"/>
        <w:jc w:val="both"/>
        <w:rPr>
          <w:sz w:val="24"/>
          <w:szCs w:val="24"/>
        </w:rPr>
      </w:pPr>
      <w:r>
        <w:rPr>
          <w:sz w:val="24"/>
          <w:szCs w:val="24"/>
        </w:rPr>
        <w:t>Mob. No. 9910121666; 9315605638</w:t>
      </w:r>
    </w:p>
    <w:p w:rsidR="001D74A4" w:rsidRDefault="001D74A4" w:rsidP="001D74A4">
      <w:pPr>
        <w:pStyle w:val="ListParagraph"/>
        <w:spacing w:line="240" w:lineRule="auto"/>
        <w:jc w:val="both"/>
        <w:rPr>
          <w:sz w:val="24"/>
          <w:szCs w:val="24"/>
        </w:rPr>
      </w:pPr>
    </w:p>
    <w:p w:rsidR="001D74A4" w:rsidRDefault="001D74A4" w:rsidP="001D74A4">
      <w:pPr>
        <w:pStyle w:val="ListParagraph"/>
        <w:numPr>
          <w:ilvl w:val="0"/>
          <w:numId w:val="4"/>
        </w:numPr>
        <w:spacing w:line="240" w:lineRule="auto"/>
        <w:jc w:val="both"/>
        <w:rPr>
          <w:sz w:val="24"/>
          <w:szCs w:val="24"/>
        </w:rPr>
      </w:pPr>
      <w:r>
        <w:rPr>
          <w:b/>
          <w:sz w:val="24"/>
          <w:szCs w:val="24"/>
        </w:rPr>
        <w:t>Mohd. Javed</w:t>
      </w:r>
      <w:r>
        <w:rPr>
          <w:sz w:val="24"/>
          <w:szCs w:val="24"/>
        </w:rPr>
        <w:t>—2096 Rodgran, Lal Kuan, Delhi.110006.</w:t>
      </w:r>
      <w:r w:rsidRPr="007746B3">
        <w:rPr>
          <w:sz w:val="24"/>
          <w:szCs w:val="24"/>
        </w:rPr>
        <w:t xml:space="preserve"> </w:t>
      </w:r>
    </w:p>
    <w:p w:rsidR="001D74A4" w:rsidRPr="007746B3" w:rsidRDefault="001D74A4" w:rsidP="001D74A4">
      <w:pPr>
        <w:pStyle w:val="ListParagraph"/>
        <w:spacing w:line="240" w:lineRule="auto"/>
        <w:jc w:val="both"/>
        <w:rPr>
          <w:sz w:val="24"/>
          <w:szCs w:val="24"/>
        </w:rPr>
      </w:pPr>
      <w:r w:rsidRPr="001412E7">
        <w:rPr>
          <w:sz w:val="24"/>
          <w:szCs w:val="24"/>
        </w:rPr>
        <w:t>Mob.No.</w:t>
      </w:r>
      <w:r>
        <w:rPr>
          <w:sz w:val="24"/>
          <w:szCs w:val="24"/>
        </w:rPr>
        <w:t xml:space="preserve"> 9899284296</w:t>
      </w:r>
    </w:p>
    <w:p w:rsidR="001D74A4" w:rsidRPr="00680F83" w:rsidRDefault="001D74A4" w:rsidP="001D74A4">
      <w:pPr>
        <w:pStyle w:val="ListParagraph"/>
        <w:spacing w:line="240" w:lineRule="auto"/>
        <w:jc w:val="both"/>
        <w:rPr>
          <w:sz w:val="26"/>
          <w:szCs w:val="26"/>
        </w:rPr>
      </w:pPr>
      <w:r>
        <w:rPr>
          <w:sz w:val="26"/>
          <w:szCs w:val="26"/>
        </w:rPr>
        <w:t xml:space="preserve">   </w:t>
      </w:r>
    </w:p>
    <w:p w:rsidR="00884658" w:rsidRDefault="001D74A4">
      <w:r>
        <w:t>s</w:t>
      </w:r>
    </w:p>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C76DA"/>
    <w:multiLevelType w:val="hybridMultilevel"/>
    <w:tmpl w:val="B530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7070"/>
    <w:multiLevelType w:val="hybridMultilevel"/>
    <w:tmpl w:val="6F547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91446E"/>
    <w:multiLevelType w:val="hybridMultilevel"/>
    <w:tmpl w:val="D4B2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74A4"/>
    <w:rsid w:val="00085BD8"/>
    <w:rsid w:val="001D74A4"/>
    <w:rsid w:val="00491928"/>
    <w:rsid w:val="00573DD6"/>
    <w:rsid w:val="00884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3</cp:revision>
  <dcterms:created xsi:type="dcterms:W3CDTF">2019-08-06T19:05:00Z</dcterms:created>
  <dcterms:modified xsi:type="dcterms:W3CDTF">2019-08-06T19:07:00Z</dcterms:modified>
</cp:coreProperties>
</file>