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6E64" w14:textId="4FD4A42F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bookmarkStart w:id="0" w:name="_Hlk62376076"/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یکی از مهمترین وظایف دفاتر پیشخوان در سامانه به‏روز رسانی اطلاعات 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شناسنامه ملک نقشه ای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است.</w:t>
      </w:r>
    </w:p>
    <w:bookmarkEnd w:id="0"/>
    <w:p w14:paraId="31A1E4BF" w14:textId="73DF22F6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کاربر دفتر پیشخوان پس از مراجعه متقاضی و قبل از هر اقدامی باید ملک را با اطلاعات و مدارک متقاضی و اقلام اطلاعاتی در سامانه جستجو کند.</w:t>
      </w:r>
    </w:p>
    <w:p w14:paraId="2AD134E0" w14:textId="77777777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در این حالت اگر ملک در سامانه سابقه نداشته باشد، ابتدا کاربر دفتر، متقاضی را برای انتخاب نقشه بردار از فهرست نقشه برداران موجود در سامانه، راهنمایی می کند.</w:t>
      </w:r>
    </w:p>
    <w:p w14:paraId="36E645C6" w14:textId="471CB6B3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پس از </w:t>
      </w:r>
      <w:bookmarkStart w:id="1" w:name="_Hlk173327783"/>
      <w:r w:rsidR="00D94A31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bookmarkEnd w:id="1"/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ترسیم ملک</w:t>
      </w:r>
      <w:r w:rsidR="00D94A31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توسط نقشه بردار و دریافت </w:t>
      </w:r>
      <w:r w:rsidR="00D94A31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کد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عرصه</w:t>
      </w:r>
      <w:r w:rsidR="00D94A31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توسط متقاضی، ادامه مراحل طبق درس دوم به بعد انجام می شود.</w:t>
      </w:r>
    </w:p>
    <w:p w14:paraId="3B0F92F3" w14:textId="7D1455DC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حال اگر ملک پس از جستجو در سامانه سابقه داشته باشد، کاربر دفتر باید تمامی اطلاعاتی که برای ملک در سامانه ثبت شده را با استفاده از برنامه </w:t>
      </w:r>
      <w:r w:rsidR="00D94A31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بازبینی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جزئی سامانه</w:t>
      </w:r>
      <w:r w:rsidR="00D94A31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بررسی کند. </w:t>
      </w:r>
    </w:p>
    <w:p w14:paraId="205A5FD6" w14:textId="77777777" w:rsidR="004262CC" w:rsidRDefault="00DB13A5" w:rsidP="004262CC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اگر در هر یک از قسمت ها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اطلاعات  ارائه شده توسط متقاضی و اطلاعات موجود در سامانه تناقض داشت، کاربر دفتر باید ابتدا مدارک را مقایسه کند و اگر از درستی و به روز بودن اطلاعات ارائه شده توسط متقاضی اطمینان پیدا کرد</w:t>
      </w:r>
      <w:r w:rsidR="00710263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اطلاعات را اصلاح، ویرایش و به‏روز رسانی کند.</w:t>
      </w:r>
    </w:p>
    <w:p w14:paraId="24F2985E" w14:textId="77777777" w:rsidR="004262CC" w:rsidRDefault="004262CC" w:rsidP="004262CC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</w:p>
    <w:p w14:paraId="7ECCC0B5" w14:textId="461B6B5D" w:rsidR="00DB13A5" w:rsidRPr="004262CC" w:rsidRDefault="00DB13A5" w:rsidP="004262CC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color w:val="00B0F0"/>
          <w:sz w:val="24"/>
          <w:szCs w:val="28"/>
          <w:rtl/>
        </w:rPr>
        <w:t>یک مثال</w:t>
      </w:r>
    </w:p>
    <w:p w14:paraId="1009E129" w14:textId="77777777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فردی جهت ثبت اطلاعات ملک خود به دفتر مراجعه می کند. </w:t>
      </w:r>
    </w:p>
    <w:p w14:paraId="660F89AE" w14:textId="714E0798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دفتر در اولین قدم از آن شخص در خصوص این که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از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قب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ل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در سامانه برای ملک مورد نظر تشکیل شناسنامه داده است یا خیر سوال می کند. </w:t>
      </w:r>
    </w:p>
    <w:p w14:paraId="7D21C35B" w14:textId="1E299BA4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اگر مالک اطلاعات خاصی ارائه نداد، کاربر دفتر با استفاده از قلم های اطلاعاتی بخش </w:t>
      </w:r>
      <w:r w:rsidR="00D94A31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بازبینی</w:t>
      </w:r>
      <w:r w:rsidR="00D94A31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مانند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آدرس ملک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کد پستی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،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پلاک ثبتی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،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نام و نام خانوادگی مالک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و یا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شماره ملی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به صورت مجزا و یا ترکیبی، به جستجوی ملک می‏پردازد.</w:t>
      </w:r>
    </w:p>
    <w:p w14:paraId="13507086" w14:textId="4FEF4CB8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اگر بعد از بررسی اطلاعات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کاربر دفتر اطمینان پیدا کرد که مالک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ملک تغییر کرده است، باید در قسمت </w:t>
      </w:r>
      <w:r w:rsidR="00D94A31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اطلاعات توصیفی</w:t>
      </w:r>
      <w:r w:rsidR="00D94A31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، مالک یا مالکین قبل را حذف و مالک یا مالکین جدید را ثبت کند. </w:t>
      </w:r>
    </w:p>
    <w:p w14:paraId="0FF97EE7" w14:textId="0A4C02ED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همچنین باید </w:t>
      </w:r>
      <w:r w:rsidR="00CA581F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مدارک هویتی</w:t>
      </w:r>
      <w:r w:rsidR="00CA581F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مالک جدید را به آرشیو مدارک اضافه کند.</w:t>
      </w:r>
    </w:p>
    <w:p w14:paraId="71861C90" w14:textId="2118F2C6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bookmarkStart w:id="2" w:name="_Hlk62376323"/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برای این کار ابتدا شمار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ه‌ی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ملک یافت شده را در برنامه </w:t>
      </w:r>
      <w:r w:rsidR="004209B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شناسنامه واحد نقشه‌ای</w:t>
      </w:r>
      <w:r w:rsidR="004209B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درج کرده و آن را جستجو کنید.</w:t>
      </w:r>
      <w:r w:rsidR="00CA581F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</w:p>
    <w:p w14:paraId="4102A671" w14:textId="16326067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bookmarkStart w:id="3" w:name="_Hlk62376368"/>
      <w:bookmarkEnd w:id="2"/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پس از انتخاب ملک، در قسمت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ذینفعان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 ردیف مربوط به مالک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قبلی را انتخاب کرده، سپس </w:t>
      </w:r>
      <w:r w:rsidR="00D94A31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روی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دکمه </w:t>
      </w:r>
      <w:r w:rsidR="004209B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حذف</w:t>
      </w:r>
      <w:r w:rsidR="004209B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="004209B0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کلیک کنید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. </w:t>
      </w:r>
    </w:p>
    <w:bookmarkEnd w:id="3"/>
    <w:p w14:paraId="1DB806B5" w14:textId="189C3B75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lastRenderedPageBreak/>
        <w:t>برای درج مالک</w:t>
      </w:r>
      <w:r w:rsidR="000F6AEB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جدید همانند درس اول عمل کنید.</w:t>
      </w:r>
    </w:p>
    <w:p w14:paraId="37E6166F" w14:textId="726B46DC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پس از درج مالک جدید و ثبت اطلاعات</w:t>
      </w:r>
      <w:r w:rsidR="000F6AEB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صفحۀ </w:t>
      </w:r>
      <w:r w:rsidR="000F6AEB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شناسنامه ملک</w:t>
      </w:r>
      <w:r w:rsidR="000F6AEB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، برای ثبت مدارک</w:t>
      </w:r>
      <w:r w:rsidR="000F6AEB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مالک جدید، </w:t>
      </w:r>
      <w:r w:rsidR="000F6AEB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شماره یکتا</w:t>
      </w:r>
      <w:r w:rsidR="000F6AEB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ی ملک را در برنامه </w:t>
      </w:r>
      <w:r w:rsidR="000F6AEB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آرشیو مدارک</w:t>
      </w:r>
      <w:r w:rsidR="000F6AEB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="00922A40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وارد کرده و روی علامت </w:t>
      </w:r>
      <w:r w:rsidR="00922A40" w:rsidRPr="004262CC">
        <w:rPr>
          <w:rFonts w:asciiTheme="minorHAnsi" w:hAnsiTheme="minorHAnsi" w:cs="B Nazanin"/>
          <w:caps/>
          <w:noProof/>
          <w:sz w:val="24"/>
          <w:szCs w:val="28"/>
          <w:rtl/>
        </w:rPr>
        <w:t>«</w:t>
      </w:r>
      <w:r w:rsidR="00922A40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جستجو</w:t>
      </w:r>
      <w:r w:rsidR="00922A40" w:rsidRPr="004262CC">
        <w:rPr>
          <w:rFonts w:asciiTheme="minorHAnsi" w:hAnsiTheme="minorHAnsi" w:cs="B Nazanin" w:hint="cs"/>
          <w:caps/>
          <w:noProof/>
          <w:sz w:val="24"/>
          <w:szCs w:val="28"/>
          <w:rtl/>
        </w:rPr>
        <w:t>»</w:t>
      </w:r>
      <w:r w:rsidR="00922A40"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کلیک کنید.</w:t>
      </w: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 xml:space="preserve"> </w:t>
      </w:r>
    </w:p>
    <w:p w14:paraId="10F78182" w14:textId="77777777" w:rsidR="00DB13A5" w:rsidRPr="004262CC" w:rsidRDefault="00DB13A5" w:rsidP="00DB13A5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سپس همانند آموزش‏های قسمت آرشیو، مدارک را بارگذاری کنید.</w:t>
      </w:r>
    </w:p>
    <w:p w14:paraId="083A6B6D" w14:textId="09CC0FDD" w:rsidR="000A4DE6" w:rsidRPr="004262CC" w:rsidRDefault="00DB13A5" w:rsidP="004262CC">
      <w:pPr>
        <w:bidi/>
        <w:spacing w:line="276" w:lineRule="auto"/>
        <w:jc w:val="lowKashida"/>
        <w:rPr>
          <w:rFonts w:ascii="B Nazanin" w:hAnsi="B Nazanin" w:cs="B Nazanin"/>
          <w:caps/>
          <w:noProof/>
          <w:sz w:val="24"/>
          <w:szCs w:val="28"/>
          <w:rtl/>
        </w:rPr>
      </w:pPr>
      <w:r w:rsidRPr="004262CC">
        <w:rPr>
          <w:rFonts w:ascii="B Nazanin" w:hAnsi="B Nazanin" w:cs="B Nazanin" w:hint="cs"/>
          <w:caps/>
          <w:noProof/>
          <w:sz w:val="24"/>
          <w:szCs w:val="28"/>
          <w:rtl/>
        </w:rPr>
        <w:t>در نهایت برای تکمیل مراحل، اظهارنامه را چاپ و پس از تایید و امضا بارگذاری کنید.</w:t>
      </w:r>
    </w:p>
    <w:sectPr w:rsidR="000A4DE6" w:rsidRPr="00426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A5"/>
    <w:rsid w:val="000A4DE6"/>
    <w:rsid w:val="000F6AEB"/>
    <w:rsid w:val="004209B0"/>
    <w:rsid w:val="004262CC"/>
    <w:rsid w:val="00571F7F"/>
    <w:rsid w:val="00710263"/>
    <w:rsid w:val="00885565"/>
    <w:rsid w:val="00922A40"/>
    <w:rsid w:val="00B23CFD"/>
    <w:rsid w:val="00B95208"/>
    <w:rsid w:val="00CA581F"/>
    <w:rsid w:val="00D94A31"/>
    <w:rsid w:val="00DB13A5"/>
    <w:rsid w:val="00EB66A6"/>
    <w:rsid w:val="00F1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E4BB"/>
  <w15:chartTrackingRefBased/>
  <w15:docId w15:val="{17152B54-EDD4-403D-94AE-16E51FD6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A5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8</cp:revision>
  <dcterms:created xsi:type="dcterms:W3CDTF">2024-07-31T11:37:00Z</dcterms:created>
  <dcterms:modified xsi:type="dcterms:W3CDTF">2025-11-09T13:49:00Z</dcterms:modified>
</cp:coreProperties>
</file>