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39D8" w14:textId="505FA0DA" w:rsidR="002F4EEC" w:rsidRPr="002F4EEC" w:rsidRDefault="002F4EEC" w:rsidP="002F4EEC">
      <w:pPr>
        <w:rPr>
          <w:szCs w:val="28"/>
          <w:rtl/>
        </w:rPr>
      </w:pPr>
      <w:r w:rsidRPr="002F4EEC">
        <w:rPr>
          <w:rFonts w:hint="cs"/>
          <w:szCs w:val="28"/>
          <w:rtl/>
        </w:rPr>
        <w:t>پس از درج ر</w:t>
      </w:r>
      <w:r w:rsidR="00E60F97">
        <w:rPr>
          <w:rFonts w:hint="cs"/>
          <w:szCs w:val="28"/>
          <w:rtl/>
        </w:rPr>
        <w:t>ا</w:t>
      </w:r>
      <w:r w:rsidRPr="002F4EEC">
        <w:rPr>
          <w:rFonts w:hint="cs"/>
          <w:szCs w:val="28"/>
          <w:rtl/>
        </w:rPr>
        <w:t xml:space="preserve">ي صادره در سیستم، پرونده جهت اجرای حکم به بخش «اجرای احکام» ارسال </w:t>
      </w:r>
      <w:r w:rsidRPr="002F4EEC">
        <w:rPr>
          <w:szCs w:val="28"/>
          <w:rtl/>
        </w:rPr>
        <w:t>م</w:t>
      </w:r>
      <w:r w:rsidRPr="002F4EEC">
        <w:rPr>
          <w:rFonts w:hint="cs"/>
          <w:szCs w:val="28"/>
          <w:rtl/>
        </w:rPr>
        <w:t>ی‌</w:t>
      </w:r>
      <w:r w:rsidRPr="002F4EEC">
        <w:rPr>
          <w:rFonts w:hint="eastAsia"/>
          <w:szCs w:val="28"/>
          <w:rtl/>
        </w:rPr>
        <w:t>شود</w:t>
      </w:r>
      <w:r w:rsidRPr="002F4EEC">
        <w:rPr>
          <w:rFonts w:hint="cs"/>
          <w:szCs w:val="28"/>
          <w:rtl/>
        </w:rPr>
        <w:t xml:space="preserve">. </w:t>
      </w:r>
    </w:p>
    <w:p w14:paraId="54C30D60" w14:textId="4EC6D03F" w:rsidR="002F4EEC" w:rsidRPr="002F4EEC" w:rsidRDefault="002F4EEC" w:rsidP="002F4EEC">
      <w:pPr>
        <w:rPr>
          <w:szCs w:val="28"/>
          <w:rtl/>
        </w:rPr>
      </w:pPr>
      <w:r w:rsidRPr="002F4EEC">
        <w:rPr>
          <w:rFonts w:hint="cs"/>
          <w:szCs w:val="28"/>
          <w:rtl/>
        </w:rPr>
        <w:t>از منوي«تخلفات»، برنامه</w:t>
      </w:r>
      <w:r w:rsidR="00E60F97">
        <w:rPr>
          <w:rFonts w:hint="cs"/>
          <w:szCs w:val="28"/>
          <w:rtl/>
        </w:rPr>
        <w:t>‌</w:t>
      </w:r>
      <w:r w:rsidRPr="002F4EEC">
        <w:rPr>
          <w:rFonts w:hint="cs"/>
          <w:szCs w:val="28"/>
          <w:rtl/>
        </w:rPr>
        <w:t>ی «ارسال به اجراي احكام» را انتخاب کنید.</w:t>
      </w:r>
    </w:p>
    <w:p w14:paraId="055B16D2" w14:textId="66557C27" w:rsidR="002F4EEC" w:rsidRPr="002F4EEC" w:rsidRDefault="002F4EEC" w:rsidP="002F4EEC">
      <w:pPr>
        <w:rPr>
          <w:szCs w:val="28"/>
          <w:rtl/>
        </w:rPr>
      </w:pPr>
      <w:r w:rsidRPr="002F4EEC">
        <w:rPr>
          <w:rFonts w:hint="cs"/>
          <w:szCs w:val="28"/>
          <w:rtl/>
        </w:rPr>
        <w:t xml:space="preserve">اگر بخواهید تمام </w:t>
      </w:r>
      <w:r w:rsidRPr="002F4EEC">
        <w:rPr>
          <w:szCs w:val="28"/>
          <w:rtl/>
        </w:rPr>
        <w:t>پرونده‌ها</w:t>
      </w:r>
      <w:r w:rsidRPr="002F4EEC">
        <w:rPr>
          <w:rFonts w:hint="cs"/>
          <w:szCs w:val="28"/>
          <w:rtl/>
        </w:rPr>
        <w:t>ی موجود در کارتابل نمایش داده شود</w:t>
      </w:r>
      <w:r w:rsidR="00E60F97">
        <w:rPr>
          <w:rFonts w:hint="cs"/>
          <w:szCs w:val="28"/>
          <w:rtl/>
        </w:rPr>
        <w:t>،</w:t>
      </w:r>
      <w:r w:rsidRPr="002F4EEC">
        <w:rPr>
          <w:rFonts w:hint="cs"/>
          <w:szCs w:val="28"/>
          <w:rtl/>
        </w:rPr>
        <w:t xml:space="preserve"> </w:t>
      </w:r>
      <w:r w:rsidR="00E60F97">
        <w:rPr>
          <w:rFonts w:hint="cs"/>
          <w:szCs w:val="28"/>
          <w:rtl/>
        </w:rPr>
        <w:t xml:space="preserve">بر روی </w:t>
      </w:r>
      <w:r w:rsidRPr="002F4EEC">
        <w:rPr>
          <w:rFonts w:hint="cs"/>
          <w:szCs w:val="28"/>
          <w:rtl/>
        </w:rPr>
        <w:t>دکمه</w:t>
      </w:r>
      <w:r w:rsidR="00E60F97">
        <w:rPr>
          <w:rFonts w:hint="cs"/>
          <w:szCs w:val="28"/>
          <w:rtl/>
        </w:rPr>
        <w:t>‌ی</w:t>
      </w:r>
      <w:r w:rsidRPr="002F4EEC">
        <w:rPr>
          <w:rFonts w:hint="cs"/>
          <w:szCs w:val="28"/>
          <w:rtl/>
        </w:rPr>
        <w:t xml:space="preserve"> جستجو </w:t>
      </w:r>
      <w:r w:rsidR="00E60F97">
        <w:rPr>
          <w:rFonts w:hint="cs"/>
          <w:szCs w:val="28"/>
          <w:rtl/>
        </w:rPr>
        <w:t>کلیک کنید</w:t>
      </w:r>
      <w:r w:rsidRPr="002F4EEC">
        <w:rPr>
          <w:rFonts w:hint="cs"/>
          <w:szCs w:val="28"/>
          <w:rtl/>
        </w:rPr>
        <w:t>.</w:t>
      </w:r>
    </w:p>
    <w:p w14:paraId="20CEE9FA" w14:textId="0840E9A2" w:rsidR="002F4EEC" w:rsidRPr="002F4EEC" w:rsidRDefault="002F4EEC" w:rsidP="002F4EEC">
      <w:pPr>
        <w:rPr>
          <w:szCs w:val="28"/>
          <w:rtl/>
        </w:rPr>
      </w:pPr>
      <w:r w:rsidRPr="002F4EEC">
        <w:rPr>
          <w:rFonts w:hint="cs"/>
          <w:szCs w:val="28"/>
          <w:rtl/>
        </w:rPr>
        <w:t xml:space="preserve">اگر بخواهید فقط پرونده مورد نظر را ببینید با فیلد شماره ملی یا شماره یکتای ملک پرونده را جستجو کنید و </w:t>
      </w:r>
      <w:r w:rsidR="00E60F97">
        <w:rPr>
          <w:rFonts w:hint="cs"/>
          <w:szCs w:val="28"/>
          <w:rtl/>
        </w:rPr>
        <w:t xml:space="preserve">بر روی </w:t>
      </w:r>
      <w:r w:rsidRPr="002F4EEC">
        <w:rPr>
          <w:rFonts w:hint="cs"/>
          <w:szCs w:val="28"/>
          <w:rtl/>
        </w:rPr>
        <w:t xml:space="preserve">تیک انتخاب </w:t>
      </w:r>
      <w:r w:rsidR="00E60F97">
        <w:rPr>
          <w:rFonts w:hint="cs"/>
          <w:szCs w:val="28"/>
          <w:rtl/>
        </w:rPr>
        <w:t>کلیک کنید</w:t>
      </w:r>
      <w:r w:rsidRPr="002F4EEC">
        <w:rPr>
          <w:rFonts w:hint="cs"/>
          <w:szCs w:val="28"/>
          <w:rtl/>
        </w:rPr>
        <w:t>.</w:t>
      </w:r>
    </w:p>
    <w:p w14:paraId="1EAEDD87" w14:textId="77791E38" w:rsidR="002F4EEC" w:rsidRPr="002F4EEC" w:rsidRDefault="002F4EEC" w:rsidP="002F4EEC">
      <w:pPr>
        <w:rPr>
          <w:szCs w:val="28"/>
          <w:rtl/>
        </w:rPr>
      </w:pPr>
      <w:r w:rsidRPr="002F4EEC">
        <w:rPr>
          <w:rFonts w:hint="cs"/>
          <w:szCs w:val="28"/>
          <w:rtl/>
        </w:rPr>
        <w:t>مرحله</w:t>
      </w:r>
      <w:r w:rsidR="00E60F97">
        <w:rPr>
          <w:rFonts w:hint="cs"/>
          <w:szCs w:val="28"/>
          <w:rtl/>
        </w:rPr>
        <w:t>‌ی</w:t>
      </w:r>
      <w:r w:rsidRPr="002F4EEC">
        <w:rPr>
          <w:rFonts w:hint="cs"/>
          <w:szCs w:val="28"/>
          <w:rtl/>
        </w:rPr>
        <w:t xml:space="preserve"> «ارسال به اجرای احکام»، برای </w:t>
      </w:r>
      <w:r w:rsidR="00E60F97" w:rsidRPr="002F4EEC">
        <w:rPr>
          <w:rFonts w:hint="cs"/>
          <w:szCs w:val="28"/>
          <w:rtl/>
        </w:rPr>
        <w:t xml:space="preserve">کنترل </w:t>
      </w:r>
      <w:r w:rsidRPr="002F4EEC">
        <w:rPr>
          <w:rFonts w:hint="cs"/>
          <w:szCs w:val="28"/>
          <w:rtl/>
        </w:rPr>
        <w:t>اقلام اطلاعاتی کمیسیون منتخب، مرجع صدور ر</w:t>
      </w:r>
      <w:r w:rsidR="00A4214C">
        <w:rPr>
          <w:rFonts w:hint="cs"/>
          <w:szCs w:val="28"/>
          <w:rtl/>
        </w:rPr>
        <w:t>ا</w:t>
      </w:r>
      <w:r w:rsidRPr="002F4EEC">
        <w:rPr>
          <w:rFonts w:hint="cs"/>
          <w:szCs w:val="28"/>
          <w:rtl/>
        </w:rPr>
        <w:t>ی، نوع ر</w:t>
      </w:r>
      <w:r w:rsidR="00A4214C">
        <w:rPr>
          <w:rFonts w:hint="cs"/>
          <w:szCs w:val="28"/>
          <w:rtl/>
        </w:rPr>
        <w:t>ا</w:t>
      </w:r>
      <w:r w:rsidRPr="002F4EEC">
        <w:rPr>
          <w:rFonts w:hint="cs"/>
          <w:szCs w:val="28"/>
          <w:rtl/>
        </w:rPr>
        <w:t>ی، شماره و تاریخ رأی، مهلت اجرای ر</w:t>
      </w:r>
      <w:r w:rsidR="00A4214C">
        <w:rPr>
          <w:rFonts w:hint="cs"/>
          <w:szCs w:val="28"/>
          <w:rtl/>
        </w:rPr>
        <w:t>ا</w:t>
      </w:r>
      <w:r w:rsidRPr="002F4EEC">
        <w:rPr>
          <w:rFonts w:hint="cs"/>
          <w:szCs w:val="28"/>
          <w:rtl/>
        </w:rPr>
        <w:t>ی، مهلت اعتراض به ر</w:t>
      </w:r>
      <w:r w:rsidR="00A4214C">
        <w:rPr>
          <w:rFonts w:hint="cs"/>
          <w:szCs w:val="28"/>
          <w:rtl/>
        </w:rPr>
        <w:t>ا</w:t>
      </w:r>
      <w:r w:rsidRPr="002F4EEC">
        <w:rPr>
          <w:rFonts w:hint="cs"/>
          <w:szCs w:val="28"/>
          <w:rtl/>
        </w:rPr>
        <w:t>ی، عنوان خلاف ها، نوع ر</w:t>
      </w:r>
      <w:r w:rsidR="00A4214C">
        <w:rPr>
          <w:rFonts w:hint="cs"/>
          <w:szCs w:val="28"/>
          <w:rtl/>
        </w:rPr>
        <w:t>ا</w:t>
      </w:r>
      <w:r w:rsidRPr="002F4EEC">
        <w:rPr>
          <w:rFonts w:hint="cs"/>
          <w:szCs w:val="28"/>
          <w:rtl/>
        </w:rPr>
        <w:t>ی صادره، ضریب و مبلغ جریمه هر ردیف خلاف، قبل از رفتن پرونده به مرحله اجرای احکام</w:t>
      </w:r>
      <w:r w:rsidR="00E60F97">
        <w:rPr>
          <w:rFonts w:hint="cs"/>
          <w:szCs w:val="28"/>
          <w:rtl/>
        </w:rPr>
        <w:t xml:space="preserve"> است</w:t>
      </w:r>
      <w:r w:rsidRPr="002F4EEC">
        <w:rPr>
          <w:rFonts w:hint="cs"/>
          <w:szCs w:val="28"/>
          <w:rtl/>
        </w:rPr>
        <w:t>.</w:t>
      </w:r>
    </w:p>
    <w:p w14:paraId="35753858" w14:textId="3FAD9D92" w:rsidR="002F4EEC" w:rsidRPr="002F4EEC" w:rsidRDefault="002F4EEC" w:rsidP="002F4EEC">
      <w:pPr>
        <w:rPr>
          <w:szCs w:val="28"/>
          <w:rtl/>
        </w:rPr>
      </w:pPr>
      <w:r w:rsidRPr="002F4EEC">
        <w:rPr>
          <w:rFonts w:hint="cs"/>
          <w:szCs w:val="28"/>
          <w:rtl/>
        </w:rPr>
        <w:t xml:space="preserve">در صورتیکه اقلام اطلاعاتی به درستی در سیستم ثبت شده است، </w:t>
      </w:r>
      <w:r w:rsidR="00E60F97">
        <w:rPr>
          <w:rFonts w:hint="cs"/>
          <w:szCs w:val="28"/>
          <w:rtl/>
        </w:rPr>
        <w:t xml:space="preserve">بر روی </w:t>
      </w:r>
      <w:r w:rsidRPr="002F4EEC">
        <w:rPr>
          <w:rFonts w:hint="cs"/>
          <w:szCs w:val="28"/>
          <w:rtl/>
        </w:rPr>
        <w:t>دکمه</w:t>
      </w:r>
      <w:r w:rsidR="00E60F97">
        <w:rPr>
          <w:rFonts w:hint="cs"/>
          <w:szCs w:val="28"/>
          <w:rtl/>
        </w:rPr>
        <w:t>‌ی</w:t>
      </w:r>
      <w:r w:rsidRPr="002F4EEC">
        <w:rPr>
          <w:rFonts w:hint="cs"/>
          <w:szCs w:val="28"/>
          <w:rtl/>
        </w:rPr>
        <w:t xml:space="preserve"> ذخیره</w:t>
      </w:r>
      <w:r w:rsidR="00E60F97">
        <w:rPr>
          <w:rFonts w:hint="cs"/>
          <w:szCs w:val="28"/>
          <w:rtl/>
        </w:rPr>
        <w:t>‌ی</w:t>
      </w:r>
      <w:r w:rsidRPr="002F4EEC">
        <w:rPr>
          <w:rFonts w:hint="cs"/>
          <w:szCs w:val="28"/>
          <w:rtl/>
        </w:rPr>
        <w:t xml:space="preserve"> صفحه ارسال به اجرای احکام </w:t>
      </w:r>
      <w:r w:rsidR="00E60F97">
        <w:rPr>
          <w:rFonts w:hint="cs"/>
          <w:szCs w:val="28"/>
          <w:rtl/>
        </w:rPr>
        <w:t>کلیک کنید</w:t>
      </w:r>
      <w:r w:rsidRPr="002F4EEC">
        <w:rPr>
          <w:rFonts w:hint="cs"/>
          <w:szCs w:val="28"/>
          <w:rtl/>
        </w:rPr>
        <w:t>.</w:t>
      </w:r>
    </w:p>
    <w:p w14:paraId="0D70E71C" w14:textId="0282B57F" w:rsidR="002F4EEC" w:rsidRPr="002F4EEC" w:rsidRDefault="002F4EEC" w:rsidP="002F4EEC">
      <w:pPr>
        <w:rPr>
          <w:szCs w:val="28"/>
          <w:rtl/>
        </w:rPr>
      </w:pPr>
      <w:bookmarkStart w:id="0" w:name="_Toc54709745"/>
      <w:bookmarkStart w:id="1" w:name="_Toc85624635"/>
      <w:r w:rsidRPr="002F4EEC">
        <w:rPr>
          <w:rFonts w:hint="cs"/>
          <w:szCs w:val="28"/>
          <w:rtl/>
        </w:rPr>
        <w:t>نکات</w:t>
      </w:r>
      <w:bookmarkEnd w:id="0"/>
      <w:bookmarkEnd w:id="1"/>
      <w:r w:rsidR="00E60F97">
        <w:rPr>
          <w:rFonts w:hint="cs"/>
          <w:szCs w:val="28"/>
          <w:rtl/>
        </w:rPr>
        <w:t>:</w:t>
      </w:r>
    </w:p>
    <w:p w14:paraId="3F5EC5EF" w14:textId="55CCAE08" w:rsidR="002F4EEC" w:rsidRPr="002F4EEC" w:rsidRDefault="002F4EEC" w:rsidP="002F4EEC">
      <w:pPr>
        <w:rPr>
          <w:szCs w:val="28"/>
          <w:rtl/>
        </w:rPr>
      </w:pPr>
      <w:r w:rsidRPr="002F4EEC">
        <w:rPr>
          <w:rFonts w:hint="cs"/>
          <w:szCs w:val="28"/>
          <w:rtl/>
        </w:rPr>
        <w:t>قبل از ذخیره اطلاعات صفحه</w:t>
      </w:r>
      <w:r w:rsidR="00A4214C">
        <w:rPr>
          <w:rFonts w:hint="cs"/>
          <w:szCs w:val="28"/>
          <w:rtl/>
        </w:rPr>
        <w:t>‌ی</w:t>
      </w:r>
      <w:r w:rsidRPr="002F4EEC">
        <w:rPr>
          <w:rFonts w:hint="cs"/>
          <w:szCs w:val="28"/>
          <w:rtl/>
        </w:rPr>
        <w:t xml:space="preserve"> </w:t>
      </w:r>
      <w:r w:rsidR="00A4214C">
        <w:rPr>
          <w:rFonts w:hint="cs"/>
          <w:szCs w:val="28"/>
          <w:rtl/>
        </w:rPr>
        <w:t>«</w:t>
      </w:r>
      <w:r w:rsidRPr="002F4EEC">
        <w:rPr>
          <w:rFonts w:hint="cs"/>
          <w:szCs w:val="28"/>
          <w:rtl/>
        </w:rPr>
        <w:t>ارسال به اجرای احکام</w:t>
      </w:r>
      <w:r w:rsidR="00A4214C">
        <w:rPr>
          <w:rFonts w:hint="cs"/>
          <w:szCs w:val="28"/>
          <w:rtl/>
        </w:rPr>
        <w:t>»</w:t>
      </w:r>
      <w:r w:rsidRPr="002F4EEC">
        <w:rPr>
          <w:rFonts w:hint="cs"/>
          <w:szCs w:val="28"/>
          <w:rtl/>
        </w:rPr>
        <w:t xml:space="preserve"> که منجر به ارسال پرونده به واحد اجرای احکام </w:t>
      </w:r>
      <w:r w:rsidRPr="002F4EEC">
        <w:rPr>
          <w:szCs w:val="28"/>
          <w:rtl/>
        </w:rPr>
        <w:t>م</w:t>
      </w:r>
      <w:r w:rsidRPr="002F4EEC">
        <w:rPr>
          <w:rFonts w:hint="cs"/>
          <w:szCs w:val="28"/>
          <w:rtl/>
        </w:rPr>
        <w:t>ی‌</w:t>
      </w:r>
      <w:r w:rsidRPr="002F4EEC">
        <w:rPr>
          <w:rFonts w:hint="eastAsia"/>
          <w:szCs w:val="28"/>
          <w:rtl/>
        </w:rPr>
        <w:t>شود</w:t>
      </w:r>
      <w:r w:rsidRPr="002F4EEC">
        <w:rPr>
          <w:rFonts w:hint="cs"/>
          <w:szCs w:val="28"/>
          <w:rtl/>
        </w:rPr>
        <w:t>، امکان اصلاح اطلاعات در مرحله</w:t>
      </w:r>
      <w:r w:rsidR="00A4214C">
        <w:rPr>
          <w:rFonts w:hint="cs"/>
          <w:szCs w:val="28"/>
          <w:rtl/>
        </w:rPr>
        <w:t>‌ی</w:t>
      </w:r>
      <w:r w:rsidRPr="002F4EEC">
        <w:rPr>
          <w:rFonts w:hint="cs"/>
          <w:szCs w:val="28"/>
          <w:rtl/>
        </w:rPr>
        <w:t xml:space="preserve"> </w:t>
      </w:r>
      <w:r w:rsidR="00A4214C">
        <w:rPr>
          <w:rFonts w:hint="cs"/>
          <w:szCs w:val="28"/>
          <w:rtl/>
        </w:rPr>
        <w:t>«</w:t>
      </w:r>
      <w:r w:rsidRPr="002F4EEC">
        <w:rPr>
          <w:rFonts w:hint="cs"/>
          <w:szCs w:val="28"/>
          <w:rtl/>
        </w:rPr>
        <w:t>ثبت ر</w:t>
      </w:r>
      <w:r w:rsidR="00E60F97">
        <w:rPr>
          <w:rFonts w:hint="cs"/>
          <w:szCs w:val="28"/>
          <w:rtl/>
        </w:rPr>
        <w:t>ا</w:t>
      </w:r>
      <w:r w:rsidRPr="002F4EEC">
        <w:rPr>
          <w:rFonts w:hint="cs"/>
          <w:szCs w:val="28"/>
          <w:rtl/>
        </w:rPr>
        <w:t>ی</w:t>
      </w:r>
      <w:r w:rsidR="00A4214C">
        <w:rPr>
          <w:rFonts w:hint="cs"/>
          <w:szCs w:val="28"/>
          <w:rtl/>
        </w:rPr>
        <w:t>»</w:t>
      </w:r>
      <w:r w:rsidRPr="002F4EEC">
        <w:rPr>
          <w:rFonts w:hint="cs"/>
          <w:szCs w:val="28"/>
          <w:rtl/>
        </w:rPr>
        <w:t xml:space="preserve"> وجود دارد.</w:t>
      </w:r>
    </w:p>
    <w:p w14:paraId="31DC3479" w14:textId="4615D356" w:rsidR="002F4EEC" w:rsidRPr="002F4EEC" w:rsidRDefault="002F4EEC" w:rsidP="002F4EEC">
      <w:pPr>
        <w:rPr>
          <w:szCs w:val="28"/>
          <w:rtl/>
        </w:rPr>
      </w:pPr>
      <w:r w:rsidRPr="002F4EEC">
        <w:rPr>
          <w:rFonts w:hint="cs"/>
          <w:szCs w:val="28"/>
          <w:rtl/>
        </w:rPr>
        <w:t xml:space="preserve"> اما پس از ذخیره</w:t>
      </w:r>
      <w:r w:rsidR="00E60F97">
        <w:rPr>
          <w:rFonts w:hint="cs"/>
          <w:szCs w:val="28"/>
          <w:rtl/>
        </w:rPr>
        <w:t>‌ی</w:t>
      </w:r>
      <w:r w:rsidRPr="002F4EEC">
        <w:rPr>
          <w:rFonts w:hint="cs"/>
          <w:szCs w:val="28"/>
          <w:rtl/>
        </w:rPr>
        <w:t xml:space="preserve"> صفحه</w:t>
      </w:r>
      <w:r w:rsidR="00E60F97">
        <w:rPr>
          <w:rFonts w:hint="cs"/>
          <w:szCs w:val="28"/>
          <w:rtl/>
        </w:rPr>
        <w:t>‌ی</w:t>
      </w:r>
      <w:r w:rsidRPr="002F4EEC">
        <w:rPr>
          <w:rFonts w:hint="cs"/>
          <w:szCs w:val="28"/>
          <w:rtl/>
        </w:rPr>
        <w:t xml:space="preserve"> «ارسال به اجرای احکام»، پرونده به مرحله</w:t>
      </w:r>
      <w:r w:rsidR="00E60F97">
        <w:rPr>
          <w:rFonts w:hint="cs"/>
          <w:szCs w:val="28"/>
          <w:rtl/>
        </w:rPr>
        <w:t>‌ی</w:t>
      </w:r>
      <w:r w:rsidRPr="002F4EEC">
        <w:rPr>
          <w:rFonts w:hint="cs"/>
          <w:szCs w:val="28"/>
          <w:rtl/>
        </w:rPr>
        <w:t xml:space="preserve"> «صدور ابلاغیه» </w:t>
      </w:r>
      <w:r w:rsidRPr="002F4EEC">
        <w:rPr>
          <w:szCs w:val="28"/>
          <w:rtl/>
        </w:rPr>
        <w:t>م</w:t>
      </w:r>
      <w:r w:rsidRPr="002F4EEC">
        <w:rPr>
          <w:rFonts w:hint="cs"/>
          <w:szCs w:val="28"/>
          <w:rtl/>
        </w:rPr>
        <w:t>ی‌</w:t>
      </w:r>
      <w:r w:rsidRPr="002F4EEC">
        <w:rPr>
          <w:rFonts w:hint="eastAsia"/>
          <w:szCs w:val="28"/>
          <w:rtl/>
        </w:rPr>
        <w:t>رود</w:t>
      </w:r>
      <w:r w:rsidRPr="002F4EEC">
        <w:rPr>
          <w:rFonts w:hint="cs"/>
          <w:szCs w:val="28"/>
          <w:rtl/>
        </w:rPr>
        <w:t xml:space="preserve"> و امکان ویرایش اطلاعات و برگشت پرونده به مراحل قبل وجود ندارد.</w:t>
      </w:r>
    </w:p>
    <w:p w14:paraId="7B2ACB14" w14:textId="23A5B8C8" w:rsidR="00E60F97" w:rsidRPr="002F4EEC" w:rsidRDefault="002F4EEC" w:rsidP="000C2E95">
      <w:pPr>
        <w:rPr>
          <w:szCs w:val="28"/>
        </w:rPr>
      </w:pPr>
      <w:r w:rsidRPr="002F4EEC">
        <w:rPr>
          <w:rFonts w:hint="cs"/>
          <w:szCs w:val="28"/>
          <w:rtl/>
        </w:rPr>
        <w:t>در مرحله</w:t>
      </w:r>
      <w:r w:rsidR="00E60F97">
        <w:rPr>
          <w:rFonts w:hint="cs"/>
          <w:szCs w:val="28"/>
          <w:rtl/>
        </w:rPr>
        <w:t>‌ی</w:t>
      </w:r>
      <w:r w:rsidRPr="002F4EEC">
        <w:rPr>
          <w:rFonts w:hint="cs"/>
          <w:szCs w:val="28"/>
          <w:rtl/>
        </w:rPr>
        <w:t xml:space="preserve"> «صدور ابلاغیه» پرونده تنها به مرحله</w:t>
      </w:r>
      <w:r w:rsidR="00E60F97">
        <w:rPr>
          <w:rFonts w:hint="cs"/>
          <w:szCs w:val="28"/>
          <w:rtl/>
        </w:rPr>
        <w:t>‌ی</w:t>
      </w:r>
      <w:r w:rsidRPr="002F4EEC">
        <w:rPr>
          <w:rFonts w:hint="cs"/>
          <w:szCs w:val="28"/>
          <w:rtl/>
        </w:rPr>
        <w:t xml:space="preserve"> «ثبت ر</w:t>
      </w:r>
      <w:r w:rsidR="00E60F97">
        <w:rPr>
          <w:rFonts w:hint="cs"/>
          <w:szCs w:val="28"/>
          <w:rtl/>
        </w:rPr>
        <w:t>ا</w:t>
      </w:r>
      <w:r w:rsidRPr="002F4EEC">
        <w:rPr>
          <w:rFonts w:hint="cs"/>
          <w:szCs w:val="28"/>
          <w:rtl/>
        </w:rPr>
        <w:t>ی» قابل برگشت دادن است.</w:t>
      </w:r>
    </w:p>
    <w:sectPr w:rsidR="00E60F97" w:rsidRPr="002F4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EEC"/>
    <w:rsid w:val="00034697"/>
    <w:rsid w:val="000C2E95"/>
    <w:rsid w:val="002F4EEC"/>
    <w:rsid w:val="005E40EF"/>
    <w:rsid w:val="00A4214C"/>
    <w:rsid w:val="00AE43BC"/>
    <w:rsid w:val="00C95AD6"/>
    <w:rsid w:val="00E60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B916F"/>
  <w15:chartTrackingRefBased/>
  <w15:docId w15:val="{B498BE08-111D-4EA1-993E-DC4B9DCE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EEC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kern w:val="0"/>
      <w:sz w:val="28"/>
      <w:szCs w:val="32"/>
      <w:lang w:bidi="fa-I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4E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2F4EEC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4EEC"/>
    <w:pPr>
      <w:keepNext/>
      <w:keepLines/>
      <w:spacing w:before="40"/>
      <w:outlineLvl w:val="2"/>
    </w:pPr>
    <w:rPr>
      <w:rFonts w:asciiTheme="majorHAnsi" w:eastAsiaTheme="majorEastAsia" w:hAnsiTheme="majorHAnsi" w:cs="B Titr"/>
      <w:color w:val="000000" w:themeColor="tex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4EEC"/>
    <w:rPr>
      <w:rFonts w:ascii="Arial Black" w:eastAsia="Times New Roman" w:hAnsi="Arial Black" w:cs="B Titr"/>
      <w:color w:val="000000"/>
      <w:kern w:val="0"/>
      <w:sz w:val="40"/>
      <w:szCs w:val="44"/>
      <w:lang w:bidi="fa-I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F4EEC"/>
    <w:rPr>
      <w:rFonts w:asciiTheme="majorHAnsi" w:eastAsiaTheme="majorEastAsia" w:hAnsiTheme="majorHAnsi" w:cs="B Titr"/>
      <w:i/>
      <w:color w:val="000000" w:themeColor="text1"/>
      <w:kern w:val="0"/>
      <w:sz w:val="36"/>
      <w:szCs w:val="36"/>
      <w:lang w:bidi="fa-IR"/>
      <w14:ligatures w14:val="none"/>
    </w:rPr>
  </w:style>
  <w:style w:type="paragraph" w:customStyle="1" w:styleId="Note">
    <w:name w:val="Note"/>
    <w:basedOn w:val="Normal"/>
    <w:next w:val="Normal"/>
    <w:qFormat/>
    <w:rsid w:val="002F4EEC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2F4EEC"/>
    <w:rPr>
      <w:rFonts w:asciiTheme="majorHAnsi" w:eastAsiaTheme="majorEastAsia" w:hAnsiTheme="majorHAnsi" w:cstheme="majorBidi"/>
      <w:i/>
      <w:color w:val="2F5496" w:themeColor="accent1" w:themeShade="BF"/>
      <w:kern w:val="0"/>
      <w:sz w:val="32"/>
      <w:szCs w:val="32"/>
      <w:lang w:bidi="fa-I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Memar</dc:creator>
  <cp:keywords/>
  <dc:description/>
  <cp:lastModifiedBy>mohammad shakouri</cp:lastModifiedBy>
  <cp:revision>4</cp:revision>
  <dcterms:created xsi:type="dcterms:W3CDTF">2024-08-03T05:45:00Z</dcterms:created>
  <dcterms:modified xsi:type="dcterms:W3CDTF">2025-11-10T08:09:00Z</dcterms:modified>
</cp:coreProperties>
</file>