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7D0C88" w14:textId="77777777" w:rsidR="00E62395" w:rsidRPr="00F41EBC" w:rsidRDefault="00E62395" w:rsidP="00DA6897">
      <w:r w:rsidRPr="00F41EBC">
        <w:rPr>
          <w:rFonts w:hint="cs"/>
          <w:rtl/>
        </w:rPr>
        <w:t>در مراحل مختلف صدور مجوز، ممکن است کاربر بخواهد پیغامی بر روی پرونده بگذارد. در روال دستی</w:t>
      </w:r>
      <w:r>
        <w:rPr>
          <w:rFonts w:hint="cs"/>
          <w:rtl/>
        </w:rPr>
        <w:t>،</w:t>
      </w:r>
      <w:r w:rsidRPr="00F41EBC">
        <w:rPr>
          <w:rFonts w:hint="cs"/>
          <w:rtl/>
        </w:rPr>
        <w:t xml:space="preserve"> </w:t>
      </w:r>
      <w:r w:rsidR="00DA6897">
        <w:rPr>
          <w:rFonts w:hint="cs"/>
          <w:rtl/>
        </w:rPr>
        <w:t>پیغام‌های کاربر</w:t>
      </w:r>
      <w:r w:rsidRPr="00F41EBC">
        <w:rPr>
          <w:rFonts w:hint="cs"/>
          <w:rtl/>
        </w:rPr>
        <w:t xml:space="preserve"> معمولا به صورت هامش در پا</w:t>
      </w:r>
      <w:r>
        <w:rPr>
          <w:rFonts w:hint="cs"/>
          <w:rtl/>
        </w:rPr>
        <w:t>ی</w:t>
      </w:r>
      <w:r w:rsidRPr="00F41EBC">
        <w:rPr>
          <w:rFonts w:hint="cs"/>
          <w:rtl/>
        </w:rPr>
        <w:t>ین و یا پشت برگه</w:t>
      </w:r>
      <w:r>
        <w:rPr>
          <w:rFonts w:hint="cs"/>
          <w:rtl/>
        </w:rPr>
        <w:t>‌</w:t>
      </w:r>
      <w:r w:rsidRPr="00F41EBC">
        <w:rPr>
          <w:rFonts w:hint="cs"/>
          <w:rtl/>
        </w:rPr>
        <w:t>ها و مدارک پرونده</w:t>
      </w:r>
      <w:r>
        <w:rPr>
          <w:rFonts w:hint="cs"/>
          <w:rtl/>
        </w:rPr>
        <w:t>،</w:t>
      </w:r>
      <w:r w:rsidRPr="00F41EBC">
        <w:rPr>
          <w:rFonts w:hint="cs"/>
          <w:rtl/>
        </w:rPr>
        <w:t xml:space="preserve"> نوشته </w:t>
      </w:r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r>
        <w:rPr>
          <w:rFonts w:hint="cs"/>
          <w:rtl/>
        </w:rPr>
        <w:t>.</w:t>
      </w:r>
      <w:r w:rsidR="00DA6897">
        <w:rPr>
          <w:rFonts w:hint="cs"/>
          <w:rtl/>
        </w:rPr>
        <w:t xml:space="preserve"> در </w:t>
      </w:r>
      <w:r>
        <w:rPr>
          <w:rFonts w:hint="cs"/>
          <w:rtl/>
        </w:rPr>
        <w:t>سیماک</w:t>
      </w:r>
      <w:r w:rsidRPr="00F41EBC">
        <w:rPr>
          <w:rFonts w:hint="cs"/>
          <w:rtl/>
        </w:rPr>
        <w:t xml:space="preserve"> امکان درج و ثبت پیغام بر روی پرونده تحت عنوان </w:t>
      </w:r>
      <w:r>
        <w:rPr>
          <w:rFonts w:hint="cs"/>
          <w:rtl/>
        </w:rPr>
        <w:t>«</w:t>
      </w:r>
      <w:r w:rsidRPr="00F41EBC">
        <w:rPr>
          <w:rFonts w:hint="cs"/>
          <w:rtl/>
        </w:rPr>
        <w:t>پیغام کاربر</w:t>
      </w:r>
      <w:r>
        <w:rPr>
          <w:rFonts w:hint="cs"/>
          <w:rtl/>
        </w:rPr>
        <w:t>»</w:t>
      </w:r>
      <w:r w:rsidRPr="00F41EBC">
        <w:rPr>
          <w:rFonts w:hint="cs"/>
          <w:rtl/>
        </w:rPr>
        <w:t xml:space="preserve"> وجود دارد. </w:t>
      </w:r>
    </w:p>
    <w:p w14:paraId="60568E1A" w14:textId="77777777" w:rsidR="00DA6897" w:rsidRDefault="00E62395" w:rsidP="00B066FB">
      <w:pPr>
        <w:rPr>
          <w:rtl/>
        </w:rPr>
      </w:pPr>
      <w:r w:rsidRPr="00F41EBC">
        <w:rPr>
          <w:rFonts w:hint="cs"/>
          <w:rtl/>
        </w:rPr>
        <w:t>یک پرونده را انتخاب کنید. پرونده می تواند در هر مرحله</w:t>
      </w:r>
      <w:r>
        <w:rPr>
          <w:rFonts w:hint="cs"/>
          <w:rtl/>
        </w:rPr>
        <w:t>‌ای</w:t>
      </w:r>
      <w:r w:rsidRPr="00F41EBC">
        <w:rPr>
          <w:rFonts w:hint="cs"/>
          <w:rtl/>
        </w:rPr>
        <w:t xml:space="preserve"> از سامانه باشد.</w:t>
      </w:r>
      <w:r w:rsidR="00DA6897">
        <w:rPr>
          <w:rFonts w:hint="cs"/>
          <w:rtl/>
        </w:rPr>
        <w:t xml:space="preserve"> </w:t>
      </w:r>
    </w:p>
    <w:p w14:paraId="73966D55" w14:textId="77777777" w:rsidR="00E62395" w:rsidRPr="00F41EBC" w:rsidRDefault="00E62395" w:rsidP="00DA6897">
      <w:pPr>
        <w:rPr>
          <w:rtl/>
        </w:rPr>
      </w:pPr>
      <w:r w:rsidRPr="00F41EBC">
        <w:rPr>
          <w:rFonts w:hint="cs"/>
          <w:rtl/>
        </w:rPr>
        <w:t>برای درج پیغام، کرکره</w:t>
      </w:r>
      <w:r w:rsidR="00DA6897">
        <w:rPr>
          <w:rFonts w:hint="cs"/>
          <w:rtl/>
        </w:rPr>
        <w:t>‌ی</w:t>
      </w:r>
      <w:r w:rsidRPr="00F41EBC">
        <w:rPr>
          <w:rFonts w:hint="cs"/>
          <w:rtl/>
        </w:rPr>
        <w:t xml:space="preserve"> </w:t>
      </w:r>
      <w:r>
        <w:rPr>
          <w:rFonts w:hint="cs"/>
          <w:rtl/>
        </w:rPr>
        <w:t>«</w:t>
      </w:r>
      <w:r w:rsidRPr="00F41EBC">
        <w:rPr>
          <w:rFonts w:hint="cs"/>
          <w:rtl/>
        </w:rPr>
        <w:t>عملیات</w:t>
      </w:r>
      <w:r>
        <w:rPr>
          <w:rFonts w:hint="cs"/>
          <w:rtl/>
        </w:rPr>
        <w:t>»</w:t>
      </w:r>
      <w:r w:rsidRPr="00F41EBC">
        <w:rPr>
          <w:rFonts w:hint="cs"/>
          <w:rtl/>
        </w:rPr>
        <w:t xml:space="preserve"> در منوی سمت</w:t>
      </w:r>
      <w:r>
        <w:rPr>
          <w:rFonts w:hint="cs"/>
          <w:rtl/>
        </w:rPr>
        <w:t xml:space="preserve"> چپ</w:t>
      </w:r>
      <w:r w:rsidRPr="00F41EBC">
        <w:rPr>
          <w:rFonts w:hint="cs"/>
          <w:rtl/>
        </w:rPr>
        <w:t xml:space="preserve"> را بزنید. سپس </w:t>
      </w:r>
      <w:r>
        <w:rPr>
          <w:rFonts w:hint="cs"/>
          <w:rtl/>
        </w:rPr>
        <w:t>برنامه‌</w:t>
      </w:r>
      <w:r w:rsidRPr="00F41EBC">
        <w:rPr>
          <w:rFonts w:hint="cs"/>
          <w:rtl/>
        </w:rPr>
        <w:t xml:space="preserve">ی «پیغام کاربر» را انتخاب </w:t>
      </w:r>
      <w:r>
        <w:rPr>
          <w:rtl/>
        </w:rPr>
        <w:t>کنید</w:t>
      </w:r>
      <w:r w:rsidRPr="00F41EBC">
        <w:rPr>
          <w:rFonts w:hint="cs"/>
          <w:rtl/>
        </w:rPr>
        <w:t>.</w:t>
      </w:r>
    </w:p>
    <w:p w14:paraId="6CED59AD" w14:textId="77777777" w:rsidR="00E62395" w:rsidRPr="00F41EBC" w:rsidRDefault="00E62395" w:rsidP="0023045A">
      <w:pPr>
        <w:rPr>
          <w:rtl/>
        </w:rPr>
      </w:pPr>
      <w:r w:rsidRPr="00F41EBC">
        <w:rPr>
          <w:rFonts w:hint="cs"/>
          <w:rtl/>
        </w:rPr>
        <w:t xml:space="preserve">متن پیغام خود را در قسمت </w:t>
      </w:r>
      <w:r w:rsidR="00DA6897">
        <w:rPr>
          <w:rFonts w:hint="cs"/>
          <w:rtl/>
        </w:rPr>
        <w:t>«</w:t>
      </w:r>
      <w:r w:rsidRPr="00DA6897">
        <w:rPr>
          <w:rFonts w:hint="cs"/>
          <w:rtl/>
        </w:rPr>
        <w:t>توضیح</w:t>
      </w:r>
      <w:r w:rsidR="00DA6897">
        <w:rPr>
          <w:rFonts w:hint="cs"/>
          <w:rtl/>
        </w:rPr>
        <w:t>»</w:t>
      </w:r>
      <w:r w:rsidRPr="00F41EBC">
        <w:rPr>
          <w:rFonts w:hint="cs"/>
          <w:rtl/>
        </w:rPr>
        <w:t xml:space="preserve"> وارد کنید. نوع پیغام را انتخاب کنید. اگر نوع پیغام را </w:t>
      </w:r>
      <w:r w:rsidR="00DA6897">
        <w:rPr>
          <w:rFonts w:hint="cs"/>
          <w:rtl/>
        </w:rPr>
        <w:t>«</w:t>
      </w:r>
      <w:r w:rsidRPr="00F41EBC">
        <w:rPr>
          <w:rFonts w:hint="cs"/>
          <w:rtl/>
        </w:rPr>
        <w:t>موقت</w:t>
      </w:r>
      <w:r w:rsidR="00DA6897">
        <w:rPr>
          <w:rFonts w:hint="cs"/>
          <w:rtl/>
        </w:rPr>
        <w:t>»</w:t>
      </w:r>
      <w:r w:rsidRPr="00F41EBC">
        <w:rPr>
          <w:rFonts w:hint="cs"/>
          <w:rtl/>
        </w:rPr>
        <w:t xml:space="preserve"> انتخاب کنید،</w:t>
      </w:r>
      <w:r>
        <w:rPr>
          <w:rFonts w:hint="cs"/>
          <w:rtl/>
        </w:rPr>
        <w:t xml:space="preserve"> کاربر پس از مشاهده پیغام، می‌توان</w:t>
      </w:r>
      <w:r w:rsidRPr="00F41EBC">
        <w:rPr>
          <w:rFonts w:hint="cs"/>
          <w:rtl/>
        </w:rPr>
        <w:t xml:space="preserve">د </w:t>
      </w:r>
      <w:r w:rsidR="0023045A">
        <w:rPr>
          <w:rFonts w:hint="cs"/>
          <w:rtl/>
        </w:rPr>
        <w:t>پیغام</w:t>
      </w:r>
      <w:r w:rsidRPr="00F41EBC">
        <w:rPr>
          <w:rFonts w:hint="cs"/>
          <w:rtl/>
        </w:rPr>
        <w:t xml:space="preserve"> را غیرفعال کند. </w:t>
      </w:r>
      <w:r>
        <w:rPr>
          <w:rFonts w:hint="cs"/>
          <w:rtl/>
        </w:rPr>
        <w:t>پس از</w:t>
      </w:r>
      <w:r w:rsidRPr="00F41EBC">
        <w:rPr>
          <w:rFonts w:hint="cs"/>
          <w:rtl/>
        </w:rPr>
        <w:t xml:space="preserve"> غیر فعال کردن، دیگر پیغام نمایش داده نخواهد شد.</w:t>
      </w:r>
    </w:p>
    <w:p w14:paraId="68962F2A" w14:textId="482371F7" w:rsidR="00E62395" w:rsidRPr="00F41EBC" w:rsidRDefault="00E62395" w:rsidP="00B066FB">
      <w:pPr>
        <w:rPr>
          <w:rtl/>
        </w:rPr>
      </w:pPr>
      <w:r w:rsidRPr="00F41EBC">
        <w:rPr>
          <w:rFonts w:hint="cs"/>
          <w:rtl/>
        </w:rPr>
        <w:t xml:space="preserve">اگر نوع پیغام را </w:t>
      </w:r>
      <w:r w:rsidR="00FE6A60">
        <w:rPr>
          <w:rFonts w:hint="cs"/>
          <w:rtl/>
        </w:rPr>
        <w:t>«</w:t>
      </w:r>
      <w:r w:rsidR="00FE6A60" w:rsidRPr="00F41EBC">
        <w:rPr>
          <w:rFonts w:hint="cs"/>
          <w:rtl/>
        </w:rPr>
        <w:t>دا</w:t>
      </w:r>
      <w:r w:rsidR="00FE6A60">
        <w:rPr>
          <w:rFonts w:hint="cs"/>
          <w:rtl/>
        </w:rPr>
        <w:t>ی</w:t>
      </w:r>
      <w:r w:rsidR="00FE6A60" w:rsidRPr="00F41EBC">
        <w:rPr>
          <w:rFonts w:hint="cs"/>
          <w:rtl/>
        </w:rPr>
        <w:t>م</w:t>
      </w:r>
      <w:r w:rsidR="00FE6A60">
        <w:rPr>
          <w:rFonts w:hint="cs"/>
          <w:rtl/>
        </w:rPr>
        <w:t>»</w:t>
      </w:r>
      <w:r w:rsidR="00FE6A60" w:rsidRPr="00F41EBC">
        <w:rPr>
          <w:rFonts w:hint="cs"/>
          <w:rtl/>
        </w:rPr>
        <w:t xml:space="preserve"> </w:t>
      </w:r>
      <w:r w:rsidRPr="00F41EBC">
        <w:rPr>
          <w:rFonts w:hint="cs"/>
          <w:rtl/>
        </w:rPr>
        <w:t>انتخاب کنید، هیچ کاربری نمی</w:t>
      </w:r>
      <w:r>
        <w:rPr>
          <w:rFonts w:hint="cs"/>
          <w:rtl/>
        </w:rPr>
        <w:t>‏</w:t>
      </w:r>
      <w:r w:rsidRPr="00F41EBC">
        <w:rPr>
          <w:rFonts w:hint="cs"/>
          <w:rtl/>
        </w:rPr>
        <w:t>تواند پیغام را غیر</w:t>
      </w:r>
      <w:r>
        <w:rPr>
          <w:rFonts w:hint="cs"/>
          <w:rtl/>
        </w:rPr>
        <w:t>‌</w:t>
      </w:r>
      <w:r w:rsidRPr="00F41EBC">
        <w:rPr>
          <w:rFonts w:hint="cs"/>
          <w:rtl/>
        </w:rPr>
        <w:t>فعال کند و تا زمان صدور مجوز</w:t>
      </w:r>
      <w:r>
        <w:rPr>
          <w:rFonts w:hint="cs"/>
          <w:rtl/>
        </w:rPr>
        <w:t>،</w:t>
      </w:r>
      <w:r w:rsidRPr="00F41EBC">
        <w:rPr>
          <w:rFonts w:hint="cs"/>
          <w:rtl/>
        </w:rPr>
        <w:t xml:space="preserve"> نمایش داده خواهد شد.</w:t>
      </w:r>
    </w:p>
    <w:p w14:paraId="649C5F0F" w14:textId="3112C995" w:rsidR="00E62395" w:rsidRPr="00F41EBC" w:rsidRDefault="00E62395" w:rsidP="00B066FB">
      <w:pPr>
        <w:rPr>
          <w:rtl/>
        </w:rPr>
      </w:pPr>
      <w:r w:rsidRPr="00D90DE3">
        <w:rPr>
          <w:rFonts w:hint="cs"/>
          <w:rtl/>
        </w:rPr>
        <w:t xml:space="preserve">اگر نوع پیغام را </w:t>
      </w:r>
      <w:r w:rsidR="00FE6A60">
        <w:rPr>
          <w:rFonts w:hint="cs"/>
          <w:rtl/>
        </w:rPr>
        <w:t>«</w:t>
      </w:r>
      <w:r w:rsidR="00FE6A60" w:rsidRPr="00D90DE3">
        <w:rPr>
          <w:rFonts w:hint="cs"/>
          <w:rtl/>
        </w:rPr>
        <w:t>دا</w:t>
      </w:r>
      <w:r w:rsidR="00FE6A60">
        <w:rPr>
          <w:rFonts w:hint="cs"/>
          <w:rtl/>
        </w:rPr>
        <w:t>ی</w:t>
      </w:r>
      <w:r w:rsidR="00FE6A60" w:rsidRPr="00D90DE3">
        <w:rPr>
          <w:rFonts w:hint="cs"/>
          <w:rtl/>
        </w:rPr>
        <w:t>م</w:t>
      </w:r>
      <w:r w:rsidR="00FE6A60" w:rsidRPr="00D90DE3">
        <w:rPr>
          <w:rFonts w:cs="Times New Roman" w:hint="cs"/>
          <w:rtl/>
        </w:rPr>
        <w:t>–</w:t>
      </w:r>
      <w:r w:rsidR="00FE6A60">
        <w:rPr>
          <w:rFonts w:hint="cs"/>
          <w:rtl/>
        </w:rPr>
        <w:t xml:space="preserve"> </w:t>
      </w:r>
      <w:r w:rsidR="00FE6A60" w:rsidRPr="00D90DE3">
        <w:rPr>
          <w:rFonts w:hint="cs"/>
          <w:rtl/>
        </w:rPr>
        <w:t>پرونده</w:t>
      </w:r>
      <w:r w:rsidR="00FE6A60">
        <w:rPr>
          <w:rFonts w:hint="cs"/>
          <w:rtl/>
        </w:rPr>
        <w:t>»</w:t>
      </w:r>
      <w:r w:rsidRPr="00D90DE3">
        <w:rPr>
          <w:rFonts w:hint="cs"/>
          <w:rtl/>
        </w:rPr>
        <w:t xml:space="preserve"> انتخاب کنید، هیچ کاربری نمی</w:t>
      </w:r>
      <w:r>
        <w:rPr>
          <w:rFonts w:hint="cs"/>
          <w:rtl/>
        </w:rPr>
        <w:t>‏</w:t>
      </w:r>
      <w:r w:rsidRPr="00D90DE3">
        <w:rPr>
          <w:rFonts w:hint="cs"/>
          <w:rtl/>
        </w:rPr>
        <w:t>تواند پیغام را غیر</w:t>
      </w:r>
      <w:r>
        <w:rPr>
          <w:rFonts w:hint="cs"/>
          <w:rtl/>
        </w:rPr>
        <w:t>‌</w:t>
      </w:r>
      <w:r w:rsidRPr="00D90DE3">
        <w:rPr>
          <w:rFonts w:hint="cs"/>
          <w:rtl/>
        </w:rPr>
        <w:t>فعال کند و تا همیشه روی پرونده باقی خواهد ماند.</w:t>
      </w:r>
    </w:p>
    <w:p w14:paraId="5DF7A581" w14:textId="77777777" w:rsidR="00E62395" w:rsidRDefault="00E62395" w:rsidP="005C0A25">
      <w:pPr>
        <w:rPr>
          <w:rtl/>
        </w:rPr>
      </w:pPr>
      <w:r w:rsidRPr="00F41EBC">
        <w:rPr>
          <w:rFonts w:hint="cs"/>
          <w:rtl/>
        </w:rPr>
        <w:t>در قسمت پا</w:t>
      </w:r>
      <w:r>
        <w:rPr>
          <w:rFonts w:hint="cs"/>
          <w:rtl/>
        </w:rPr>
        <w:t>ی</w:t>
      </w:r>
      <w:r w:rsidRPr="00F41EBC">
        <w:rPr>
          <w:rFonts w:hint="cs"/>
          <w:rtl/>
        </w:rPr>
        <w:t xml:space="preserve">ین صفحه </w:t>
      </w:r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توان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 w:rsidRPr="00F41EBC">
        <w:rPr>
          <w:rFonts w:hint="cs"/>
          <w:rtl/>
        </w:rPr>
        <w:t xml:space="preserve"> سایر </w:t>
      </w:r>
      <w:r>
        <w:rPr>
          <w:rtl/>
        </w:rPr>
        <w:t>پ</w:t>
      </w:r>
      <w:r>
        <w:rPr>
          <w:rFonts w:hint="cs"/>
          <w:rtl/>
        </w:rPr>
        <w:t>ی</w:t>
      </w:r>
      <w:r>
        <w:rPr>
          <w:rFonts w:hint="eastAsia"/>
          <w:rtl/>
        </w:rPr>
        <w:t>غام‌ها</w:t>
      </w:r>
      <w:r>
        <w:rPr>
          <w:rFonts w:hint="cs"/>
          <w:rtl/>
        </w:rPr>
        <w:t>ی</w:t>
      </w:r>
      <w:r w:rsidRPr="00F41EBC">
        <w:rPr>
          <w:rFonts w:hint="cs"/>
          <w:rtl/>
        </w:rPr>
        <w:t xml:space="preserve"> درج شده بر روی پرونده را مشاهده کنید.</w:t>
      </w:r>
    </w:p>
    <w:p w14:paraId="009524A7" w14:textId="77777777" w:rsidR="00E62395" w:rsidRPr="00F41EBC" w:rsidRDefault="00DA6897" w:rsidP="00DA6897">
      <w:pPr>
        <w:rPr>
          <w:rtl/>
        </w:rPr>
      </w:pPr>
      <w:r>
        <w:rPr>
          <w:rFonts w:hint="cs"/>
          <w:rtl/>
        </w:rPr>
        <w:t>روی گزینه‌ی</w:t>
      </w:r>
      <w:r w:rsidR="00E62395" w:rsidRPr="00F41EBC">
        <w:rPr>
          <w:rFonts w:hint="cs"/>
          <w:rtl/>
        </w:rPr>
        <w:t xml:space="preserve"> </w:t>
      </w:r>
      <w:r>
        <w:rPr>
          <w:rFonts w:hint="cs"/>
          <w:rtl/>
        </w:rPr>
        <w:t>«</w:t>
      </w:r>
      <w:r w:rsidR="00E62395" w:rsidRPr="00F41EBC">
        <w:rPr>
          <w:rFonts w:hint="cs"/>
          <w:rtl/>
        </w:rPr>
        <w:t>ذخیره</w:t>
      </w:r>
      <w:r>
        <w:rPr>
          <w:rFonts w:hint="cs"/>
          <w:rtl/>
        </w:rPr>
        <w:t>»</w:t>
      </w:r>
      <w:r w:rsidR="00E62395" w:rsidRPr="00F41EBC">
        <w:rPr>
          <w:rFonts w:hint="cs"/>
          <w:rtl/>
        </w:rPr>
        <w:t xml:space="preserve"> </w:t>
      </w:r>
      <w:r>
        <w:rPr>
          <w:rFonts w:hint="cs"/>
          <w:rtl/>
        </w:rPr>
        <w:t>کلیک کنید</w:t>
      </w:r>
      <w:r w:rsidR="00E62395" w:rsidRPr="00F41EBC">
        <w:rPr>
          <w:rFonts w:hint="cs"/>
          <w:rtl/>
        </w:rPr>
        <w:t>.</w:t>
      </w:r>
    </w:p>
    <w:p w14:paraId="74ABC586" w14:textId="77777777" w:rsidR="00E62395" w:rsidRDefault="00E62395" w:rsidP="00B066FB">
      <w:pPr>
        <w:rPr>
          <w:rtl/>
        </w:rPr>
      </w:pPr>
      <w:r w:rsidRPr="00F41EBC">
        <w:rPr>
          <w:rFonts w:hint="cs"/>
          <w:rtl/>
        </w:rPr>
        <w:t xml:space="preserve">با انتخاب </w:t>
      </w:r>
      <w:r w:rsidR="00B066FB">
        <w:rPr>
          <w:rFonts w:hint="cs"/>
          <w:rtl/>
        </w:rPr>
        <w:t>پرونده‌ای که پیغامی بر روی آن درج شده باشد،</w:t>
      </w:r>
      <w:r w:rsidRPr="00F41EBC">
        <w:rPr>
          <w:rFonts w:hint="cs"/>
          <w:rtl/>
        </w:rPr>
        <w:t xml:space="preserve"> در سایر مراحل سیستم، یک پنجره به نام </w:t>
      </w:r>
      <w:r>
        <w:rPr>
          <w:rFonts w:hint="cs"/>
          <w:rtl/>
        </w:rPr>
        <w:t>«</w:t>
      </w:r>
      <w:r w:rsidRPr="00F41EBC">
        <w:rPr>
          <w:rFonts w:hint="cs"/>
          <w:rtl/>
        </w:rPr>
        <w:t>پیغام</w:t>
      </w:r>
      <w:r>
        <w:rPr>
          <w:rFonts w:hint="cs"/>
          <w:rtl/>
        </w:rPr>
        <w:t>‏</w:t>
      </w:r>
      <w:r w:rsidRPr="00F41EBC">
        <w:rPr>
          <w:rFonts w:hint="cs"/>
          <w:rtl/>
        </w:rPr>
        <w:t>های کاربران</w:t>
      </w:r>
      <w:r>
        <w:rPr>
          <w:rFonts w:hint="cs"/>
          <w:rtl/>
        </w:rPr>
        <w:t>»</w:t>
      </w:r>
      <w:r w:rsidRPr="00F41EBC">
        <w:rPr>
          <w:rFonts w:hint="cs"/>
          <w:rtl/>
        </w:rPr>
        <w:t xml:space="preserve"> نمایش داده </w:t>
      </w:r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r w:rsidRPr="00F41EBC">
        <w:rPr>
          <w:rFonts w:hint="cs"/>
          <w:rtl/>
        </w:rPr>
        <w:t xml:space="preserve">. </w:t>
      </w:r>
    </w:p>
    <w:p w14:paraId="7CC5A1FC" w14:textId="4FE4A23D" w:rsidR="00E62395" w:rsidRDefault="00E62395" w:rsidP="00B066FB">
      <w:pPr>
        <w:rPr>
          <w:rtl/>
        </w:rPr>
      </w:pPr>
      <w:r w:rsidRPr="00F41EBC">
        <w:rPr>
          <w:rFonts w:hint="cs"/>
          <w:rtl/>
        </w:rPr>
        <w:t xml:space="preserve">در صورتی که پیغام از نوع </w:t>
      </w:r>
      <w:r w:rsidR="00FE6A60">
        <w:rPr>
          <w:rFonts w:hint="cs"/>
          <w:rtl/>
        </w:rPr>
        <w:t>«</w:t>
      </w:r>
      <w:r w:rsidRPr="00F41EBC">
        <w:rPr>
          <w:rFonts w:hint="cs"/>
          <w:rtl/>
        </w:rPr>
        <w:t>موقت</w:t>
      </w:r>
      <w:r w:rsidR="00FE6A60">
        <w:rPr>
          <w:rFonts w:hint="cs"/>
          <w:rtl/>
        </w:rPr>
        <w:t>»</w:t>
      </w:r>
      <w:r w:rsidRPr="00F41EBC">
        <w:rPr>
          <w:rFonts w:hint="cs"/>
          <w:rtl/>
        </w:rPr>
        <w:t xml:space="preserve"> باشد، کاربر می</w:t>
      </w:r>
      <w:r>
        <w:rPr>
          <w:rFonts w:hint="cs"/>
          <w:rtl/>
        </w:rPr>
        <w:t>‏</w:t>
      </w:r>
      <w:r w:rsidRPr="00F41EBC">
        <w:rPr>
          <w:rFonts w:hint="cs"/>
          <w:rtl/>
        </w:rPr>
        <w:t>تواند تیک گزینه</w:t>
      </w:r>
      <w:r w:rsidR="00DA6897">
        <w:rPr>
          <w:rFonts w:hint="cs"/>
          <w:rtl/>
        </w:rPr>
        <w:t>‌ی</w:t>
      </w:r>
      <w:r w:rsidRPr="00F41EBC">
        <w:rPr>
          <w:rFonts w:hint="cs"/>
          <w:rtl/>
        </w:rPr>
        <w:t xml:space="preserve"> </w:t>
      </w:r>
      <w:r>
        <w:rPr>
          <w:rFonts w:hint="cs"/>
          <w:rtl/>
        </w:rPr>
        <w:t>«</w:t>
      </w:r>
      <w:r w:rsidRPr="00F41EBC">
        <w:rPr>
          <w:rFonts w:hint="cs"/>
          <w:rtl/>
        </w:rPr>
        <w:t xml:space="preserve">رویت شد؟» مقابل آن پیغام را بزند. با زدن </w:t>
      </w:r>
      <w:r w:rsidR="00B066FB">
        <w:rPr>
          <w:rFonts w:hint="cs"/>
          <w:rtl/>
        </w:rPr>
        <w:t>تیک رویت شد</w:t>
      </w:r>
      <w:r w:rsidRPr="00F41EBC">
        <w:rPr>
          <w:rFonts w:hint="cs"/>
          <w:rtl/>
        </w:rPr>
        <w:t>، پیغام در مراحل بعدی به کاربران نمایش داده نمی</w:t>
      </w:r>
      <w:r>
        <w:rPr>
          <w:rFonts w:hint="cs"/>
          <w:rtl/>
        </w:rPr>
        <w:t>‏</w:t>
      </w:r>
      <w:r w:rsidRPr="00F41EBC">
        <w:rPr>
          <w:rFonts w:hint="cs"/>
          <w:rtl/>
        </w:rPr>
        <w:t>شود. اما در بازبینی پیغام کاربر</w:t>
      </w:r>
      <w:r w:rsidR="00DA6897">
        <w:rPr>
          <w:rFonts w:hint="cs"/>
          <w:rtl/>
        </w:rPr>
        <w:t>،</w:t>
      </w:r>
      <w:r w:rsidRPr="00F41EBC">
        <w:rPr>
          <w:rFonts w:hint="cs"/>
          <w:rtl/>
        </w:rPr>
        <w:t xml:space="preserve"> می</w:t>
      </w:r>
      <w:r>
        <w:rPr>
          <w:rFonts w:hint="cs"/>
          <w:rtl/>
        </w:rPr>
        <w:t>‏</w:t>
      </w:r>
      <w:r w:rsidRPr="00F41EBC">
        <w:rPr>
          <w:rFonts w:hint="cs"/>
          <w:rtl/>
        </w:rPr>
        <w:t xml:space="preserve">توان </w:t>
      </w:r>
      <w:r>
        <w:rPr>
          <w:rtl/>
        </w:rPr>
        <w:t>پ</w:t>
      </w:r>
      <w:r>
        <w:rPr>
          <w:rFonts w:hint="cs"/>
          <w:rtl/>
        </w:rPr>
        <w:t>ی</w:t>
      </w:r>
      <w:r>
        <w:rPr>
          <w:rFonts w:hint="eastAsia"/>
          <w:rtl/>
        </w:rPr>
        <w:t>غام‌ها</w:t>
      </w:r>
      <w:r>
        <w:rPr>
          <w:rFonts w:hint="cs"/>
          <w:rtl/>
        </w:rPr>
        <w:t>ی</w:t>
      </w:r>
      <w:r w:rsidRPr="00F41EBC">
        <w:rPr>
          <w:rFonts w:hint="cs"/>
          <w:rtl/>
        </w:rPr>
        <w:t xml:space="preserve"> یک پرونده را مشاهده کرد.</w:t>
      </w:r>
    </w:p>
    <w:p w14:paraId="44E4331D" w14:textId="77777777" w:rsidR="00E62395" w:rsidRDefault="00E62395" w:rsidP="00DA6897">
      <w:pPr>
        <w:rPr>
          <w:rtl/>
        </w:rPr>
      </w:pPr>
      <w:r w:rsidRPr="00F41EBC">
        <w:rPr>
          <w:rFonts w:hint="cs"/>
          <w:rtl/>
        </w:rPr>
        <w:t>کاربر باید پس از خواندن پیغام مربوطه،</w:t>
      </w:r>
      <w:r w:rsidR="00DA6897">
        <w:rPr>
          <w:rFonts w:hint="cs"/>
          <w:rtl/>
        </w:rPr>
        <w:t xml:space="preserve"> روی</w:t>
      </w:r>
      <w:r w:rsidRPr="00F41EBC">
        <w:rPr>
          <w:rFonts w:hint="cs"/>
          <w:rtl/>
        </w:rPr>
        <w:t xml:space="preserve"> </w:t>
      </w:r>
      <w:r w:rsidR="00DA6897">
        <w:rPr>
          <w:rFonts w:hint="cs"/>
          <w:rtl/>
        </w:rPr>
        <w:t>گزین</w:t>
      </w:r>
      <w:r w:rsidRPr="00F41EBC">
        <w:rPr>
          <w:rFonts w:hint="cs"/>
          <w:rtl/>
        </w:rPr>
        <w:t>ه</w:t>
      </w:r>
      <w:r w:rsidR="00DA6897">
        <w:rPr>
          <w:rFonts w:hint="cs"/>
          <w:rtl/>
        </w:rPr>
        <w:t>‌ی «</w:t>
      </w:r>
      <w:r w:rsidRPr="00F41EBC">
        <w:rPr>
          <w:rFonts w:hint="cs"/>
          <w:rtl/>
        </w:rPr>
        <w:t>ضربدر</w:t>
      </w:r>
      <w:r w:rsidR="00DA6897">
        <w:rPr>
          <w:rFonts w:hint="cs"/>
          <w:rtl/>
        </w:rPr>
        <w:t>»</w:t>
      </w:r>
      <w:r w:rsidRPr="00F41EBC">
        <w:rPr>
          <w:rFonts w:hint="cs"/>
          <w:rtl/>
        </w:rPr>
        <w:t xml:space="preserve"> پنجره </w:t>
      </w:r>
      <w:r w:rsidR="00DA6897">
        <w:rPr>
          <w:rFonts w:hint="cs"/>
          <w:rtl/>
        </w:rPr>
        <w:t>کلیک کند</w:t>
      </w:r>
      <w:r w:rsidRPr="00F41EBC">
        <w:rPr>
          <w:rFonts w:hint="cs"/>
          <w:rtl/>
        </w:rPr>
        <w:t xml:space="preserve"> تا بتواند وارد صفحه</w:t>
      </w:r>
      <w:r w:rsidR="00DA6897">
        <w:rPr>
          <w:rFonts w:hint="cs"/>
          <w:rtl/>
        </w:rPr>
        <w:t>‌ی</w:t>
      </w:r>
      <w:r w:rsidRPr="00F41EBC">
        <w:rPr>
          <w:rFonts w:hint="cs"/>
          <w:rtl/>
        </w:rPr>
        <w:t xml:space="preserve"> برنامه</w:t>
      </w:r>
      <w:r w:rsidR="00DA6897">
        <w:rPr>
          <w:rFonts w:hint="cs"/>
          <w:rtl/>
        </w:rPr>
        <w:t>‌ی</w:t>
      </w:r>
      <w:r w:rsidRPr="00F41EBC">
        <w:rPr>
          <w:rFonts w:hint="cs"/>
          <w:rtl/>
        </w:rPr>
        <w:t xml:space="preserve"> مورد نظر شود.</w:t>
      </w:r>
    </w:p>
    <w:p w14:paraId="0189AF0A" w14:textId="77777777" w:rsidR="003410DA" w:rsidRDefault="003410DA" w:rsidP="00DA6897">
      <w:pPr>
        <w:rPr>
          <w:rtl/>
        </w:rPr>
      </w:pPr>
    </w:p>
    <w:p w14:paraId="1A0CBB65" w14:textId="77777777" w:rsidR="003410DA" w:rsidRPr="00F41EBC" w:rsidRDefault="003410DA" w:rsidP="00DA6897">
      <w:pPr>
        <w:rPr>
          <w:rtl/>
        </w:rPr>
      </w:pPr>
    </w:p>
    <w:p w14:paraId="757DE456" w14:textId="77777777" w:rsidR="00E62395" w:rsidRPr="00F41EBC" w:rsidRDefault="00E62395" w:rsidP="003410DA">
      <w:pPr>
        <w:rPr>
          <w:rtl/>
        </w:rPr>
      </w:pPr>
      <w:bookmarkStart w:id="0" w:name="_Toc54709770"/>
      <w:bookmarkStart w:id="1" w:name="_Toc85624661"/>
      <w:r w:rsidRPr="003410DA">
        <w:rPr>
          <w:rFonts w:hint="cs"/>
          <w:rtl/>
        </w:rPr>
        <w:t>نکات پیغام کاربر</w:t>
      </w:r>
      <w:bookmarkEnd w:id="0"/>
      <w:bookmarkEnd w:id="1"/>
      <w:r w:rsidR="003410DA">
        <w:rPr>
          <w:rFonts w:hint="cs"/>
          <w:rtl/>
        </w:rPr>
        <w:t>:</w:t>
      </w:r>
    </w:p>
    <w:p w14:paraId="79ADA9FE" w14:textId="77777777" w:rsidR="00E62395" w:rsidRPr="00F41EBC" w:rsidRDefault="00E62395" w:rsidP="0023045A">
      <w:pPr>
        <w:rPr>
          <w:rtl/>
        </w:rPr>
      </w:pPr>
      <w:r w:rsidRPr="00F41EBC">
        <w:rPr>
          <w:rFonts w:hint="cs"/>
          <w:rtl/>
        </w:rPr>
        <w:t xml:space="preserve">پیغام </w:t>
      </w:r>
      <w:r w:rsidRPr="00B30122">
        <w:rPr>
          <w:rFonts w:hint="cs"/>
          <w:rtl/>
        </w:rPr>
        <w:t>دا</w:t>
      </w:r>
      <w:r w:rsidR="003410DA">
        <w:rPr>
          <w:rFonts w:hint="cs"/>
          <w:rtl/>
        </w:rPr>
        <w:t>ی</w:t>
      </w:r>
      <w:r w:rsidRPr="00B30122">
        <w:rPr>
          <w:rFonts w:hint="cs"/>
          <w:rtl/>
        </w:rPr>
        <w:t>م تنها</w:t>
      </w:r>
      <w:r w:rsidRPr="00F41EBC">
        <w:rPr>
          <w:rFonts w:hint="cs"/>
          <w:rtl/>
        </w:rPr>
        <w:t xml:space="preserve"> تا پایان مراحل درخواست جاری بر روی پرونده نمایش داده </w:t>
      </w:r>
      <w:r w:rsidRPr="00F41EBC">
        <w:rPr>
          <w:rtl/>
        </w:rPr>
        <w:t>م</w:t>
      </w:r>
      <w:r w:rsidRPr="00F41EBC">
        <w:rPr>
          <w:rFonts w:hint="cs"/>
          <w:rtl/>
        </w:rPr>
        <w:t>ی‌</w:t>
      </w:r>
      <w:r w:rsidRPr="00F41EBC">
        <w:rPr>
          <w:rFonts w:hint="eastAsia"/>
          <w:rtl/>
        </w:rPr>
        <w:t>شود</w:t>
      </w:r>
      <w:r w:rsidRPr="00F41EBC">
        <w:rPr>
          <w:rFonts w:hint="cs"/>
          <w:rtl/>
        </w:rPr>
        <w:t xml:space="preserve"> و </w:t>
      </w:r>
      <w:r w:rsidRPr="00F41EBC">
        <w:rPr>
          <w:rtl/>
        </w:rPr>
        <w:t>نم</w:t>
      </w:r>
      <w:r w:rsidRPr="00F41EBC">
        <w:rPr>
          <w:rFonts w:hint="cs"/>
          <w:rtl/>
        </w:rPr>
        <w:t>ی‌</w:t>
      </w:r>
      <w:r w:rsidRPr="00F41EBC">
        <w:rPr>
          <w:rFonts w:hint="eastAsia"/>
          <w:rtl/>
        </w:rPr>
        <w:t>توان</w:t>
      </w:r>
      <w:r w:rsidRPr="00F41EBC">
        <w:rPr>
          <w:rFonts w:hint="cs"/>
          <w:rtl/>
        </w:rPr>
        <w:t xml:space="preserve"> </w:t>
      </w:r>
      <w:r w:rsidR="0023045A">
        <w:rPr>
          <w:rFonts w:hint="cs"/>
          <w:rtl/>
        </w:rPr>
        <w:t xml:space="preserve">پیغام </w:t>
      </w:r>
      <w:r w:rsidRPr="00F41EBC">
        <w:rPr>
          <w:rFonts w:hint="cs"/>
          <w:rtl/>
        </w:rPr>
        <w:t xml:space="preserve">را بر روی </w:t>
      </w:r>
      <w:r w:rsidRPr="00F41EBC">
        <w:rPr>
          <w:rtl/>
        </w:rPr>
        <w:t>درخواست‌ها</w:t>
      </w:r>
      <w:r w:rsidRPr="00F41EBC">
        <w:rPr>
          <w:rFonts w:hint="cs"/>
          <w:rtl/>
        </w:rPr>
        <w:t>ی بعدی مشاهده کرد.</w:t>
      </w:r>
    </w:p>
    <w:p w14:paraId="165F6957" w14:textId="77777777" w:rsidR="00E62395" w:rsidRPr="00F41EBC" w:rsidRDefault="00E62395" w:rsidP="0023045A">
      <w:pPr>
        <w:rPr>
          <w:rtl/>
        </w:rPr>
      </w:pPr>
      <w:r w:rsidRPr="00F41EBC">
        <w:rPr>
          <w:rFonts w:hint="cs"/>
          <w:rtl/>
        </w:rPr>
        <w:lastRenderedPageBreak/>
        <w:t>برای بازبینی پیغام</w:t>
      </w:r>
      <w:r>
        <w:rPr>
          <w:rFonts w:hint="cs"/>
          <w:rtl/>
        </w:rPr>
        <w:t>‏</w:t>
      </w:r>
      <w:r w:rsidRPr="00F41EBC">
        <w:rPr>
          <w:rFonts w:hint="cs"/>
          <w:rtl/>
        </w:rPr>
        <w:t xml:space="preserve">های ثبت شده به روی پرونده </w:t>
      </w:r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توان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 w:rsidRPr="00F41EBC">
        <w:rPr>
          <w:rFonts w:hint="cs"/>
          <w:rtl/>
        </w:rPr>
        <w:t xml:space="preserve"> از منوی </w:t>
      </w:r>
      <w:r w:rsidR="003410DA">
        <w:rPr>
          <w:rFonts w:hint="cs"/>
          <w:rtl/>
        </w:rPr>
        <w:t>«</w:t>
      </w:r>
      <w:r w:rsidRPr="00F41EBC">
        <w:rPr>
          <w:rFonts w:hint="cs"/>
          <w:rtl/>
        </w:rPr>
        <w:t>ب</w:t>
      </w:r>
      <w:r w:rsidRPr="003410DA">
        <w:rPr>
          <w:rFonts w:hint="cs"/>
          <w:rtl/>
        </w:rPr>
        <w:t>ازبین</w:t>
      </w:r>
      <w:r w:rsidRPr="00F41EBC">
        <w:rPr>
          <w:rFonts w:hint="cs"/>
          <w:rtl/>
        </w:rPr>
        <w:t>ی</w:t>
      </w:r>
      <w:r w:rsidR="003410DA">
        <w:rPr>
          <w:rFonts w:hint="cs"/>
          <w:rtl/>
        </w:rPr>
        <w:t>»</w:t>
      </w:r>
      <w:r w:rsidRPr="00F41EBC">
        <w:rPr>
          <w:rFonts w:hint="cs"/>
          <w:rtl/>
        </w:rPr>
        <w:t xml:space="preserve"> جز</w:t>
      </w:r>
      <w:r w:rsidR="0023045A">
        <w:rPr>
          <w:rFonts w:hint="cs"/>
          <w:rtl/>
        </w:rPr>
        <w:t>ی</w:t>
      </w:r>
      <w:r w:rsidRPr="00F41EBC">
        <w:rPr>
          <w:rFonts w:hint="cs"/>
          <w:rtl/>
        </w:rPr>
        <w:t xml:space="preserve">ی ، پیغام کاربر را انتخاب کنید. با </w:t>
      </w:r>
      <w:r w:rsidR="003410DA">
        <w:rPr>
          <w:rFonts w:hint="cs"/>
          <w:rtl/>
        </w:rPr>
        <w:t>انتخاب گزینه‌ی</w:t>
      </w:r>
      <w:r w:rsidRPr="00F41EBC">
        <w:rPr>
          <w:rFonts w:hint="cs"/>
          <w:rtl/>
        </w:rPr>
        <w:t xml:space="preserve"> </w:t>
      </w:r>
      <w:r w:rsidR="003410DA">
        <w:rPr>
          <w:rFonts w:hint="cs"/>
          <w:rtl/>
        </w:rPr>
        <w:t>«</w:t>
      </w:r>
      <w:r w:rsidRPr="00F41EBC">
        <w:rPr>
          <w:rFonts w:hint="cs"/>
          <w:rtl/>
        </w:rPr>
        <w:t>خروجی</w:t>
      </w:r>
      <w:r w:rsidR="005C0A25">
        <w:rPr>
          <w:rFonts w:hint="cs"/>
          <w:rtl/>
        </w:rPr>
        <w:t xml:space="preserve"> </w:t>
      </w:r>
      <w:r w:rsidR="005C0A25" w:rsidRPr="003410DA">
        <w:rPr>
          <w:i w:val="0"/>
          <w:iCs/>
        </w:rPr>
        <w:t>Excel</w:t>
      </w:r>
      <w:r w:rsidR="003410DA">
        <w:rPr>
          <w:rFonts w:hint="cs"/>
          <w:rtl/>
        </w:rPr>
        <w:t>»</w:t>
      </w:r>
      <w:r w:rsidR="005C0A25">
        <w:rPr>
          <w:rFonts w:hint="cs"/>
          <w:rtl/>
        </w:rPr>
        <w:t xml:space="preserve"> </w:t>
      </w:r>
      <w:r w:rsidRPr="00F41EBC">
        <w:rPr>
          <w:rFonts w:hint="cs"/>
          <w:rtl/>
        </w:rPr>
        <w:t xml:space="preserve">، </w:t>
      </w:r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توان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 w:rsidRPr="00F41EBC">
        <w:rPr>
          <w:rFonts w:hint="cs"/>
          <w:rtl/>
        </w:rPr>
        <w:t xml:space="preserve"> شرح متن ها را در قالب فایل </w:t>
      </w:r>
      <w:r w:rsidR="003410DA">
        <w:rPr>
          <w:rFonts w:hint="cs"/>
          <w:rtl/>
        </w:rPr>
        <w:t>«</w:t>
      </w:r>
      <w:r w:rsidR="003410DA" w:rsidRPr="003410DA">
        <w:rPr>
          <w:i w:val="0"/>
          <w:iCs/>
        </w:rPr>
        <w:t>Excel</w:t>
      </w:r>
      <w:r w:rsidR="003410DA">
        <w:rPr>
          <w:rFonts w:hint="cs"/>
          <w:rtl/>
        </w:rPr>
        <w:t xml:space="preserve">» </w:t>
      </w:r>
      <w:r w:rsidRPr="00F41EBC">
        <w:rPr>
          <w:rFonts w:hint="cs"/>
          <w:rtl/>
        </w:rPr>
        <w:t>دریافت کنید.</w:t>
      </w:r>
    </w:p>
    <w:p w14:paraId="6558F004" w14:textId="77777777" w:rsidR="00E62395" w:rsidRPr="00F41EBC" w:rsidRDefault="00E62395" w:rsidP="007D11A7">
      <w:pPr>
        <w:rPr>
          <w:rtl/>
        </w:rPr>
      </w:pPr>
      <w:r>
        <w:rPr>
          <w:rFonts w:hint="cs"/>
          <w:rtl/>
        </w:rPr>
        <w:t xml:space="preserve">برای </w:t>
      </w:r>
      <w:r w:rsidRPr="00F41EBC">
        <w:rPr>
          <w:rFonts w:hint="cs"/>
          <w:rtl/>
        </w:rPr>
        <w:t>پرونده</w:t>
      </w:r>
      <w:r>
        <w:rPr>
          <w:rFonts w:hint="cs"/>
          <w:rtl/>
        </w:rPr>
        <w:t>‏</w:t>
      </w:r>
      <w:r w:rsidRPr="00F41EBC">
        <w:rPr>
          <w:rFonts w:hint="cs"/>
          <w:rtl/>
        </w:rPr>
        <w:t>ها</w:t>
      </w:r>
      <w:r>
        <w:rPr>
          <w:rFonts w:hint="cs"/>
          <w:rtl/>
        </w:rPr>
        <w:t>ی</w:t>
      </w:r>
      <w:r w:rsidRPr="00F41EBC">
        <w:rPr>
          <w:rFonts w:hint="cs"/>
          <w:rtl/>
        </w:rPr>
        <w:t xml:space="preserve">ی که با استفاده از قابلیت «برگشت پرونده» به مراحل قبل برگشت داده </w:t>
      </w:r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شوند</w:t>
      </w:r>
      <w:r w:rsidRPr="00F41EBC">
        <w:rPr>
          <w:rFonts w:hint="cs"/>
          <w:rtl/>
        </w:rPr>
        <w:t>،</w:t>
      </w:r>
      <w:r>
        <w:rPr>
          <w:rFonts w:hint="cs"/>
          <w:rtl/>
        </w:rPr>
        <w:t xml:space="preserve"> توسط سیستم</w:t>
      </w:r>
      <w:r w:rsidRPr="00F41EBC">
        <w:rPr>
          <w:rFonts w:hint="cs"/>
          <w:rtl/>
        </w:rPr>
        <w:t xml:space="preserve"> به صورت خودکار یک پیغام کاربر دا</w:t>
      </w:r>
      <w:r w:rsidR="007D11A7">
        <w:rPr>
          <w:rFonts w:hint="cs"/>
          <w:rtl/>
        </w:rPr>
        <w:t>ی</w:t>
      </w:r>
      <w:r w:rsidRPr="00F41EBC">
        <w:rPr>
          <w:rFonts w:hint="cs"/>
          <w:rtl/>
        </w:rPr>
        <w:t xml:space="preserve">م </w:t>
      </w:r>
      <w:r w:rsidRPr="001A5B17">
        <w:rPr>
          <w:rFonts w:hint="cs"/>
          <w:rtl/>
        </w:rPr>
        <w:t xml:space="preserve">با عنوان «برگشت پرونده» </w:t>
      </w:r>
      <w:r w:rsidRPr="00F41EBC">
        <w:rPr>
          <w:rFonts w:hint="cs"/>
          <w:rtl/>
        </w:rPr>
        <w:t xml:space="preserve">درج </w:t>
      </w:r>
      <w:r>
        <w:rPr>
          <w:rtl/>
        </w:rPr>
        <w:t>م</w:t>
      </w:r>
      <w:r>
        <w:rPr>
          <w:rFonts w:hint="cs"/>
          <w:rtl/>
        </w:rPr>
        <w:t>ی‌شو</w:t>
      </w:r>
      <w:r>
        <w:rPr>
          <w:rFonts w:hint="eastAsia"/>
          <w:rtl/>
        </w:rPr>
        <w:t>د</w:t>
      </w:r>
      <w:r w:rsidRPr="00F41EBC">
        <w:rPr>
          <w:rFonts w:hint="cs"/>
          <w:rtl/>
        </w:rPr>
        <w:t>.</w:t>
      </w:r>
    </w:p>
    <w:p w14:paraId="36D7CF7A" w14:textId="5340FD19" w:rsidR="00601D3D" w:rsidRDefault="00601D3D" w:rsidP="00601D3D"/>
    <w:sectPr w:rsidR="00601D3D" w:rsidSect="00641BFE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2395"/>
    <w:rsid w:val="00034697"/>
    <w:rsid w:val="0023045A"/>
    <w:rsid w:val="003410DA"/>
    <w:rsid w:val="00460B42"/>
    <w:rsid w:val="005C0A25"/>
    <w:rsid w:val="00601D3D"/>
    <w:rsid w:val="00641BFE"/>
    <w:rsid w:val="007D11A7"/>
    <w:rsid w:val="00B066FB"/>
    <w:rsid w:val="00B63643"/>
    <w:rsid w:val="00DA6897"/>
    <w:rsid w:val="00E62395"/>
    <w:rsid w:val="00ED218B"/>
    <w:rsid w:val="00FE6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31A8E5"/>
  <w15:chartTrackingRefBased/>
  <w15:docId w15:val="{DEE84847-D944-40E5-A07F-41242945B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bidi/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2395"/>
    <w:pPr>
      <w:spacing w:line="240" w:lineRule="auto"/>
      <w:jc w:val="both"/>
    </w:pPr>
    <w:rPr>
      <w:rFonts w:ascii="Times New Roman" w:eastAsia="Times New Roman" w:hAnsi="Times New Roman" w:cs="B Nazanin"/>
      <w:i/>
      <w:sz w:val="28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62395"/>
    <w:pPr>
      <w:keepNext/>
      <w:keepLines/>
      <w:spacing w:before="40"/>
      <w:outlineLvl w:val="3"/>
    </w:pPr>
    <w:rPr>
      <w:rFonts w:asciiTheme="majorHAnsi" w:eastAsiaTheme="majorEastAsia" w:hAnsiTheme="majorHAnsi" w:cs="B Titr"/>
      <w:color w:val="000000" w:themeColor="text1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E62395"/>
    <w:rPr>
      <w:rFonts w:asciiTheme="majorHAnsi" w:eastAsiaTheme="majorEastAsia" w:hAnsiTheme="majorHAnsi" w:cs="B Titr"/>
      <w:i/>
      <w:color w:val="000000" w:themeColor="text1"/>
      <w:sz w:val="28"/>
      <w:szCs w:val="28"/>
    </w:rPr>
  </w:style>
  <w:style w:type="paragraph" w:customStyle="1" w:styleId="Note">
    <w:name w:val="Note"/>
    <w:basedOn w:val="Normal"/>
    <w:next w:val="Normal"/>
    <w:qFormat/>
    <w:rsid w:val="00E62395"/>
    <w:pPr>
      <w:pBdr>
        <w:top w:val="single" w:sz="8" w:space="1" w:color="FF0000"/>
        <w:left w:val="single" w:sz="8" w:space="4" w:color="FF0000"/>
        <w:bottom w:val="single" w:sz="8" w:space="1" w:color="FF0000"/>
        <w:right w:val="single" w:sz="8" w:space="4" w:color="FF0000"/>
      </w:pBdr>
      <w:jc w:val="center"/>
    </w:pPr>
    <w:rPr>
      <w:i w:val="0"/>
      <w:color w:val="C00000"/>
      <w:sz w:val="24"/>
      <w:shd w:val="clear" w:color="auto" w:fill="FBE4D5" w:themeFill="accent2" w:themeFillTint="3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303</Words>
  <Characters>1731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FasleJadid</dc:creator>
  <cp:keywords/>
  <dc:description/>
  <cp:lastModifiedBy>mohammad shakouri</cp:lastModifiedBy>
  <cp:revision>9</cp:revision>
  <dcterms:created xsi:type="dcterms:W3CDTF">2024-08-01T06:47:00Z</dcterms:created>
  <dcterms:modified xsi:type="dcterms:W3CDTF">2025-11-10T08:15:00Z</dcterms:modified>
</cp:coreProperties>
</file>