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0AA7" w14:textId="4429149C" w:rsidR="00484DA2" w:rsidRPr="00484DA2" w:rsidRDefault="00484DA2" w:rsidP="00484DA2">
      <w:pPr>
        <w:jc w:val="lowKashida"/>
        <w:rPr>
          <w:rtl/>
        </w:rPr>
      </w:pPr>
      <w:r w:rsidRPr="00484DA2">
        <w:rPr>
          <w:rFonts w:hint="cs"/>
          <w:rtl/>
        </w:rPr>
        <w:t>اگر عملیات اجرایی ساختمان به هر علتی متوقف و یا روند کار در مرحله</w:t>
      </w:r>
      <w:r w:rsidR="00EC15A0">
        <w:rPr>
          <w:rFonts w:hint="cs"/>
          <w:rtl/>
        </w:rPr>
        <w:t>‌ی جاری بگونه‌</w:t>
      </w:r>
      <w:r w:rsidRPr="00484DA2">
        <w:rPr>
          <w:rFonts w:hint="cs"/>
          <w:rtl/>
        </w:rPr>
        <w:t>ای طولانی شده است که نمی‏توانید</w:t>
      </w:r>
      <w:r w:rsidR="00EC15A0">
        <w:rPr>
          <w:rFonts w:hint="cs"/>
          <w:rtl/>
        </w:rPr>
        <w:t xml:space="preserve"> گزارش مرحله‌</w:t>
      </w:r>
      <w:r w:rsidRPr="00484DA2">
        <w:rPr>
          <w:rFonts w:hint="cs"/>
          <w:rtl/>
        </w:rPr>
        <w:t>ای را برای مرج</w:t>
      </w:r>
      <w:r w:rsidR="00EC15A0">
        <w:rPr>
          <w:rFonts w:hint="cs"/>
          <w:rtl/>
        </w:rPr>
        <w:t>ع صدور مجوز ساختمانی ارسال کنید،</w:t>
      </w:r>
      <w:r w:rsidRPr="00484DA2">
        <w:rPr>
          <w:rFonts w:hint="cs"/>
          <w:rtl/>
        </w:rPr>
        <w:t xml:space="preserve"> امکان اعلام وضعیت موجود ساختمان در قالب </w:t>
      </w:r>
      <w:r w:rsidR="002E5507">
        <w:rPr>
          <w:rFonts w:hint="cs"/>
          <w:rtl/>
        </w:rPr>
        <w:t>گزارش دوره‌</w:t>
      </w:r>
      <w:r w:rsidRPr="00484DA2">
        <w:rPr>
          <w:rFonts w:hint="cs"/>
          <w:rtl/>
        </w:rPr>
        <w:t>ای</w:t>
      </w:r>
      <w:r w:rsidR="00EC15A0">
        <w:rPr>
          <w:rFonts w:hint="cs"/>
          <w:rtl/>
        </w:rPr>
        <w:t xml:space="preserve"> فراهم است.</w:t>
      </w:r>
    </w:p>
    <w:p w14:paraId="30446553" w14:textId="133C24D1" w:rsidR="00484DA2" w:rsidRPr="00484DA2" w:rsidRDefault="00EC15A0" w:rsidP="00484DA2">
      <w:pPr>
        <w:rPr>
          <w:rtl/>
        </w:rPr>
      </w:pPr>
      <w:r>
        <w:rPr>
          <w:rFonts w:hint="cs"/>
          <w:rtl/>
        </w:rPr>
        <w:t>برای</w:t>
      </w:r>
      <w:r w:rsidRPr="00484DA2">
        <w:rPr>
          <w:rFonts w:hint="cs"/>
          <w:rtl/>
        </w:rPr>
        <w:t xml:space="preserve"> اعلام وضعیت موجود ساختمان</w:t>
      </w:r>
      <w:r>
        <w:rPr>
          <w:rFonts w:hint="cs"/>
          <w:rtl/>
        </w:rPr>
        <w:t xml:space="preserve">، در </w:t>
      </w:r>
      <w:r w:rsidR="002E5507">
        <w:rPr>
          <w:rFonts w:hint="cs"/>
          <w:rtl/>
        </w:rPr>
        <w:t>«</w:t>
      </w:r>
      <w:r>
        <w:rPr>
          <w:rFonts w:hint="cs"/>
          <w:rtl/>
        </w:rPr>
        <w:t>فهرست گزارش‌</w:t>
      </w:r>
      <w:r w:rsidR="00484DA2" w:rsidRPr="00484DA2">
        <w:rPr>
          <w:rFonts w:hint="cs"/>
          <w:rtl/>
        </w:rPr>
        <w:t>های ساختمانی</w:t>
      </w:r>
      <w:r w:rsidR="002E5507">
        <w:rPr>
          <w:rFonts w:hint="cs"/>
          <w:rtl/>
        </w:rPr>
        <w:t>»</w:t>
      </w:r>
      <w:r w:rsidR="00484DA2" w:rsidRPr="00484DA2">
        <w:rPr>
          <w:rFonts w:hint="cs"/>
          <w:rtl/>
        </w:rPr>
        <w:t xml:space="preserve"> </w:t>
      </w:r>
      <w:r>
        <w:rPr>
          <w:rFonts w:hint="cs"/>
          <w:rtl/>
        </w:rPr>
        <w:t xml:space="preserve">بر </w:t>
      </w:r>
      <w:r w:rsidR="00484DA2" w:rsidRPr="00484DA2">
        <w:rPr>
          <w:rFonts w:hint="cs"/>
          <w:rtl/>
        </w:rPr>
        <w:t xml:space="preserve">روی نماد </w:t>
      </w:r>
      <w:r>
        <w:rPr>
          <w:rFonts w:hint="cs"/>
          <w:rtl/>
        </w:rPr>
        <w:t>«</w:t>
      </w:r>
      <w:r w:rsidR="00484DA2" w:rsidRPr="00484DA2">
        <w:rPr>
          <w:rFonts w:hint="cs"/>
          <w:rtl/>
        </w:rPr>
        <w:t>گزارش</w:t>
      </w:r>
      <w:r>
        <w:rPr>
          <w:rFonts w:hint="cs"/>
          <w:rtl/>
        </w:rPr>
        <w:t>» کلیک نمایید</w:t>
      </w:r>
      <w:r w:rsidR="00484DA2" w:rsidRPr="00484DA2">
        <w:rPr>
          <w:rFonts w:hint="cs"/>
          <w:rtl/>
        </w:rPr>
        <w:t>.</w:t>
      </w:r>
    </w:p>
    <w:p w14:paraId="49A03F1F" w14:textId="00A93976" w:rsidR="00484DA2" w:rsidRPr="00484DA2" w:rsidRDefault="00484DA2" w:rsidP="002E5507">
      <w:pPr>
        <w:rPr>
          <w:rtl/>
        </w:rPr>
      </w:pPr>
      <w:r w:rsidRPr="00484DA2">
        <w:rPr>
          <w:rFonts w:hint="cs"/>
          <w:rtl/>
        </w:rPr>
        <w:t>نحوه</w:t>
      </w:r>
      <w:r w:rsidR="00EC15A0">
        <w:rPr>
          <w:rFonts w:hint="cs"/>
          <w:rtl/>
        </w:rPr>
        <w:t>‌ی</w:t>
      </w:r>
      <w:r w:rsidRPr="00484DA2">
        <w:rPr>
          <w:rFonts w:hint="cs"/>
          <w:rtl/>
        </w:rPr>
        <w:t xml:space="preserve"> درج اطلاعات و ارسال </w:t>
      </w:r>
      <w:r w:rsidR="00EC15A0">
        <w:rPr>
          <w:rFonts w:hint="cs"/>
          <w:rtl/>
        </w:rPr>
        <w:t>«</w:t>
      </w:r>
      <w:r w:rsidRPr="00484DA2">
        <w:rPr>
          <w:rFonts w:hint="cs"/>
          <w:rtl/>
        </w:rPr>
        <w:t>گزارش وضعیت موجود ساختمان</w:t>
      </w:r>
      <w:r w:rsidR="00EC15A0">
        <w:rPr>
          <w:rFonts w:hint="cs"/>
          <w:rtl/>
        </w:rPr>
        <w:t>»</w:t>
      </w:r>
      <w:r w:rsidRPr="00484DA2">
        <w:rPr>
          <w:rFonts w:hint="cs"/>
          <w:rtl/>
        </w:rPr>
        <w:t xml:space="preserve"> مشابه </w:t>
      </w:r>
      <w:r w:rsidR="00EC15A0">
        <w:rPr>
          <w:rFonts w:hint="cs"/>
          <w:rtl/>
        </w:rPr>
        <w:t>«</w:t>
      </w:r>
      <w:r w:rsidRPr="00484DA2">
        <w:rPr>
          <w:rFonts w:hint="cs"/>
          <w:rtl/>
        </w:rPr>
        <w:t>گزارش مرحله‏ای</w:t>
      </w:r>
      <w:r w:rsidR="00EC15A0">
        <w:rPr>
          <w:rFonts w:hint="cs"/>
          <w:rtl/>
        </w:rPr>
        <w:t>»</w:t>
      </w:r>
      <w:r w:rsidRPr="00484DA2">
        <w:rPr>
          <w:rFonts w:hint="cs"/>
          <w:rtl/>
        </w:rPr>
        <w:t xml:space="preserve"> است.</w:t>
      </w:r>
    </w:p>
    <w:p w14:paraId="2A592865" w14:textId="1D562023" w:rsidR="00484DA2" w:rsidRDefault="00484DA2" w:rsidP="00EC15A0">
      <w:pPr>
        <w:rPr>
          <w:rtl/>
        </w:rPr>
      </w:pPr>
      <w:r w:rsidRPr="00484DA2">
        <w:rPr>
          <w:rFonts w:hint="cs"/>
          <w:rtl/>
        </w:rPr>
        <w:t>نکته</w:t>
      </w:r>
      <w:r w:rsidR="00EC15A0">
        <w:rPr>
          <w:rFonts w:hint="cs"/>
          <w:rtl/>
        </w:rPr>
        <w:t xml:space="preserve">: </w:t>
      </w:r>
      <w:r w:rsidRPr="00484DA2">
        <w:rPr>
          <w:rFonts w:hint="cs"/>
          <w:rtl/>
        </w:rPr>
        <w:t xml:space="preserve">امکان حذف </w:t>
      </w:r>
      <w:r w:rsidR="00EC15A0">
        <w:rPr>
          <w:rFonts w:hint="cs"/>
          <w:rtl/>
        </w:rPr>
        <w:t>«</w:t>
      </w:r>
      <w:r w:rsidR="00EC15A0" w:rsidRPr="00484DA2">
        <w:rPr>
          <w:rFonts w:hint="cs"/>
          <w:rtl/>
        </w:rPr>
        <w:t>گزارش وضعیت موجود ساختمان</w:t>
      </w:r>
      <w:r w:rsidR="00EC15A0">
        <w:rPr>
          <w:rFonts w:hint="cs"/>
          <w:rtl/>
        </w:rPr>
        <w:t>»</w:t>
      </w:r>
      <w:r w:rsidRPr="00484DA2">
        <w:rPr>
          <w:rFonts w:hint="cs"/>
          <w:rtl/>
        </w:rPr>
        <w:t xml:space="preserve"> تا قبل از ارسال برای مرجع صدور مجوز ساختمانی وجود دارد.</w:t>
      </w:r>
    </w:p>
    <w:p w14:paraId="2AAE44B1" w14:textId="01770BB7" w:rsidR="00EC15A0" w:rsidRPr="00484DA2" w:rsidRDefault="00EC15A0" w:rsidP="00EC15A0">
      <w:pPr>
        <w:rPr>
          <w:rtl/>
        </w:rPr>
      </w:pPr>
    </w:p>
    <w:sectPr w:rsidR="00EC15A0" w:rsidRPr="00484DA2" w:rsidSect="00705A4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87171" w14:textId="77777777" w:rsidR="00ED6218" w:rsidRDefault="00ED6218" w:rsidP="00B86E71">
      <w:r>
        <w:separator/>
      </w:r>
    </w:p>
  </w:endnote>
  <w:endnote w:type="continuationSeparator" w:id="0">
    <w:p w14:paraId="241762CA" w14:textId="77777777" w:rsidR="00ED6218" w:rsidRDefault="00ED6218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328E640C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484DA2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2DABC" w14:textId="77777777" w:rsidR="00ED6218" w:rsidRDefault="00ED6218" w:rsidP="00B86E71">
      <w:r>
        <w:separator/>
      </w:r>
    </w:p>
  </w:footnote>
  <w:footnote w:type="continuationSeparator" w:id="0">
    <w:p w14:paraId="250A3ACF" w14:textId="77777777" w:rsidR="00ED6218" w:rsidRDefault="00ED6218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6951156">
    <w:abstractNumId w:val="6"/>
  </w:num>
  <w:num w:numId="2" w16cid:durableId="189077657">
    <w:abstractNumId w:val="2"/>
  </w:num>
  <w:num w:numId="3" w16cid:durableId="114758993">
    <w:abstractNumId w:val="12"/>
  </w:num>
  <w:num w:numId="4" w16cid:durableId="192887440">
    <w:abstractNumId w:val="17"/>
  </w:num>
  <w:num w:numId="5" w16cid:durableId="697051419">
    <w:abstractNumId w:val="16"/>
  </w:num>
  <w:num w:numId="6" w16cid:durableId="1268125220">
    <w:abstractNumId w:val="8"/>
  </w:num>
  <w:num w:numId="7" w16cid:durableId="1930696641">
    <w:abstractNumId w:val="18"/>
  </w:num>
  <w:num w:numId="8" w16cid:durableId="745105620">
    <w:abstractNumId w:val="1"/>
  </w:num>
  <w:num w:numId="9" w16cid:durableId="1147941047">
    <w:abstractNumId w:val="5"/>
  </w:num>
  <w:num w:numId="10" w16cid:durableId="623772851">
    <w:abstractNumId w:val="9"/>
  </w:num>
  <w:num w:numId="11" w16cid:durableId="1282959114">
    <w:abstractNumId w:val="10"/>
  </w:num>
  <w:num w:numId="12" w16cid:durableId="1624844303">
    <w:abstractNumId w:val="4"/>
  </w:num>
  <w:num w:numId="13" w16cid:durableId="1359744359">
    <w:abstractNumId w:val="14"/>
  </w:num>
  <w:num w:numId="14" w16cid:durableId="1786387525">
    <w:abstractNumId w:val="7"/>
  </w:num>
  <w:num w:numId="15" w16cid:durableId="324747145">
    <w:abstractNumId w:val="15"/>
  </w:num>
  <w:num w:numId="16" w16cid:durableId="2104450768">
    <w:abstractNumId w:val="3"/>
  </w:num>
  <w:num w:numId="17" w16cid:durableId="653025705">
    <w:abstractNumId w:val="0"/>
  </w:num>
  <w:num w:numId="18" w16cid:durableId="238640781">
    <w:abstractNumId w:val="13"/>
  </w:num>
  <w:num w:numId="19" w16cid:durableId="1766264460">
    <w:abstractNumId w:val="19"/>
  </w:num>
  <w:num w:numId="20" w16cid:durableId="59613843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111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5507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16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4DA2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11D9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5A0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6218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4591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DA2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182A5-2677-4D6B-B022-8A298C847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6</cp:revision>
  <cp:lastPrinted>2013-02-27T09:55:00Z</cp:lastPrinted>
  <dcterms:created xsi:type="dcterms:W3CDTF">2021-10-06T06:25:00Z</dcterms:created>
  <dcterms:modified xsi:type="dcterms:W3CDTF">2025-11-10T08:25:00Z</dcterms:modified>
</cp:coreProperties>
</file>