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4A" w:rsidRDefault="007C3988" w:rsidP="007C3988">
      <w:pPr>
        <w:jc w:val="center"/>
        <w:rPr>
          <w:sz w:val="144"/>
          <w:szCs w:val="144"/>
          <w:rtl/>
          <w:lang w:bidi="fa-IR"/>
        </w:rPr>
      </w:pPr>
      <w:r w:rsidRPr="007C3988">
        <w:rPr>
          <w:rFonts w:hint="cs"/>
          <w:sz w:val="144"/>
          <w:szCs w:val="144"/>
          <w:rtl/>
          <w:lang w:bidi="fa-IR"/>
        </w:rPr>
        <w:t>به نام خدا</w:t>
      </w:r>
    </w:p>
    <w:p w:rsidR="007C3988" w:rsidRDefault="007C3988" w:rsidP="007C3988">
      <w:pPr>
        <w:jc w:val="right"/>
        <w:rPr>
          <w:sz w:val="144"/>
          <w:szCs w:val="144"/>
          <w:rtl/>
          <w:lang w:bidi="fa-IR"/>
        </w:rPr>
      </w:pPr>
      <w:proofErr w:type="spellStart"/>
      <w:proofErr w:type="gramStart"/>
      <w:r w:rsidRPr="007C3988">
        <w:rPr>
          <w:sz w:val="96"/>
          <w:szCs w:val="96"/>
          <w:lang w:bidi="fa-IR"/>
        </w:rPr>
        <w:t>Numpay</w:t>
      </w:r>
      <w:proofErr w:type="spellEnd"/>
      <w:r w:rsidRPr="007C3988">
        <w:rPr>
          <w:rFonts w:hint="cs"/>
          <w:sz w:val="144"/>
          <w:szCs w:val="144"/>
          <w:rtl/>
          <w:lang w:bidi="fa-IR"/>
        </w:rPr>
        <w:t>موضوع :</w:t>
      </w:r>
      <w:proofErr w:type="gramEnd"/>
    </w:p>
    <w:p w:rsidR="007C3988" w:rsidRDefault="007C3988" w:rsidP="007C3988">
      <w:pPr>
        <w:rPr>
          <w:sz w:val="144"/>
          <w:szCs w:val="144"/>
          <w:rtl/>
          <w:lang w:bidi="fa-IR"/>
        </w:rPr>
      </w:pPr>
    </w:p>
    <w:p w:rsidR="007C3988" w:rsidRDefault="007C3988" w:rsidP="007C3988">
      <w:pPr>
        <w:jc w:val="right"/>
        <w:rPr>
          <w:sz w:val="144"/>
          <w:szCs w:val="144"/>
          <w:rtl/>
          <w:lang w:bidi="fa-IR"/>
        </w:rPr>
      </w:pPr>
      <w:r>
        <w:rPr>
          <w:rFonts w:hint="cs"/>
          <w:sz w:val="144"/>
          <w:szCs w:val="144"/>
          <w:rtl/>
          <w:lang w:bidi="fa-IR"/>
        </w:rPr>
        <w:t>استاد : امین دهقان</w:t>
      </w:r>
    </w:p>
    <w:p w:rsidR="007C3988" w:rsidRDefault="007C3988" w:rsidP="007C3988">
      <w:pPr>
        <w:jc w:val="right"/>
        <w:rPr>
          <w:sz w:val="144"/>
          <w:szCs w:val="144"/>
          <w:rtl/>
          <w:lang w:bidi="fa-IR"/>
        </w:rPr>
      </w:pPr>
    </w:p>
    <w:p w:rsidR="007C3988" w:rsidRDefault="007C3988" w:rsidP="007C3988">
      <w:pPr>
        <w:jc w:val="right"/>
        <w:rPr>
          <w:sz w:val="96"/>
          <w:szCs w:val="96"/>
          <w:rtl/>
          <w:lang w:bidi="fa-IR"/>
        </w:rPr>
      </w:pPr>
      <w:r w:rsidRPr="007C3988">
        <w:rPr>
          <w:rFonts w:hint="cs"/>
          <w:sz w:val="96"/>
          <w:szCs w:val="96"/>
          <w:rtl/>
          <w:lang w:bidi="fa-IR"/>
        </w:rPr>
        <w:t>کاری از محمد</w:t>
      </w:r>
      <w:r>
        <w:rPr>
          <w:rFonts w:hint="cs"/>
          <w:sz w:val="96"/>
          <w:szCs w:val="96"/>
          <w:rtl/>
          <w:lang w:bidi="fa-IR"/>
        </w:rPr>
        <w:t xml:space="preserve"> رضا شیخ پور</w:t>
      </w:r>
    </w:p>
    <w:p w:rsidR="007C3988" w:rsidRDefault="007C3988" w:rsidP="007C3988">
      <w:pPr>
        <w:jc w:val="right"/>
        <w:rPr>
          <w:sz w:val="96"/>
          <w:szCs w:val="96"/>
          <w:rtl/>
          <w:lang w:bidi="fa-IR"/>
        </w:rPr>
      </w:pPr>
    </w:p>
    <w:p w:rsidR="007C3988" w:rsidRDefault="007C3988" w:rsidP="00E41C54">
      <w:pPr>
        <w:jc w:val="right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lastRenderedPageBreak/>
        <w:t xml:space="preserve"> یک کتابخانه </w:t>
      </w:r>
      <w:r w:rsidR="00E41C54">
        <w:rPr>
          <w:rFonts w:cs="B Nazanin" w:hint="cs"/>
          <w:sz w:val="56"/>
          <w:szCs w:val="56"/>
          <w:rtl/>
          <w:lang w:bidi="fa-IR"/>
        </w:rPr>
        <w:t>محاسبات عددی قدرتمند در پایتون است با استفاده از این کتاب خانه  امکان انجام عملیات ماتریسی  و عملیات ارایه ای  . عملیات ریاضی سخت و پیچیده و تبدیل  های داده  در پایتون به اسان و  سادگی فراهم میکند . ویژگی بعد نامپای این است که میتواند  بر روی آرایه  ها و ماتریس چند بعدی کار میکند  و سریع کارایی بالایی از ارایه استفاده میکند .</w:t>
      </w:r>
    </w:p>
    <w:p w:rsidR="00E41C54" w:rsidRDefault="00E41C54" w:rsidP="00B35BB1">
      <w:pPr>
        <w:jc w:val="right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نامپای توسط جامعه علمی </w:t>
      </w:r>
      <w:r w:rsidR="00B35BB1">
        <w:rPr>
          <w:rFonts w:cs="B Nazanin" w:hint="cs"/>
          <w:sz w:val="56"/>
          <w:szCs w:val="56"/>
          <w:rtl/>
          <w:lang w:bidi="fa-IR"/>
        </w:rPr>
        <w:t>توسعه پیدا کرده . تا جایی این کتاب خانه پیشرفت کرده که این کتاب خانه به عنوان اصلی ترین و کلیدترین کتاب خانه در پوشش داده های عددی و عملیات ماتریسی در پایتون محسوب میشود .</w:t>
      </w:r>
    </w:p>
    <w:p w:rsidR="00B35BB1" w:rsidRDefault="00B35BB1" w:rsidP="00B35BB1">
      <w:pPr>
        <w:jc w:val="right"/>
        <w:rPr>
          <w:rFonts w:cs="B Nazanin"/>
          <w:sz w:val="56"/>
          <w:szCs w:val="56"/>
          <w:rtl/>
          <w:lang w:bidi="fa-IR"/>
        </w:rPr>
      </w:pPr>
    </w:p>
    <w:p w:rsidR="00B35BB1" w:rsidRDefault="00B35BB1" w:rsidP="00B35BB1">
      <w:pPr>
        <w:jc w:val="right"/>
        <w:rPr>
          <w:rFonts w:cs="B Nazanin"/>
          <w:sz w:val="56"/>
          <w:szCs w:val="56"/>
          <w:rtl/>
          <w:lang w:bidi="fa-IR"/>
        </w:rPr>
      </w:pPr>
    </w:p>
    <w:p w:rsidR="00E41C54" w:rsidRDefault="00B35BB1" w:rsidP="00B35BB1">
      <w:pPr>
        <w:jc w:val="right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lastRenderedPageBreak/>
        <w:t xml:space="preserve"> (نامپای) در چه حوزه هایی </w:t>
      </w:r>
      <w:proofErr w:type="spellStart"/>
      <w:r>
        <w:rPr>
          <w:rFonts w:cs="B Nazanin"/>
          <w:sz w:val="56"/>
          <w:szCs w:val="56"/>
          <w:lang w:bidi="fa-IR"/>
        </w:rPr>
        <w:t>Numpay</w:t>
      </w:r>
      <w:proofErr w:type="spellEnd"/>
      <w:r>
        <w:rPr>
          <w:rFonts w:cs="B Nazanin"/>
          <w:sz w:val="56"/>
          <w:szCs w:val="56"/>
          <w:lang w:bidi="fa-IR"/>
        </w:rPr>
        <w:t xml:space="preserve"> </w:t>
      </w:r>
      <w:r>
        <w:rPr>
          <w:rFonts w:cs="B Nazanin" w:hint="cs"/>
          <w:sz w:val="56"/>
          <w:szCs w:val="56"/>
          <w:rtl/>
          <w:lang w:bidi="fa-IR"/>
        </w:rPr>
        <w:t xml:space="preserve">کتاب خانه </w:t>
      </w:r>
    </w:p>
    <w:p w:rsidR="00B35BB1" w:rsidRDefault="00B35BB1" w:rsidP="00B35BB1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>مور استفاده قرار میگیرد ؟</w:t>
      </w:r>
    </w:p>
    <w:p w:rsidR="00C45972" w:rsidRDefault="00C45972" w:rsidP="00C45972">
      <w:pPr>
        <w:jc w:val="right"/>
        <w:rPr>
          <w:rFonts w:cs="Calibri"/>
          <w:sz w:val="56"/>
          <w:szCs w:val="56"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/>
          <w:sz w:val="56"/>
          <w:szCs w:val="56"/>
          <w:lang w:bidi="fa-IR"/>
        </w:rPr>
        <w:t xml:space="preserve">: </w:t>
      </w:r>
      <w:r>
        <w:rPr>
          <w:rFonts w:cs="Calibri" w:hint="cs"/>
          <w:sz w:val="56"/>
          <w:szCs w:val="56"/>
          <w:rtl/>
          <w:lang w:bidi="fa-IR"/>
        </w:rPr>
        <w:t xml:space="preserve">کتاب خانه نامپای </w:t>
      </w:r>
      <w:proofErr w:type="gramStart"/>
      <w:r>
        <w:rPr>
          <w:rFonts w:cs="Calibri" w:hint="cs"/>
          <w:sz w:val="56"/>
          <w:szCs w:val="56"/>
          <w:rtl/>
          <w:lang w:bidi="fa-IR"/>
        </w:rPr>
        <w:t>در  حوزه</w:t>
      </w:r>
      <w:proofErr w:type="gramEnd"/>
      <w:r>
        <w:rPr>
          <w:rFonts w:cs="Calibri" w:hint="cs"/>
          <w:sz w:val="56"/>
          <w:szCs w:val="56"/>
          <w:rtl/>
          <w:lang w:bidi="fa-IR"/>
        </w:rPr>
        <w:t xml:space="preserve"> هایی مانند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علوم داده :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 نامپای به عنوان یکی کتاب</w:t>
      </w:r>
      <w:r w:rsidR="007C279F">
        <w:rPr>
          <w:rFonts w:cs="Calibri" w:hint="cs"/>
          <w:sz w:val="56"/>
          <w:szCs w:val="56"/>
          <w:rtl/>
          <w:lang w:bidi="fa-IR"/>
        </w:rPr>
        <w:t xml:space="preserve"> </w:t>
      </w:r>
      <w:r>
        <w:rPr>
          <w:rFonts w:cs="Calibri" w:hint="cs"/>
          <w:sz w:val="56"/>
          <w:szCs w:val="56"/>
          <w:rtl/>
          <w:lang w:bidi="fa-IR"/>
        </w:rPr>
        <w:t>خانه های کلیدی</w:t>
      </w:r>
      <w:r w:rsidR="007C279F">
        <w:rPr>
          <w:rFonts w:cs="Calibri" w:hint="cs"/>
          <w:sz w:val="56"/>
          <w:szCs w:val="56"/>
          <w:rtl/>
          <w:lang w:bidi="fa-IR"/>
        </w:rPr>
        <w:t xml:space="preserve"> در علوم داده ها است این کتاب خانه قابلیت محاسباتی ارایه . عملیات سریع روی داده های عددی . الگوریتم و عملیات ماتریسی و .... کاربرد بسیار دیگری دارد 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پردازش تصویر و بینایی</w:t>
      </w:r>
      <w:r w:rsidR="007C279F">
        <w:rPr>
          <w:rFonts w:cs="Calibri" w:hint="cs"/>
          <w:sz w:val="56"/>
          <w:szCs w:val="56"/>
          <w:rtl/>
          <w:lang w:bidi="fa-IR"/>
        </w:rPr>
        <w:t xml:space="preserve"> ماشین</w:t>
      </w:r>
      <w:r>
        <w:rPr>
          <w:rFonts w:cs="Calibri" w:hint="cs"/>
          <w:sz w:val="56"/>
          <w:szCs w:val="56"/>
          <w:rtl/>
          <w:lang w:bidi="fa-IR"/>
        </w:rPr>
        <w:t xml:space="preserve"> :</w:t>
      </w:r>
    </w:p>
    <w:p w:rsidR="007C279F" w:rsidRDefault="007C279F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7C279F" w:rsidRDefault="007C279F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lastRenderedPageBreak/>
        <w:t xml:space="preserve">در نامپای حوزه پردازش تصویر و بینایی ماشین هم قابلیت دارد مانند  عملیات تصاویر دیجیتال </w:t>
      </w:r>
      <w:r w:rsidR="00475FE0">
        <w:rPr>
          <w:rFonts w:cs="Calibri" w:hint="cs"/>
          <w:sz w:val="56"/>
          <w:szCs w:val="56"/>
          <w:rtl/>
          <w:lang w:bidi="fa-IR"/>
        </w:rPr>
        <w:t>مثل تغییر اندازه . تبدیلات فوریه  و پردازش سریع تصویر فراهم میکند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رشته زمانی و سیگنال ها : </w:t>
      </w: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در نامپای به عنوان ابزار پر کابرد برای پردازش سیگنال ها و رشته های زمانی مورد استفاده قرار میگیرد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شبیه سازی محاسبات عددی :</w:t>
      </w: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در نامپای به عنوان یکی از پر کاربرد ترین و محبوب ترین  ابزار های  برای شبیه سازی و محاسبات </w:t>
      </w:r>
      <w:r>
        <w:rPr>
          <w:rFonts w:cs="Calibri" w:hint="cs"/>
          <w:sz w:val="56"/>
          <w:szCs w:val="56"/>
          <w:rtl/>
          <w:lang w:bidi="fa-IR"/>
        </w:rPr>
        <w:lastRenderedPageBreak/>
        <w:t>عددی در فیزیک ریاضیات و مهندسی مورد استفاده قرار میگیرد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علوم طبیعی : </w:t>
      </w: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نامپای در علوم طبیعی  برای عملیات ماتریسی . حل معادلات و تجزیه و تحلیل داده های طبیعی استفاده میشود</w:t>
      </w: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مهندسی :</w:t>
      </w: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475FE0" w:rsidRDefault="00475FE0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در نامپای در حوزه مهندسی کاربرد زیادی دارد</w:t>
      </w:r>
    </w:p>
    <w:p w:rsidR="00475FE0" w:rsidRDefault="00475FE0" w:rsidP="00475FE0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 به عنوان مثال </w:t>
      </w:r>
      <w:r w:rsidRPr="00475FE0">
        <w:rPr>
          <w:rFonts w:cs="Calibri"/>
          <w:sz w:val="56"/>
          <w:szCs w:val="56"/>
          <w:rtl/>
          <w:lang w:bidi="fa-IR"/>
        </w:rPr>
        <w:t>برا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محاسبات ر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اض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،</w:t>
      </w:r>
      <w:r w:rsidRPr="00475FE0">
        <w:rPr>
          <w:rFonts w:cs="Calibri"/>
          <w:sz w:val="56"/>
          <w:szCs w:val="56"/>
          <w:rtl/>
          <w:lang w:bidi="fa-IR"/>
        </w:rPr>
        <w:t xml:space="preserve"> س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گنال‌ها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صوت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،</w:t>
      </w:r>
      <w:r w:rsidRPr="00475FE0">
        <w:rPr>
          <w:rFonts w:cs="Calibri"/>
          <w:sz w:val="56"/>
          <w:szCs w:val="56"/>
          <w:rtl/>
          <w:lang w:bidi="fa-IR"/>
        </w:rPr>
        <w:t xml:space="preserve"> پردازش س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گنال،</w:t>
      </w:r>
      <w:r w:rsidRPr="00475FE0">
        <w:rPr>
          <w:rFonts w:cs="Calibri"/>
          <w:sz w:val="56"/>
          <w:szCs w:val="56"/>
          <w:rtl/>
          <w:lang w:bidi="fa-IR"/>
        </w:rPr>
        <w:t xml:space="preserve"> س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ستم‌ها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کنترل، رمزنگار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و د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گر</w:t>
      </w:r>
      <w:r w:rsidRPr="00475FE0">
        <w:rPr>
          <w:rFonts w:cs="Calibri"/>
          <w:sz w:val="56"/>
          <w:szCs w:val="56"/>
          <w:rtl/>
          <w:lang w:bidi="fa-IR"/>
        </w:rPr>
        <w:t xml:space="preserve"> حوزه‌ها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مهندس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ن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ز</w:t>
      </w:r>
      <w:r w:rsidRPr="00475FE0">
        <w:rPr>
          <w:rFonts w:cs="Calibri"/>
          <w:sz w:val="56"/>
          <w:szCs w:val="56"/>
          <w:rtl/>
          <w:lang w:bidi="fa-IR"/>
        </w:rPr>
        <w:t xml:space="preserve"> استفاده </w:t>
      </w:r>
      <w:r w:rsidRPr="00475FE0">
        <w:rPr>
          <w:rFonts w:cs="Calibri"/>
          <w:sz w:val="56"/>
          <w:szCs w:val="56"/>
          <w:rtl/>
          <w:lang w:bidi="fa-IR"/>
        </w:rPr>
        <w:lastRenderedPageBreak/>
        <w:t>م</w:t>
      </w:r>
      <w:r w:rsidRPr="00475FE0">
        <w:rPr>
          <w:rFonts w:cs="Calibri" w:hint="cs"/>
          <w:sz w:val="56"/>
          <w:szCs w:val="56"/>
          <w:rtl/>
          <w:lang w:bidi="fa-IR"/>
        </w:rPr>
        <w:t>ی‌</w:t>
      </w:r>
      <w:r w:rsidRPr="00475FE0">
        <w:rPr>
          <w:rFonts w:cs="Calibri" w:hint="eastAsia"/>
          <w:sz w:val="56"/>
          <w:szCs w:val="56"/>
          <w:rtl/>
          <w:lang w:bidi="fa-IR"/>
        </w:rPr>
        <w:t>شود</w:t>
      </w:r>
      <w:r w:rsidRPr="00475FE0">
        <w:rPr>
          <w:rFonts w:cs="Calibri"/>
          <w:sz w:val="56"/>
          <w:szCs w:val="56"/>
          <w:rtl/>
          <w:lang w:bidi="fa-IR"/>
        </w:rPr>
        <w:t>. 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ن</w:t>
      </w:r>
      <w:r w:rsidRPr="00475FE0">
        <w:rPr>
          <w:rFonts w:cs="Calibri"/>
          <w:sz w:val="56"/>
          <w:szCs w:val="56"/>
          <w:rtl/>
          <w:lang w:bidi="fa-IR"/>
        </w:rPr>
        <w:t xml:space="preserve"> کتابخانه قابل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ت‌ها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قدرتمند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برا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انجام محاسبات پ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چ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 w:hint="eastAsia"/>
          <w:sz w:val="56"/>
          <w:szCs w:val="56"/>
          <w:rtl/>
          <w:lang w:bidi="fa-IR"/>
        </w:rPr>
        <w:t>ده</w:t>
      </w:r>
      <w:r w:rsidRPr="00475FE0">
        <w:rPr>
          <w:rFonts w:cs="Calibri"/>
          <w:sz w:val="56"/>
          <w:szCs w:val="56"/>
          <w:rtl/>
          <w:lang w:bidi="fa-IR"/>
        </w:rPr>
        <w:t xml:space="preserve"> در حوزه مهندس</w:t>
      </w:r>
      <w:r w:rsidRPr="00475FE0">
        <w:rPr>
          <w:rFonts w:cs="Calibri" w:hint="cs"/>
          <w:sz w:val="56"/>
          <w:szCs w:val="56"/>
          <w:rtl/>
          <w:lang w:bidi="fa-IR"/>
        </w:rPr>
        <w:t>ی</w:t>
      </w:r>
      <w:r w:rsidRPr="00475FE0">
        <w:rPr>
          <w:rFonts w:cs="Calibri"/>
          <w:sz w:val="56"/>
          <w:szCs w:val="56"/>
          <w:rtl/>
          <w:lang w:bidi="fa-IR"/>
        </w:rPr>
        <w:t xml:space="preserve"> </w:t>
      </w:r>
      <w:r>
        <w:rPr>
          <w:rFonts w:cs="Calibri" w:hint="cs"/>
          <w:sz w:val="56"/>
          <w:szCs w:val="56"/>
          <w:rtl/>
          <w:lang w:bidi="fa-IR"/>
        </w:rPr>
        <w:t>استفاده میشود</w:t>
      </w:r>
    </w:p>
    <w:p w:rsidR="00475FE0" w:rsidRDefault="00475FE0" w:rsidP="00475FE0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بهینه سازی :</w:t>
      </w:r>
    </w:p>
    <w:p w:rsidR="00E6699C" w:rsidRDefault="00E6699C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E6699C" w:rsidRDefault="00E6699C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در نامپای </w:t>
      </w:r>
      <w:r w:rsidRPr="00C902C6">
        <w:rPr>
          <w:rFonts w:ascii="iransanss" w:hAnsi="iransanss"/>
          <w:color w:val="000000" w:themeColor="text1"/>
          <w:sz w:val="56"/>
          <w:szCs w:val="56"/>
          <w:shd w:val="clear" w:color="auto" w:fill="FFFFFF"/>
          <w:rtl/>
        </w:rPr>
        <w:t>ابزارهایی برای بهینه‌سازی محاسباتی ارائه می‌دهد و می‌تواند در حل مسائل بهینه‌سازی مورد استفاده قرار بگیرد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یادگیری ماشین : </w:t>
      </w:r>
    </w:p>
    <w:p w:rsidR="00E6699C" w:rsidRDefault="00E6699C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E6699C" w:rsidRDefault="00E6699C" w:rsidP="00E6699C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>در نامپای</w:t>
      </w:r>
      <w:r>
        <w:rPr>
          <w:rFonts w:ascii="iransanss" w:hAnsi="iransanss" w:hint="cs"/>
          <w:color w:val="7A7A7A"/>
          <w:sz w:val="56"/>
          <w:szCs w:val="56"/>
          <w:shd w:val="clear" w:color="auto" w:fill="FFFFFF"/>
          <w:rtl/>
        </w:rPr>
        <w:t xml:space="preserve"> </w:t>
      </w:r>
      <w:r w:rsidRPr="00C902C6">
        <w:rPr>
          <w:rFonts w:ascii="iransanss" w:hAnsi="iransanss"/>
          <w:color w:val="000000" w:themeColor="text1"/>
          <w:sz w:val="56"/>
          <w:szCs w:val="56"/>
          <w:shd w:val="clear" w:color="auto" w:fill="FFFFFF"/>
          <w:rtl/>
        </w:rPr>
        <w:t>عنوان یکی از پایه‌های اصلی برای انجام الگوریتم‌های یادگیری ماشین استفاده می‌شود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lastRenderedPageBreak/>
        <w:t xml:space="preserve">ویژه سازی ماتریس : </w:t>
      </w:r>
    </w:p>
    <w:p w:rsidR="00E6699C" w:rsidRDefault="00E6699C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E6699C" w:rsidRPr="00E6699C" w:rsidRDefault="00E6699C" w:rsidP="00C45972">
      <w:pPr>
        <w:jc w:val="right"/>
        <w:rPr>
          <w:rFonts w:cs="B Nazanin"/>
          <w:sz w:val="56"/>
          <w:szCs w:val="56"/>
          <w:rtl/>
          <w:lang w:bidi="fa-IR"/>
        </w:rPr>
      </w:pPr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  <w:rtl/>
        </w:rPr>
        <w:t>مکان ویژه‌سازی و حل معادلات و مسائل مربوط به ماتریس‌ها را فراهم می‌کند</w:t>
      </w:r>
      <w:r w:rsidRPr="00E6699C">
        <w:rPr>
          <w:rFonts w:ascii="iransanss" w:hAnsi="iransanss" w:cs="B Nazanin"/>
          <w:color w:val="7A7A7A"/>
          <w:sz w:val="56"/>
          <w:szCs w:val="56"/>
          <w:shd w:val="clear" w:color="auto" w:fill="FFFFFF"/>
        </w:rPr>
        <w:t>.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C45972" w:rsidRDefault="00C45972" w:rsidP="00C45972">
      <w:pPr>
        <w:jc w:val="right"/>
        <w:rPr>
          <w:rFonts w:cs="Calibri"/>
          <w:sz w:val="56"/>
          <w:szCs w:val="56"/>
          <w:lang w:bidi="fa-IR"/>
        </w:rPr>
      </w:pPr>
      <w:r>
        <w:rPr>
          <w:rFonts w:cs="Calibri" w:hint="cs"/>
          <w:sz w:val="56"/>
          <w:szCs w:val="56"/>
          <w:rtl/>
          <w:lang w:bidi="fa-IR"/>
        </w:rPr>
        <w:t xml:space="preserve">رسم نمودار ها و تجسم داده ها : </w:t>
      </w:r>
    </w:p>
    <w:p w:rsidR="00E6699C" w:rsidRDefault="00E6699C" w:rsidP="00C45972">
      <w:pPr>
        <w:jc w:val="right"/>
        <w:rPr>
          <w:rFonts w:cs="Calibri"/>
          <w:sz w:val="56"/>
          <w:szCs w:val="56"/>
          <w:lang w:bidi="fa-IR"/>
        </w:rPr>
      </w:pPr>
    </w:p>
    <w:p w:rsidR="00E6699C" w:rsidRPr="00E6699C" w:rsidRDefault="00E6699C" w:rsidP="00C45972">
      <w:pPr>
        <w:jc w:val="right"/>
        <w:rPr>
          <w:rFonts w:cs="B Nazanin"/>
          <w:sz w:val="56"/>
          <w:szCs w:val="56"/>
          <w:rtl/>
          <w:lang w:bidi="fa-IR"/>
        </w:rPr>
      </w:pPr>
      <w:r>
        <w:rPr>
          <w:rFonts w:ascii="iransanss" w:hAnsi="iransanss"/>
          <w:color w:val="7A7A7A"/>
          <w:shd w:val="clear" w:color="auto" w:fill="FFFFFF"/>
        </w:rPr>
        <w:t> </w:t>
      </w:r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  <w:rtl/>
        </w:rPr>
        <w:t>با همکاری با کتابخانه‌های تجسمی نظیر</w:t>
      </w:r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</w:rPr>
        <w:t xml:space="preserve"> </w:t>
      </w:r>
      <w:proofErr w:type="spellStart"/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</w:rPr>
        <w:t>Matplotlib</w:t>
      </w:r>
      <w:proofErr w:type="spellEnd"/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  <w:rtl/>
        </w:rPr>
        <w:t xml:space="preserve">، </w:t>
      </w:r>
      <w:proofErr w:type="spellStart"/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</w:rPr>
        <w:t>NumPy</w:t>
      </w:r>
      <w:proofErr w:type="spellEnd"/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</w:rPr>
        <w:t xml:space="preserve"> </w:t>
      </w:r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  <w:rtl/>
        </w:rPr>
        <w:t>می‌تواند داده‌ها را به شکل نمودارها و تجسم‌های مختلف نمایش دهد</w:t>
      </w:r>
      <w:r w:rsidRPr="00E6699C">
        <w:rPr>
          <w:rFonts w:ascii="iransanss" w:hAnsi="iransanss" w:cs="B Nazanin"/>
          <w:color w:val="7A7A7A"/>
          <w:sz w:val="56"/>
          <w:szCs w:val="56"/>
          <w:shd w:val="clear" w:color="auto" w:fill="FFFFFF"/>
        </w:rPr>
        <w:t>.</w:t>
      </w:r>
    </w:p>
    <w:p w:rsidR="00C45972" w:rsidRDefault="00C45972" w:rsidP="00C45972">
      <w:pPr>
        <w:jc w:val="right"/>
        <w:rPr>
          <w:rFonts w:cs="Calibri"/>
          <w:sz w:val="56"/>
          <w:szCs w:val="56"/>
          <w:rtl/>
          <w:lang w:bidi="fa-IR"/>
        </w:rPr>
      </w:pPr>
    </w:p>
    <w:p w:rsidR="00E6699C" w:rsidRDefault="00E6699C" w:rsidP="00C45972">
      <w:pPr>
        <w:jc w:val="right"/>
        <w:rPr>
          <w:rFonts w:cs="Calibri"/>
          <w:sz w:val="56"/>
          <w:szCs w:val="56"/>
          <w:rtl/>
          <w:lang w:bidi="fa-IR"/>
        </w:rPr>
      </w:pPr>
      <w:r w:rsidRPr="00E6699C">
        <w:rPr>
          <w:rFonts w:cs="Calibri"/>
          <w:sz w:val="56"/>
          <w:szCs w:val="56"/>
          <w:rtl/>
          <w:lang w:bidi="fa-IR"/>
        </w:rPr>
        <w:t>نکته: ا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 w:hint="eastAsia"/>
          <w:sz w:val="56"/>
          <w:szCs w:val="56"/>
          <w:rtl/>
          <w:lang w:bidi="fa-IR"/>
        </w:rPr>
        <w:t>ن</w:t>
      </w:r>
      <w:r w:rsidRPr="00E6699C">
        <w:rPr>
          <w:rFonts w:cs="Calibri"/>
          <w:sz w:val="56"/>
          <w:szCs w:val="56"/>
          <w:rtl/>
          <w:lang w:bidi="fa-IR"/>
        </w:rPr>
        <w:t xml:space="preserve"> حوزه‌ها فقط مثال‌ها</w:t>
      </w:r>
      <w:r w:rsidRPr="00E6699C">
        <w:rPr>
          <w:rFonts w:cs="Calibri" w:hint="cs"/>
          <w:sz w:val="56"/>
          <w:szCs w:val="56"/>
          <w:rtl/>
          <w:lang w:bidi="fa-IR"/>
        </w:rPr>
        <w:t>یی</w:t>
      </w:r>
      <w:r w:rsidRPr="00E6699C">
        <w:rPr>
          <w:rFonts w:cs="Calibri"/>
          <w:sz w:val="56"/>
          <w:szCs w:val="56"/>
          <w:rtl/>
          <w:lang w:bidi="fa-IR"/>
        </w:rPr>
        <w:t xml:space="preserve"> از کاربردها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/>
          <w:sz w:val="56"/>
          <w:szCs w:val="56"/>
          <w:lang w:bidi="fa-IR"/>
        </w:rPr>
        <w:t xml:space="preserve"> </w:t>
      </w:r>
      <w:proofErr w:type="spellStart"/>
      <w:r w:rsidRPr="00E6699C">
        <w:rPr>
          <w:rFonts w:cs="Calibri"/>
          <w:sz w:val="56"/>
          <w:szCs w:val="56"/>
          <w:lang w:bidi="fa-IR"/>
        </w:rPr>
        <w:t>NumPy</w:t>
      </w:r>
      <w:proofErr w:type="spellEnd"/>
      <w:r w:rsidRPr="00E6699C">
        <w:rPr>
          <w:rFonts w:cs="Calibri"/>
          <w:sz w:val="56"/>
          <w:szCs w:val="56"/>
          <w:lang w:bidi="fa-IR"/>
        </w:rPr>
        <w:t xml:space="preserve"> </w:t>
      </w:r>
      <w:r w:rsidRPr="00E6699C">
        <w:rPr>
          <w:rFonts w:cs="Calibri"/>
          <w:sz w:val="56"/>
          <w:szCs w:val="56"/>
          <w:rtl/>
          <w:lang w:bidi="fa-IR"/>
        </w:rPr>
        <w:t>در صنا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 w:hint="eastAsia"/>
          <w:sz w:val="56"/>
          <w:szCs w:val="56"/>
          <w:rtl/>
          <w:lang w:bidi="fa-IR"/>
        </w:rPr>
        <w:t>ع</w:t>
      </w:r>
      <w:r w:rsidRPr="00E6699C">
        <w:rPr>
          <w:rFonts w:cs="Calibri"/>
          <w:sz w:val="56"/>
          <w:szCs w:val="56"/>
          <w:rtl/>
          <w:lang w:bidi="fa-IR"/>
        </w:rPr>
        <w:t xml:space="preserve"> مختلف هستند و کتابخانه</w:t>
      </w:r>
      <w:r w:rsidRPr="00E6699C">
        <w:rPr>
          <w:rFonts w:cs="Calibri"/>
          <w:sz w:val="56"/>
          <w:szCs w:val="56"/>
          <w:lang w:bidi="fa-IR"/>
        </w:rPr>
        <w:t xml:space="preserve"> </w:t>
      </w:r>
      <w:proofErr w:type="spellStart"/>
      <w:r w:rsidRPr="00E6699C">
        <w:rPr>
          <w:rFonts w:cs="Calibri"/>
          <w:sz w:val="56"/>
          <w:szCs w:val="56"/>
          <w:lang w:bidi="fa-IR"/>
        </w:rPr>
        <w:lastRenderedPageBreak/>
        <w:t>NumPy</w:t>
      </w:r>
      <w:proofErr w:type="spellEnd"/>
      <w:r w:rsidRPr="00E6699C">
        <w:rPr>
          <w:rFonts w:cs="Calibri"/>
          <w:sz w:val="56"/>
          <w:szCs w:val="56"/>
          <w:lang w:bidi="fa-IR"/>
        </w:rPr>
        <w:t xml:space="preserve"> </w:t>
      </w:r>
      <w:r w:rsidRPr="00E6699C">
        <w:rPr>
          <w:rFonts w:cs="Calibri"/>
          <w:sz w:val="56"/>
          <w:szCs w:val="56"/>
          <w:rtl/>
          <w:lang w:bidi="fa-IR"/>
        </w:rPr>
        <w:t>ممکن است در بس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 w:hint="eastAsia"/>
          <w:sz w:val="56"/>
          <w:szCs w:val="56"/>
          <w:rtl/>
          <w:lang w:bidi="fa-IR"/>
        </w:rPr>
        <w:t>ار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/>
          <w:sz w:val="56"/>
          <w:szCs w:val="56"/>
          <w:rtl/>
          <w:lang w:bidi="fa-IR"/>
        </w:rPr>
        <w:t xml:space="preserve"> از برنامه‌ها و حوزه‌ها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/>
          <w:sz w:val="56"/>
          <w:szCs w:val="56"/>
          <w:rtl/>
          <w:lang w:bidi="fa-IR"/>
        </w:rPr>
        <w:t xml:space="preserve"> د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 w:hint="eastAsia"/>
          <w:sz w:val="56"/>
          <w:szCs w:val="56"/>
          <w:rtl/>
          <w:lang w:bidi="fa-IR"/>
        </w:rPr>
        <w:t>گر</w:t>
      </w:r>
      <w:r w:rsidRPr="00E6699C">
        <w:rPr>
          <w:rFonts w:cs="Calibri"/>
          <w:sz w:val="56"/>
          <w:szCs w:val="56"/>
          <w:rtl/>
          <w:lang w:bidi="fa-IR"/>
        </w:rPr>
        <w:t xml:space="preserve"> ن</w:t>
      </w:r>
      <w:r w:rsidRPr="00E6699C">
        <w:rPr>
          <w:rFonts w:cs="Calibri" w:hint="cs"/>
          <w:sz w:val="56"/>
          <w:szCs w:val="56"/>
          <w:rtl/>
          <w:lang w:bidi="fa-IR"/>
        </w:rPr>
        <w:t>ی</w:t>
      </w:r>
      <w:r w:rsidRPr="00E6699C">
        <w:rPr>
          <w:rFonts w:cs="Calibri" w:hint="eastAsia"/>
          <w:sz w:val="56"/>
          <w:szCs w:val="56"/>
          <w:rtl/>
          <w:lang w:bidi="fa-IR"/>
        </w:rPr>
        <w:t>ز</w:t>
      </w:r>
      <w:r w:rsidRPr="00E6699C">
        <w:rPr>
          <w:rFonts w:cs="Calibri"/>
          <w:sz w:val="56"/>
          <w:szCs w:val="56"/>
          <w:rtl/>
          <w:lang w:bidi="fa-IR"/>
        </w:rPr>
        <w:t xml:space="preserve"> استفاده شود</w:t>
      </w:r>
      <w:r>
        <w:rPr>
          <w:rFonts w:cs="Calibri" w:hint="cs"/>
          <w:sz w:val="56"/>
          <w:szCs w:val="56"/>
          <w:rtl/>
          <w:lang w:bidi="fa-IR"/>
        </w:rPr>
        <w:t xml:space="preserve"> </w:t>
      </w:r>
    </w:p>
    <w:p w:rsidR="00C45972" w:rsidRDefault="00E6699C" w:rsidP="00E6699C">
      <w:pPr>
        <w:jc w:val="right"/>
        <w:rPr>
          <w:rFonts w:ascii="iransanss" w:hAnsi="iransanss" w:cs="B Nazanin"/>
          <w:color w:val="7A7A7A"/>
          <w:sz w:val="56"/>
          <w:szCs w:val="56"/>
          <w:shd w:val="clear" w:color="auto" w:fill="FFFFFF"/>
          <w:rtl/>
        </w:rPr>
      </w:pPr>
      <w:bookmarkStart w:id="0" w:name="_GoBack"/>
      <w:r w:rsidRPr="00C902C6">
        <w:rPr>
          <w:rFonts w:ascii="iransanss" w:hAnsi="iransanss" w:cs="B Nazanin"/>
          <w:color w:val="000000" w:themeColor="text1"/>
          <w:sz w:val="56"/>
          <w:szCs w:val="56"/>
          <w:shd w:val="clear" w:color="auto" w:fill="FFFFFF"/>
          <w:rtl/>
        </w:rPr>
        <w:t>پایه‌ای برای بسیاری از کتابخانه‌ها و ابزارهای داده‌اندازی و یادگیری ماشین در پایتون محسوب می‌شود</w:t>
      </w:r>
      <w:r w:rsidR="00047854" w:rsidRPr="00C902C6">
        <w:rPr>
          <w:rFonts w:ascii="iransanss" w:hAnsi="iransanss" w:cs="B Nazanin" w:hint="cs"/>
          <w:color w:val="000000" w:themeColor="text1"/>
          <w:sz w:val="56"/>
          <w:szCs w:val="56"/>
          <w:shd w:val="clear" w:color="auto" w:fill="FFFFFF"/>
          <w:rtl/>
        </w:rPr>
        <w:t>.</w:t>
      </w:r>
      <w:bookmarkEnd w:id="0"/>
    </w:p>
    <w:p w:rsidR="00047854" w:rsidRPr="00E6699C" w:rsidRDefault="00047854" w:rsidP="00E6699C">
      <w:pPr>
        <w:jc w:val="right"/>
        <w:rPr>
          <w:rFonts w:cs="B Nazanin"/>
          <w:sz w:val="56"/>
          <w:szCs w:val="56"/>
          <w:lang w:bidi="fa-IR"/>
        </w:rPr>
      </w:pPr>
    </w:p>
    <w:p w:rsidR="00E6699C" w:rsidRDefault="00E6699C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Times New Roman"/>
          <w:b/>
          <w:bCs/>
          <w:color w:val="2C2F34"/>
          <w:sz w:val="56"/>
          <w:szCs w:val="56"/>
          <w:rtl/>
        </w:rPr>
      </w:pPr>
      <w:r w:rsidRPr="00E6699C">
        <w:rPr>
          <w:rFonts w:ascii="Yekan" w:eastAsia="Times New Roman" w:hAnsi="Yekan" w:cs="Times New Roman"/>
          <w:b/>
          <w:bCs/>
          <w:color w:val="2C2F34"/>
          <w:sz w:val="56"/>
          <w:szCs w:val="56"/>
          <w:rtl/>
        </w:rPr>
        <w:t>مزایای کتابخانه</w:t>
      </w:r>
      <w:r w:rsidR="00047854" w:rsidRPr="00047854">
        <w:rPr>
          <w:rFonts w:ascii="Yekan" w:eastAsia="Times New Roman" w:hAnsi="Yekan" w:cs="Times New Roman" w:hint="cs"/>
          <w:b/>
          <w:bCs/>
          <w:color w:val="2C2F34"/>
          <w:sz w:val="56"/>
          <w:szCs w:val="56"/>
          <w:rtl/>
        </w:rPr>
        <w:t xml:space="preserve"> نامپای</w:t>
      </w:r>
    </w:p>
    <w:p w:rsidR="00047854" w:rsidRPr="00E6699C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Times New Roman"/>
          <w:b/>
          <w:bCs/>
          <w:color w:val="2C2F34"/>
          <w:sz w:val="56"/>
          <w:szCs w:val="56"/>
        </w:rPr>
      </w:pPr>
    </w:p>
    <w:p w:rsidR="00E6699C" w:rsidRPr="00E6699C" w:rsidRDefault="00E6699C" w:rsidP="00047854">
      <w:pPr>
        <w:shd w:val="clear" w:color="auto" w:fill="FFFFFF"/>
        <w:spacing w:after="375" w:line="390" w:lineRule="atLeast"/>
        <w:jc w:val="right"/>
        <w:rPr>
          <w:rFonts w:ascii="Yekan" w:eastAsia="Times New Roman" w:hAnsi="Yekan" w:cs="Times New Roman"/>
          <w:color w:val="2C2F34"/>
          <w:sz w:val="56"/>
          <w:szCs w:val="56"/>
        </w:rPr>
      </w:pPr>
      <w:r w:rsidRPr="00E6699C">
        <w:rPr>
          <w:rFonts w:ascii="Yekan" w:eastAsia="Times New Roman" w:hAnsi="Yekan" w:cs="Times New Roman"/>
          <w:color w:val="2C2F34"/>
          <w:sz w:val="56"/>
          <w:szCs w:val="56"/>
          <w:rtl/>
        </w:rPr>
        <w:t>از مزایای یک کتابخانه قدرتمند برای محاسبات علمی در پایتون است</w:t>
      </w:r>
      <w:r w:rsidRPr="00E6699C">
        <w:rPr>
          <w:rFonts w:ascii="Yekan" w:eastAsia="Times New Roman" w:hAnsi="Yekan" w:cs="Times New Roman"/>
          <w:color w:val="2C2F34"/>
          <w:sz w:val="56"/>
          <w:szCs w:val="56"/>
        </w:rPr>
        <w:t>.</w:t>
      </w:r>
    </w:p>
    <w:p w:rsidR="00047854" w:rsidRPr="00047854" w:rsidRDefault="00E6699C" w:rsidP="00047854">
      <w:pPr>
        <w:numPr>
          <w:ilvl w:val="0"/>
          <w:numId w:val="5"/>
        </w:numPr>
        <w:shd w:val="clear" w:color="auto" w:fill="FFFFFF"/>
        <w:spacing w:after="75" w:line="240" w:lineRule="auto"/>
        <w:ind w:left="0" w:right="300"/>
        <w:jc w:val="right"/>
        <w:rPr>
          <w:rFonts w:ascii="Yekan" w:eastAsia="Times New Roman" w:hAnsi="Yekan" w:cs="Times New Roman"/>
          <w:color w:val="2C2F34"/>
          <w:sz w:val="23"/>
          <w:szCs w:val="23"/>
        </w:rPr>
      </w:pPr>
      <w:r w:rsidRPr="00E6699C">
        <w:rPr>
          <w:rFonts w:ascii="Yekan" w:eastAsia="Times New Roman" w:hAnsi="Yekan" w:cs="Times New Roman"/>
          <w:color w:val="2C2F34"/>
          <w:sz w:val="56"/>
          <w:szCs w:val="56"/>
          <w:rtl/>
        </w:rPr>
        <w:t xml:space="preserve">این عملیات سریع و کارآمد را روی آرایه‌ها و </w:t>
      </w:r>
    </w:p>
    <w:p w:rsidR="00047854" w:rsidRPr="00047854" w:rsidRDefault="00E6699C" w:rsidP="00047854">
      <w:pPr>
        <w:numPr>
          <w:ilvl w:val="0"/>
          <w:numId w:val="5"/>
        </w:numPr>
        <w:shd w:val="clear" w:color="auto" w:fill="FFFFFF"/>
        <w:spacing w:after="75" w:line="240" w:lineRule="auto"/>
        <w:ind w:left="0" w:right="300"/>
        <w:jc w:val="right"/>
        <w:rPr>
          <w:rFonts w:ascii="Yekan" w:eastAsia="Times New Roman" w:hAnsi="Yekan" w:cs="Times New Roman"/>
          <w:color w:val="2C2F34"/>
          <w:sz w:val="23"/>
          <w:szCs w:val="23"/>
        </w:rPr>
      </w:pPr>
      <w:r w:rsidRPr="00E6699C">
        <w:rPr>
          <w:rFonts w:ascii="Yekan" w:eastAsia="Times New Roman" w:hAnsi="Yekan" w:cs="Times New Roman"/>
          <w:color w:val="2C2F34"/>
          <w:sz w:val="56"/>
          <w:szCs w:val="56"/>
          <w:rtl/>
        </w:rPr>
        <w:t>ماتریس‌های چندبعدی ارائه می‌دهد</w:t>
      </w:r>
    </w:p>
    <w:p w:rsidR="00E6699C" w:rsidRPr="00E6699C" w:rsidRDefault="00E6699C" w:rsidP="00047854">
      <w:pPr>
        <w:shd w:val="clear" w:color="auto" w:fill="FFFFFF"/>
        <w:spacing w:after="75" w:line="240" w:lineRule="auto"/>
        <w:ind w:right="300"/>
        <w:rPr>
          <w:rFonts w:ascii="Yekan" w:eastAsia="Times New Roman" w:hAnsi="Yekan" w:cs="Times New Roman"/>
          <w:color w:val="2C2F34"/>
          <w:sz w:val="23"/>
          <w:szCs w:val="23"/>
        </w:rPr>
      </w:pPr>
      <w:r w:rsidRPr="00E6699C">
        <w:rPr>
          <w:rFonts w:ascii="Yekan" w:eastAsia="Times New Roman" w:hAnsi="Yekan" w:cs="Times New Roman"/>
          <w:color w:val="2C2F34"/>
          <w:sz w:val="23"/>
          <w:szCs w:val="23"/>
        </w:rPr>
        <w:t>.</w:t>
      </w:r>
    </w:p>
    <w:p w:rsidR="00047854" w:rsidRDefault="00E6699C" w:rsidP="00047854">
      <w:pPr>
        <w:numPr>
          <w:ilvl w:val="0"/>
          <w:numId w:val="5"/>
        </w:numPr>
        <w:shd w:val="clear" w:color="auto" w:fill="FFFFFF"/>
        <w:spacing w:after="75" w:line="240" w:lineRule="auto"/>
        <w:ind w:left="0" w:right="300"/>
        <w:jc w:val="right"/>
        <w:rPr>
          <w:rFonts w:ascii="Yekan" w:eastAsia="Times New Roman" w:hAnsi="Yekan" w:cs="Times New Roman"/>
          <w:color w:val="2C2F34"/>
          <w:sz w:val="56"/>
          <w:szCs w:val="56"/>
        </w:rPr>
      </w:pPr>
      <w:r w:rsidRPr="00E6699C">
        <w:rPr>
          <w:rFonts w:ascii="Yekan" w:eastAsia="Times New Roman" w:hAnsi="Yekan" w:cs="Times New Roman"/>
          <w:color w:val="2C2F34"/>
          <w:sz w:val="56"/>
          <w:szCs w:val="56"/>
          <w:rtl/>
        </w:rPr>
        <w:t>همچنین بسیار بهینه شده است و بسیاری از توابع مفید برای جبر خطی، تبدیل فوریه و تولید اعداد تصادفی دارد</w:t>
      </w:r>
    </w:p>
    <w:p w:rsidR="00B35BB1" w:rsidRDefault="00B35BB1" w:rsidP="00047854">
      <w:pPr>
        <w:shd w:val="clear" w:color="auto" w:fill="FFFFFF"/>
        <w:spacing w:after="75" w:line="240" w:lineRule="auto"/>
        <w:ind w:right="300"/>
        <w:jc w:val="center"/>
        <w:rPr>
          <w:rFonts w:cs="Calibri"/>
          <w:sz w:val="56"/>
          <w:szCs w:val="56"/>
          <w:rtl/>
          <w:lang w:bidi="fa-IR"/>
        </w:rPr>
      </w:pPr>
    </w:p>
    <w:p w:rsidR="00047854" w:rsidRDefault="00047854" w:rsidP="00047854">
      <w:pPr>
        <w:shd w:val="clear" w:color="auto" w:fill="FFFFFF"/>
        <w:spacing w:after="75" w:line="240" w:lineRule="auto"/>
        <w:ind w:right="300"/>
        <w:jc w:val="center"/>
        <w:rPr>
          <w:rFonts w:cs="Calibri"/>
          <w:sz w:val="56"/>
          <w:szCs w:val="56"/>
          <w:rtl/>
          <w:lang w:bidi="fa-IR"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Times New Roman"/>
          <w:b/>
          <w:bCs/>
          <w:color w:val="2C2F34"/>
          <w:sz w:val="56"/>
          <w:szCs w:val="56"/>
          <w:rtl/>
        </w:rPr>
      </w:pPr>
      <w:r w:rsidRPr="00E6699C">
        <w:rPr>
          <w:rFonts w:ascii="Yekan" w:eastAsia="Times New Roman" w:hAnsi="Yekan" w:cs="Times New Roman"/>
          <w:b/>
          <w:bCs/>
          <w:color w:val="2C2F34"/>
          <w:sz w:val="56"/>
          <w:szCs w:val="56"/>
          <w:rtl/>
        </w:rPr>
        <w:lastRenderedPageBreak/>
        <w:t>م</w:t>
      </w:r>
      <w:r>
        <w:rPr>
          <w:rFonts w:ascii="Yekan" w:eastAsia="Times New Roman" w:hAnsi="Yekan" w:cs="Times New Roman" w:hint="cs"/>
          <w:b/>
          <w:bCs/>
          <w:color w:val="2C2F34"/>
          <w:sz w:val="56"/>
          <w:szCs w:val="56"/>
          <w:rtl/>
        </w:rPr>
        <w:t>عایب</w:t>
      </w:r>
      <w:r w:rsidRPr="00E6699C">
        <w:rPr>
          <w:rFonts w:ascii="Yekan" w:eastAsia="Times New Roman" w:hAnsi="Yekan" w:cs="Times New Roman"/>
          <w:b/>
          <w:bCs/>
          <w:color w:val="2C2F34"/>
          <w:sz w:val="56"/>
          <w:szCs w:val="56"/>
          <w:rtl/>
        </w:rPr>
        <w:t xml:space="preserve"> کتابخانه</w:t>
      </w:r>
      <w:r w:rsidRPr="00047854">
        <w:rPr>
          <w:rFonts w:ascii="Yekan" w:eastAsia="Times New Roman" w:hAnsi="Yekan" w:cs="Times New Roman" w:hint="cs"/>
          <w:b/>
          <w:bCs/>
          <w:color w:val="2C2F34"/>
          <w:sz w:val="56"/>
          <w:szCs w:val="56"/>
          <w:rtl/>
        </w:rPr>
        <w:t xml:space="preserve"> نامپای</w:t>
      </w: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eastAsia="Times New Roman" w:hAnsi="Yekan" w:cs="Times New Roman"/>
          <w:b/>
          <w:bCs/>
          <w:color w:val="2C2F34"/>
          <w:sz w:val="56"/>
          <w:szCs w:val="56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  <w:r w:rsidRPr="00047854">
        <w:rPr>
          <w:rFonts w:ascii="Yekan" w:hAnsi="Yekan"/>
          <w:color w:val="2C2F34"/>
          <w:sz w:val="56"/>
          <w:szCs w:val="56"/>
          <w:shd w:val="clear" w:color="auto" w:fill="FFFFFF"/>
          <w:rtl/>
        </w:rPr>
        <w:t>برای مبتدیان ممکن است دشوار باشد، زیرا به درک بالایی از جبر خطی و عملیات ماتریس نیاز دارد</w:t>
      </w: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  <w:r w:rsidRPr="00047854">
        <w:rPr>
          <w:rFonts w:ascii="Yekan" w:hAnsi="Yekan"/>
          <w:color w:val="2C2F34"/>
          <w:sz w:val="56"/>
          <w:szCs w:val="56"/>
          <w:shd w:val="clear" w:color="auto" w:fill="FFFFFF"/>
          <w:rtl/>
        </w:rPr>
        <w:t>علاوه بر این، عملکرد آن می‌تواند در هنگام برخورد با مجموعه داده‌های بزرگ کند شود</w:t>
      </w: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47854" w:rsidRDefault="00047854" w:rsidP="00047854">
      <w:pPr>
        <w:shd w:val="clear" w:color="auto" w:fill="FFFFFF"/>
        <w:spacing w:after="120" w:line="240" w:lineRule="auto"/>
        <w:jc w:val="right"/>
        <w:outlineLvl w:val="3"/>
        <w:rPr>
          <w:rFonts w:ascii="Yekan" w:hAnsi="Yekan"/>
          <w:color w:val="2C2F34"/>
          <w:sz w:val="56"/>
          <w:szCs w:val="56"/>
          <w:shd w:val="clear" w:color="auto" w:fill="FFFFFF"/>
          <w:rtl/>
        </w:rPr>
      </w:pPr>
    </w:p>
    <w:p w:rsidR="000658E8" w:rsidRDefault="000658E8" w:rsidP="000658E8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/>
          <w:color w:val="7A7A7A"/>
          <w:sz w:val="56"/>
          <w:szCs w:val="56"/>
          <w:shd w:val="clear" w:color="auto" w:fill="FFFFFF"/>
          <w:rtl/>
        </w:rPr>
      </w:pPr>
      <w:r>
        <w:rPr>
          <w:rFonts w:ascii="iransanss" w:hAnsi="iransanss" w:hint="cs"/>
          <w:color w:val="7A7A7A"/>
          <w:sz w:val="56"/>
          <w:szCs w:val="56"/>
          <w:shd w:val="clear" w:color="auto" w:fill="FFFFFF"/>
          <w:rtl/>
        </w:rPr>
        <w:lastRenderedPageBreak/>
        <w:t>منابع :</w:t>
      </w:r>
    </w:p>
    <w:p w:rsidR="000658E8" w:rsidRDefault="000658E8" w:rsidP="000658E8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/>
          <w:color w:val="7A7A7A"/>
          <w:sz w:val="56"/>
          <w:szCs w:val="56"/>
          <w:shd w:val="clear" w:color="auto" w:fill="FFFFFF"/>
          <w:rtl/>
        </w:rPr>
      </w:pPr>
      <w:r>
        <w:rPr>
          <w:rFonts w:ascii="iransanss" w:hAnsi="iransanss" w:hint="cs"/>
          <w:color w:val="7A7A7A"/>
          <w:sz w:val="56"/>
          <w:szCs w:val="56"/>
          <w:shd w:val="clear" w:color="auto" w:fill="FFFFFF"/>
          <w:rtl/>
        </w:rPr>
        <w:t xml:space="preserve">ربات چت جی پی تی در تلگرام </w:t>
      </w:r>
    </w:p>
    <w:p w:rsidR="000658E8" w:rsidRDefault="000658E8" w:rsidP="000658E8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/>
          <w:color w:val="7A7A7A"/>
          <w:sz w:val="56"/>
          <w:szCs w:val="56"/>
          <w:shd w:val="clear" w:color="auto" w:fill="FFFFFF"/>
          <w:rtl/>
        </w:rPr>
      </w:pPr>
    </w:p>
    <w:p w:rsidR="000658E8" w:rsidRDefault="00C902C6" w:rsidP="000658E8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/>
          <w:color w:val="7A7A7A"/>
          <w:sz w:val="56"/>
          <w:szCs w:val="56"/>
          <w:shd w:val="clear" w:color="auto" w:fill="FFFFFF"/>
          <w:rtl/>
        </w:rPr>
      </w:pPr>
      <w:hyperlink r:id="rId5" w:history="1">
        <w:r w:rsidR="000658E8" w:rsidRPr="007E2FF6">
          <w:rPr>
            <w:rStyle w:val="Hyperlink"/>
            <w:rFonts w:ascii="iransanss" w:hAnsi="iransanss"/>
            <w:sz w:val="56"/>
            <w:szCs w:val="56"/>
            <w:shd w:val="clear" w:color="auto" w:fill="FFFFFF"/>
          </w:rPr>
          <w:t>https://maktabkhooneh.org/mag/python-libraries/</w:t>
        </w:r>
      </w:hyperlink>
    </w:p>
    <w:p w:rsidR="000658E8" w:rsidRDefault="000658E8" w:rsidP="000658E8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/>
          <w:color w:val="7A7A7A"/>
          <w:sz w:val="56"/>
          <w:szCs w:val="56"/>
          <w:shd w:val="clear" w:color="auto" w:fill="FFFFFF"/>
          <w:rtl/>
        </w:rPr>
      </w:pPr>
    </w:p>
    <w:p w:rsidR="000658E8" w:rsidRPr="00C902C6" w:rsidRDefault="000658E8" w:rsidP="00C902C6">
      <w:pPr>
        <w:shd w:val="clear" w:color="auto" w:fill="FFFFFF"/>
        <w:spacing w:after="75" w:line="240" w:lineRule="auto"/>
        <w:ind w:right="300"/>
        <w:jc w:val="right"/>
        <w:rPr>
          <w:rFonts w:ascii="iransanss" w:hAnsi="iransanss"/>
          <w:color w:val="7A7A7A"/>
          <w:sz w:val="56"/>
          <w:szCs w:val="56"/>
          <w:shd w:val="clear" w:color="auto" w:fill="FFFFFF"/>
          <w:rtl/>
        </w:rPr>
      </w:pPr>
      <w:r w:rsidRPr="000658E8">
        <w:rPr>
          <w:rFonts w:ascii="iransanss" w:hAnsi="iransanss"/>
          <w:color w:val="7A7A7A"/>
          <w:sz w:val="56"/>
          <w:szCs w:val="56"/>
          <w:shd w:val="clear" w:color="auto" w:fill="FFFFFF"/>
        </w:rPr>
        <w:t>https://maktabkhooneh.org/mag/python-libraries/</w:t>
      </w:r>
      <w:r>
        <w:rPr>
          <w:rFonts w:ascii="iransanss" w:hAnsi="iransanss"/>
          <w:color w:val="7A7A7A"/>
          <w:shd w:val="clear" w:color="auto" w:fill="FFFFFF"/>
        </w:rPr>
        <w:t>.</w:t>
      </w:r>
    </w:p>
    <w:sectPr w:rsidR="000658E8" w:rsidRPr="00C9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s">
    <w:altName w:val="Times New Roman"/>
    <w:panose1 w:val="00000000000000000000"/>
    <w:charset w:val="00"/>
    <w:family w:val="roman"/>
    <w:notTrueType/>
    <w:pitch w:val="default"/>
  </w:font>
  <w:font w:name="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258"/>
    <w:multiLevelType w:val="multilevel"/>
    <w:tmpl w:val="2400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5A0D"/>
    <w:multiLevelType w:val="hybridMultilevel"/>
    <w:tmpl w:val="016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D5B"/>
    <w:multiLevelType w:val="hybridMultilevel"/>
    <w:tmpl w:val="6D0A948C"/>
    <w:lvl w:ilvl="0" w:tplc="0409000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390" w:hanging="360"/>
      </w:pPr>
      <w:rPr>
        <w:rFonts w:ascii="Wingdings" w:hAnsi="Wingdings" w:hint="default"/>
      </w:rPr>
    </w:lvl>
  </w:abstractNum>
  <w:abstractNum w:abstractNumId="3" w15:restartNumberingAfterBreak="0">
    <w:nsid w:val="214C2ABA"/>
    <w:multiLevelType w:val="multilevel"/>
    <w:tmpl w:val="AE9E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553C9"/>
    <w:multiLevelType w:val="hybridMultilevel"/>
    <w:tmpl w:val="F5E6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A76DD"/>
    <w:multiLevelType w:val="hybridMultilevel"/>
    <w:tmpl w:val="BEDE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C231B"/>
    <w:multiLevelType w:val="multilevel"/>
    <w:tmpl w:val="F62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72051"/>
    <w:multiLevelType w:val="multilevel"/>
    <w:tmpl w:val="D06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13646"/>
    <w:multiLevelType w:val="multilevel"/>
    <w:tmpl w:val="AC0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638F2"/>
    <w:multiLevelType w:val="multilevel"/>
    <w:tmpl w:val="C89A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A264B"/>
    <w:multiLevelType w:val="multilevel"/>
    <w:tmpl w:val="867A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437D4"/>
    <w:multiLevelType w:val="multilevel"/>
    <w:tmpl w:val="FBF69AB0"/>
    <w:lvl w:ilvl="0">
      <w:start w:val="1"/>
      <w:numFmt w:val="decimal"/>
      <w:lvlText w:val="%1."/>
      <w:lvlJc w:val="left"/>
      <w:pPr>
        <w:tabs>
          <w:tab w:val="num" w:pos="9360"/>
        </w:tabs>
        <w:ind w:left="9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080"/>
        </w:tabs>
        <w:ind w:left="10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0"/>
        </w:tabs>
        <w:ind w:left="10800" w:hanging="360"/>
      </w:pPr>
    </w:lvl>
    <w:lvl w:ilvl="3" w:tentative="1">
      <w:start w:val="1"/>
      <w:numFmt w:val="decimal"/>
      <w:lvlText w:val="%4."/>
      <w:lvlJc w:val="left"/>
      <w:pPr>
        <w:tabs>
          <w:tab w:val="num" w:pos="11520"/>
        </w:tabs>
        <w:ind w:left="11520" w:hanging="360"/>
      </w:pPr>
    </w:lvl>
    <w:lvl w:ilvl="4" w:tentative="1">
      <w:start w:val="1"/>
      <w:numFmt w:val="decimal"/>
      <w:lvlText w:val="%5."/>
      <w:lvlJc w:val="left"/>
      <w:pPr>
        <w:tabs>
          <w:tab w:val="num" w:pos="12240"/>
        </w:tabs>
        <w:ind w:left="12240" w:hanging="360"/>
      </w:pPr>
    </w:lvl>
    <w:lvl w:ilvl="5" w:tentative="1">
      <w:start w:val="1"/>
      <w:numFmt w:val="decimal"/>
      <w:lvlText w:val="%6."/>
      <w:lvlJc w:val="left"/>
      <w:pPr>
        <w:tabs>
          <w:tab w:val="num" w:pos="12960"/>
        </w:tabs>
        <w:ind w:left="12960" w:hanging="360"/>
      </w:pPr>
    </w:lvl>
    <w:lvl w:ilvl="6" w:tentative="1">
      <w:start w:val="1"/>
      <w:numFmt w:val="decimal"/>
      <w:lvlText w:val="%7."/>
      <w:lvlJc w:val="left"/>
      <w:pPr>
        <w:tabs>
          <w:tab w:val="num" w:pos="13680"/>
        </w:tabs>
        <w:ind w:left="13680" w:hanging="360"/>
      </w:pPr>
    </w:lvl>
    <w:lvl w:ilvl="7" w:tentative="1">
      <w:start w:val="1"/>
      <w:numFmt w:val="decimal"/>
      <w:lvlText w:val="%8."/>
      <w:lvlJc w:val="left"/>
      <w:pPr>
        <w:tabs>
          <w:tab w:val="num" w:pos="14400"/>
        </w:tabs>
        <w:ind w:left="14400" w:hanging="360"/>
      </w:pPr>
    </w:lvl>
    <w:lvl w:ilvl="8" w:tentative="1">
      <w:start w:val="1"/>
      <w:numFmt w:val="decimal"/>
      <w:lvlText w:val="%9."/>
      <w:lvlJc w:val="left"/>
      <w:pPr>
        <w:tabs>
          <w:tab w:val="num" w:pos="15120"/>
        </w:tabs>
        <w:ind w:left="1512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0C"/>
    <w:rsid w:val="00047854"/>
    <w:rsid w:val="000658E8"/>
    <w:rsid w:val="00475FE0"/>
    <w:rsid w:val="00751EF0"/>
    <w:rsid w:val="007C279F"/>
    <w:rsid w:val="007C3988"/>
    <w:rsid w:val="007E4C47"/>
    <w:rsid w:val="00A5667A"/>
    <w:rsid w:val="00A8120C"/>
    <w:rsid w:val="00B35BB1"/>
    <w:rsid w:val="00C45972"/>
    <w:rsid w:val="00C902C6"/>
    <w:rsid w:val="00E41C54"/>
    <w:rsid w:val="00E6699C"/>
    <w:rsid w:val="00E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10E"/>
  <w15:chartTrackingRefBased/>
  <w15:docId w15:val="{82EE0411-3467-421C-89A7-92F426D1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854"/>
  </w:style>
  <w:style w:type="paragraph" w:styleId="Heading4">
    <w:name w:val="heading 4"/>
    <w:basedOn w:val="Normal"/>
    <w:link w:val="Heading4Char"/>
    <w:uiPriority w:val="9"/>
    <w:qFormat/>
    <w:rsid w:val="00E669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699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69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6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78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tabkhooneh.org/mag/python-libra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2023-10-29T17:07:00Z</dcterms:created>
  <dcterms:modified xsi:type="dcterms:W3CDTF">2023-10-29T17:07:00Z</dcterms:modified>
</cp:coreProperties>
</file>