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ortfolioTitle"/>
        <w:jc w:val="left"/>
      </w:pPr>
      <w:r>
        <w:rPr>
          <w:sz w:val="44"/>
        </w:rPr>
        <w:t>Arduino and ESP32</w:t>
        <w:br/>
        <w:t>Code Review Sample</w:t>
      </w:r>
    </w:p>
    <w:p>
      <w:pPr>
        <w:pStyle w:val="PortfolioSubtitle"/>
      </w:pPr>
      <w:r>
        <w:t>Technical review, documentation improvement and compilation-readiness assessment</w:t>
      </w:r>
    </w:p>
    <w:p>
      <w:pPr>
        <w:spacing w:before="0" w:after="100"/>
        <w:pBdr>
          <w:bottom w:val="single" w:sz="8" w:space="1" w:color="2E74B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c>
          <w:tcPr>
            <w:tcW w:type="dxa" w:w="5083"/>
            <w:shd w:fill="DCE6F1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8"/>
              </w:rPr>
              <w:t>Project type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Personal demonstration</w:t>
            </w:r>
          </w:p>
        </w:tc>
      </w:tr>
      <w:tr>
        <w:tc>
          <w:tcPr>
            <w:tcW w:type="dxa" w:w="5083"/>
            <w:shd w:fill="DCE6F1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of example ESP32 temperature-monitoring code and setup documentation</w:t>
            </w:r>
          </w:p>
        </w:tc>
      </w:tr>
      <w:tr>
        <w:tc>
          <w:tcPr>
            <w:tcW w:type="dxa" w:w="5083"/>
            <w:shd w:fill="DCE6F1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8"/>
              </w:rPr>
              <w:t>Deliverable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Structured findings, revised code example and practical recommendations</w:t>
            </w:r>
          </w:p>
        </w:tc>
      </w:tr>
    </w:tbl>
    <w:p>
      <w:pPr>
        <w:pStyle w:val="SectionHeading"/>
        <w:spacing w:before="120" w:after="60"/>
      </w:pPr>
      <w:r>
        <w:t>Project objective</w:t>
      </w:r>
    </w:p>
    <w:p>
      <w:r>
        <w:t>Assess a simple ESP32 analogue temperature-monitoring example for code clarity, compilation readiness, configuration requirements and documentation quality. The review focuses on whether a new user could understand the setup and reproduce the project.</w:t>
      </w:r>
    </w:p>
    <w:p>
      <w:pPr>
        <w:pStyle w:val="SectionHeading"/>
        <w:spacing w:before="120" w:after="60"/>
      </w:pPr>
      <w:r>
        <w:t>Review activities</w:t>
      </w:r>
    </w:p>
    <w:p>
      <w:pPr>
        <w:pStyle w:val="ListBullet"/>
        <w:spacing w:after="0" w:line="228" w:lineRule="auto"/>
        <w:ind w:left="288"/>
      </w:pPr>
      <w:r>
        <w:t>Reviewed board configuration, pin definitions and serial settings.</w:t>
      </w:r>
    </w:p>
    <w:p>
      <w:pPr>
        <w:pStyle w:val="ListBullet"/>
        <w:spacing w:after="0" w:line="228" w:lineRule="auto"/>
        <w:ind w:left="288"/>
      </w:pPr>
      <w:r>
        <w:t>Checked the code structure for readability and maintainability.</w:t>
      </w:r>
    </w:p>
    <w:p>
      <w:pPr>
        <w:pStyle w:val="ListBullet"/>
        <w:spacing w:after="0" w:line="228" w:lineRule="auto"/>
        <w:ind w:left="288"/>
      </w:pPr>
      <w:r>
        <w:t>Identified missing validation and troubleshooting guidance.</w:t>
      </w:r>
    </w:p>
    <w:p>
      <w:pPr>
        <w:pStyle w:val="ListBullet"/>
        <w:spacing w:after="0" w:line="228" w:lineRule="auto"/>
        <w:ind w:left="288"/>
      </w:pPr>
      <w:r>
        <w:t>Prepared a revised example using clearer constants and basic input checking.</w:t>
      </w:r>
    </w:p>
    <w:p>
      <w:pPr>
        <w:pStyle w:val="ListBullet"/>
        <w:spacing w:after="0" w:line="228" w:lineRule="auto"/>
        <w:ind w:left="288"/>
      </w:pPr>
      <w:r>
        <w:t>Converted the findings into a concise technical report suitable for a client.</w:t>
      </w:r>
    </w:p>
    <w:p>
      <w:pPr>
        <w:pStyle w:val="SectionHeading"/>
        <w:spacing w:before="120" w:after="60"/>
      </w:pPr>
      <w:r>
        <w:t>Important limitation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rFonts w:ascii="Aptos" w:hAnsi="Aptos"/>
                <w:b/>
                <w:color w:val="1F374E"/>
                <w:sz w:val="19"/>
              </w:rPr>
              <w:t>This sample demonstrates code review and technical documentation only. Physical operation was not verified on a connected microcontroller or sensor.</w:t>
            </w:r>
          </w:p>
        </w:tc>
      </w:tr>
    </w:tbl>
    <w:p>
      <w:r>
        <w:br w:type="page"/>
      </w:r>
    </w:p>
    <w:p>
      <w:pPr>
        <w:pStyle w:val="PortfolioTitle"/>
      </w:pPr>
      <w:r>
        <w:rPr>
          <w:sz w:val="44"/>
        </w:rPr>
        <w:t>Review findings</w:t>
      </w:r>
    </w:p>
    <w:p>
      <w:pPr>
        <w:pStyle w:val="PortfolioSubtitle"/>
      </w:pPr>
      <w:r>
        <w:t>The following issues were identified in a typical beginner ESP32 temperature-sensor example.</w:t>
      </w:r>
    </w:p>
    <w:p>
      <w:pPr>
        <w:spacing w:before="0" w:after="10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E74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 area</w:t>
            </w:r>
          </w:p>
        </w:tc>
        <w:tc>
          <w:tcPr>
            <w:tcW w:type="dxa" w:w="3389"/>
            <w:shd w:fill="2E74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389"/>
            <w:shd w:fill="2E74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Board configuration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required ESP32 board variant was not stated.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Specify the board package and selected board before compilation.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Pin assignment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analogue input pin was hard-coded inside the program.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 named constant so the connection is easy to update and review.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Serial settings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baud rate appeared only in code.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 the baud rate clearly in the setup instructions.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Input 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check was included for readings outside the expected ADC range.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a basic validity check and a clear warning message.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Documentation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wiring table or upload troubleshooting was provided.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pin connections, board/port selection and common upload fixes.</w:t>
            </w:r>
          </w:p>
        </w:tc>
      </w:tr>
    </w:tbl>
    <w:p>
      <w:pPr>
        <w:pStyle w:val="SectionHeading"/>
        <w:spacing w:before="120" w:after="60"/>
      </w:pPr>
      <w:r>
        <w:t>Example code reviewed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color w:val="2D2D2D"/>
                <w:sz w:val="17"/>
              </w:rPr>
              <w:t>const int sensorPin = 4;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>void setup() {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Serial.begin(115200);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>void loop() {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int value = analogRead(sensorPin);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float voltage = value * (3.3 / 4095.0);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float temperatureC = voltage * 100.0;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Serial.println(temperatureC);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 xml:space="preserve">  delay(1000);</w:t>
            </w:r>
            <w:r>
              <w:br/>
            </w:r>
            <w:r>
              <w:rPr>
                <w:rFonts w:ascii="Consolas" w:hAnsi="Consolas"/>
                <w:color w:val="2D2D2D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SmallHeading"/>
      </w:pPr>
      <w:r>
        <w:t>Main observations</w:t>
      </w:r>
    </w:p>
    <w:p>
      <w:pPr>
        <w:pStyle w:val="ListBullet"/>
        <w:spacing w:after="0" w:line="228" w:lineRule="auto"/>
        <w:ind w:left="288"/>
      </w:pPr>
      <w:r>
        <w:t>The code is concise and suitable for a basic demonstration.</w:t>
      </w:r>
    </w:p>
    <w:p>
      <w:pPr>
        <w:pStyle w:val="ListBullet"/>
        <w:spacing w:after="0" w:line="228" w:lineRule="auto"/>
        <w:ind w:left="288"/>
      </w:pPr>
      <w:r>
        <w:t>The conversion assumes a 3.3 V ADC reference and 12-bit range.</w:t>
      </w:r>
    </w:p>
    <w:p>
      <w:pPr>
        <w:pStyle w:val="ListBullet"/>
        <w:spacing w:after="0" w:line="228" w:lineRule="auto"/>
        <w:ind w:left="288"/>
      </w:pPr>
      <w:r>
        <w:t>The sensor type and wiring are not documented inside the example.</w:t>
      </w:r>
    </w:p>
    <w:p>
      <w:pPr>
        <w:pStyle w:val="ListBullet"/>
        <w:spacing w:after="0" w:line="228" w:lineRule="auto"/>
        <w:ind w:left="288"/>
      </w:pPr>
      <w:r>
        <w:t>There is no detection of disconnected, saturated or implausible readings.</w:t>
      </w:r>
    </w:p>
    <w:p>
      <w:r>
        <w:br w:type="page"/>
      </w:r>
    </w:p>
    <w:p>
      <w:pPr>
        <w:pStyle w:val="PortfolioTitle"/>
      </w:pPr>
      <w:r>
        <w:rPr>
          <w:sz w:val="44"/>
        </w:rPr>
        <w:t>Revised example and delivery approach</w:t>
      </w:r>
    </w:p>
    <w:p>
      <w:pPr>
        <w:pStyle w:val="PortfolioSubtitle"/>
      </w:pPr>
      <w:r>
        <w:t>A clearer version improves maintainability while keeping the project simple.</w:t>
      </w:r>
    </w:p>
    <w:p>
      <w:pPr>
        <w:spacing w:before="0" w:after="100"/>
        <w:pBdr>
          <w:bottom w:val="single" w:sz="8" w:space="1" w:color="2E74B5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</w:tcPr>
          <w:p>
            <w:pPr>
              <w:spacing w:after="0" w:line="192" w:lineRule="auto" w:before="0"/>
            </w:pPr>
            <w:r>
              <w:rPr>
                <w:rFonts w:ascii="Consolas" w:hAnsi="Consolas"/>
                <w:color w:val="2D2D2D"/>
                <w:sz w:val="14"/>
              </w:rPr>
              <w:t>constexpr int SENSOR_PIN = 4;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constexpr unsigned long SERIAL_BAUD = 115200;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constexpr float ADC_REFERENCE_V = 3.3f;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constexpr int ADC_MAX = 4095;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void setup() {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Serial.begin(SERIAL_BAUD);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analogReadResolution(12);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}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void loop() {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const int raw = analogRead(SENSOR_PIN);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if (raw &lt;= 0 || raw &gt;= ADC_MAX) {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  Serial.println("Warning: check sensor wiring or input range.");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  delay(1000);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  return;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}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const float voltage = raw * (ADC_REFERENCE_V / ADC_MAX);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const float temperatureC = voltage * 100.0f;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Serial.print("Temperature: ");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Serial.print(temperatureC, 1);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Serial.println(" C");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 xml:space="preserve">  delay(1000);</w:t>
            </w:r>
            <w:r>
              <w:rPr>
                <w:sz w:val="14"/>
              </w:rPr>
              <w:br/>
            </w:r>
            <w:r>
              <w:rPr>
                <w:rFonts w:ascii="Consolas" w:hAnsi="Consolas"/>
                <w:color w:val="2D2D2D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SectionHeading"/>
        <w:spacing w:before="120" w:after="60"/>
      </w:pPr>
      <w:r>
        <w:t>Changes made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E74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5083"/>
            <w:shd w:fill="2E74B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Named constants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Makes the pin, baud rate and ADC assumptions visible and easy to change.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ADC configuration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States the intended resolution directly in the setup process.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Basic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Flags obviously invalid or saturated input readings.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1F374E"/>
                <w:sz w:val="17"/>
              </w:rPr>
              <w:t>Clear serial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Adds labels and units so results are easier to interpret.</w:t>
            </w:r>
          </w:p>
        </w:tc>
      </w:tr>
    </w:tbl>
    <w:p>
      <w:pPr>
        <w:pStyle w:val="SectionHeading"/>
        <w:spacing w:before="120" w:after="60"/>
      </w:pPr>
      <w:r>
        <w:t>Example client deliverables</w:t>
      </w:r>
    </w:p>
    <w:p>
      <w:pPr>
        <w:pStyle w:val="ListBullet"/>
        <w:spacing w:after="0" w:line="228" w:lineRule="auto"/>
        <w:ind w:left="288"/>
      </w:pPr>
      <w:r>
        <w:t>Compilation and configuration checklist</w:t>
      </w:r>
    </w:p>
    <w:p>
      <w:pPr>
        <w:pStyle w:val="ListBullet"/>
        <w:spacing w:after="0" w:line="228" w:lineRule="auto"/>
        <w:ind w:left="288"/>
      </w:pPr>
      <w:r>
        <w:t>Concise code-review findings</w:t>
      </w:r>
    </w:p>
    <w:p>
      <w:pPr>
        <w:pStyle w:val="ListBullet"/>
        <w:spacing w:after="0" w:line="228" w:lineRule="auto"/>
        <w:ind w:left="288"/>
      </w:pPr>
      <w:r>
        <w:t>Reproduction steps for identified errors</w:t>
      </w:r>
    </w:p>
    <w:p>
      <w:pPr>
        <w:pStyle w:val="ListBullet"/>
        <w:spacing w:after="0" w:line="228" w:lineRule="auto"/>
        <w:ind w:left="288"/>
      </w:pPr>
      <w:r>
        <w:t>README or setup-guide improvements</w:t>
      </w:r>
    </w:p>
    <w:p>
      <w:pPr>
        <w:pStyle w:val="ListBullet"/>
        <w:spacing w:after="0" w:line="228" w:lineRule="auto"/>
        <w:ind w:left="288"/>
      </w:pPr>
      <w:r>
        <w:t>Screenshots or logs supplied by the client</w:t>
      </w:r>
    </w:p>
    <w:p>
      <w:pPr>
        <w:pStyle w:val="ListBullet"/>
        <w:spacing w:after="0" w:line="228" w:lineRule="auto"/>
        <w:ind w:left="288"/>
      </w:pPr>
      <w:r>
        <w:t>Editable Word report and final PDF</w:t>
      </w:r>
    </w:p>
    <w:p>
      <w:pPr>
        <w:pStyle w:val="SectionHeading"/>
        <w:spacing w:before="120" w:after="60"/>
      </w:pPr>
      <w:r>
        <w:t>Skills demonstrated</w:t>
      </w:r>
    </w:p>
    <w:p>
      <w:pPr>
        <w:spacing w:after="80"/>
      </w:pPr>
      <w:r>
        <w:rPr>
          <w:b/>
          <w:color w:val="1F374E"/>
          <w:sz w:val="18"/>
        </w:rPr>
        <w:t>ESP32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Arduino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C++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Embedded systems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Code review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Technical documentation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Troubleshooting</w:t>
      </w:r>
      <w:r>
        <w:rPr>
          <w:color w:val="2E74B5"/>
        </w:rPr>
        <w:t xml:space="preserve">  |  </w:t>
      </w:r>
      <w:r>
        <w:rPr>
          <w:b/>
          <w:color w:val="1F374E"/>
          <w:sz w:val="18"/>
        </w:rPr>
        <w:t>Report writing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Mohammad Zaid Aziz  |  Personal demonstration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E74B5"/>
        <w:sz w:val="16"/>
      </w:rPr>
      <w:t>PORTFOLIO SAMPLE  |  EMBEDDED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folioTitle">
    <w:name w:val="Portfolio Title"/>
    <w:pPr>
      <w:spacing w:before="0" w:after="160"/>
    </w:pPr>
    <w:rPr>
      <w:rFonts w:ascii="Aptos Display" w:hAnsi="Aptos Display"/>
      <w:b/>
      <w:color w:val="1F374E"/>
      <w:sz w:val="48"/>
    </w:rPr>
  </w:style>
  <w:style w:type="paragraph" w:customStyle="1" w:styleId="PortfolioSubtitle">
    <w:name w:val="Portfolio Subtitle"/>
    <w:pPr>
      <w:spacing w:before="0" w:after="320"/>
    </w:pPr>
    <w:rPr>
      <w:rFonts w:ascii="Aptos" w:hAnsi="Aptos"/>
      <w:b w:val="0"/>
      <w:color w:val="5A5A5A"/>
      <w:sz w:val="24"/>
    </w:rPr>
  </w:style>
  <w:style w:type="paragraph" w:customStyle="1" w:styleId="SectionHeading">
    <w:name w:val="Section Heading"/>
    <w:pPr>
      <w:spacing w:before="200" w:after="120"/>
    </w:pPr>
    <w:rPr>
      <w:rFonts w:ascii="Aptos Display" w:hAnsi="Aptos Display"/>
      <w:b/>
      <w:color w:val="1F374E"/>
      <w:sz w:val="30"/>
    </w:rPr>
  </w:style>
  <w:style w:type="paragraph" w:customStyle="1" w:styleId="SmallHeading">
    <w:name w:val="Small Heading"/>
    <w:pPr>
      <w:spacing w:before="120" w:after="60"/>
    </w:pPr>
    <w:rPr>
      <w:rFonts w:ascii="Aptos Display" w:hAnsi="Aptos Display"/>
      <w:b/>
      <w:color w:val="2E74B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and ESP32 Code Review Portfolio Sample</dc:title>
  <dc:subject>Embedded systems technical documentation portfolio</dc:subject>
  <dc:creator>Mohammad Zaid Aziz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