
<file path=[Content_Types].xml><?xml version="1.0" encoding="utf-8"?>
<Types xmlns="http://schemas.openxmlformats.org/package/2006/content-types">
  <Default Extension="rels" ContentType="application/vnd.openxmlformats-package.relationships+xml"/>
  <Default Extension="xml" ContentType="application/vnd.openxmlformats-package.core-properties+xml"/>
  <Default Extension="png" ContentType="image/p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06636010" /><Relationship Type="http://schemas.openxmlformats.org/package/2006/relationships/metadata/core-properties" Target="docProps/core.xml" Id="R9D58D254" /><Relationship Type="http://schemas.openxmlformats.org/officeDocument/2006/relationships/extended-properties" Target="docProps/app.xml" Id="R19adaa16d83e47ec" /></Relationships>
</file>

<file path=word/document.xml><?xml version="1.0" encoding="utf-8"?>
<w:document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xmlns:pic="http://schemas.openxmlformats.org/drawingml/2006/picture" mc:Ignorable="w14 wp14">
  <w:body>
    <w:p xmlns:wp14="http://schemas.microsoft.com/office/word/2010/wordml" w14:paraId="704C0D29" wp14:textId="77777777">
      <w:pPr>
        <w:tabs>
          <w:tab w:val="center" w:pos="2291"/>
          <w:tab w:val="right" w:pos="9940"/>
        </w:tabs>
        <w:spacing w:before="0" w:after="0" w:line="259" w:lineRule="auto"/>
      </w:pPr>
      <w:r>
        <w:rPr>
          <w:rFonts w:ascii="Calibri" w:hAnsi="Calibri" w:eastAsia="Calibri" w:cs="Calibri"/>
          <w:sz w:val="22"/>
        </w:rPr>
        <w:t xml:space="preserve">	</w:t>
      </w:r>
      <w:r>
        <w:rPr>
          <w:rFonts w:ascii="Calibri" w:hAnsi="Calibri" w:eastAsia="Calibri" w:cs="Calibri"/>
        </w:rPr>
        <w:t xml:space="preserve"> 	</w:t>
      </w:r>
      <w:r>
        <w:drawing>
          <wp:inline xmlns:wp14="http://schemas.microsoft.com/office/word/2010/wordprocessingDrawing" distT="0" distB="0" distL="0" distR="0" wp14:anchorId="56FA0770" wp14:editId="7777777">
            <wp:extent cx="1072438" cy="290830"/>
            <wp:effectExtent l="0" t="0" r="0" b="0"/>
            <wp:docPr id="12" name="Picture 12"/>
            <wp:cNvGraphicFramePr/>
            <a:graphic>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1072438" cy="290830"/>
                    </a:xfrm>
                    <a:prstGeom prst="rect">
                      <a:avLst/>
                    </a:prstGeom>
                  </pic:spPr>
                </pic:pic>
              </a:graphicData>
            </a:graphic>
          </wp:inline>
        </w:drawing>
      </w:r>
    </w:p>
    <w:p xmlns:wp14="http://schemas.microsoft.com/office/word/2010/wordml" w14:paraId="0DFAE634" wp14:textId="77777777">
      <w:pPr>
        <w:spacing w:before="0" w:after="77" w:line="257" w:lineRule="auto"/>
        <w:ind w:left="2291" w:right="47"/>
      </w:pPr>
      <w:r>
        <w:rPr>
          <w:rFonts w:ascii="Calibri" w:hAnsi="Calibri" w:eastAsia="Calibri" w:cs="Calibri"/>
        </w:rPr>
        <w:t xml:space="preserve"> </w:t>
      </w:r>
      <w:r>
        <w:rPr>
          <w:rFonts w:ascii="Arial" w:hAnsi="Arial" w:eastAsia="Arial" w:cs="Arial"/>
        </w:rPr>
        <w:t xml:space="preserve"> </w:t>
      </w:r>
    </w:p>
    <w:p xmlns:wp14="http://schemas.microsoft.com/office/word/2010/wordml" w14:paraId="5618A85F" wp14:textId="77777777">
      <w:pPr>
        <w:spacing w:before="0" w:after="0" w:line="259" w:lineRule="auto"/>
        <w:ind w:left="107"/>
        <w:jc w:val="center"/>
      </w:pPr>
      <w:r>
        <w:rPr>
          <w:rFonts w:ascii="Times New Roman" w:hAnsi="Times New Roman" w:eastAsia="Times New Roman" w:cs="Times New Roman"/>
          <w:b w:val="1"/>
          <w:sz w:val="28"/>
        </w:rPr>
        <w:t xml:space="preserve">Project Initialization and Planning Phase</w:t>
      </w:r>
      <w:r>
        <w:rPr>
          <w:rFonts w:ascii="Times New Roman" w:hAnsi="Times New Roman" w:eastAsia="Times New Roman" w:cs="Times New Roman"/>
          <w:b w:val="1"/>
          <w:sz w:val="28"/>
        </w:rPr>
        <w:t xml:space="preserve"> </w:t>
      </w:r>
    </w:p>
    <w:p xmlns:wp14="http://schemas.microsoft.com/office/word/2010/wordml" w14:paraId="29D6B04F" wp14:textId="77777777">
      <w:pPr>
        <w:spacing w:before="0" w:after="0" w:line="259" w:lineRule="auto"/>
        <w:ind w:left="185"/>
        <w:jc w:val="center"/>
      </w:pPr>
      <w:r>
        <w:rPr>
          <w:rFonts w:ascii="Times New Roman" w:hAnsi="Times New Roman" w:eastAsia="Times New Roman" w:cs="Times New Roman"/>
          <w:b w:val="1"/>
          <w:sz w:val="28"/>
        </w:rPr>
        <w:t xml:space="preserve"> </w:t>
      </w:r>
    </w:p>
    <w:tbl>
      <w:tblPr>
        <w:tblStyle w:val="TableGrid"/>
        <w:tblW w:w="9033" w:type="dxa"/>
        <w:tblInd w:w="10" w:type="dxa"/>
        <w:tblCellMar>
          <w:top w:w="113" w:type="dxa"/>
          <w:left w:w="216" w:type="dxa"/>
          <w:bottom w:w="0" w:type="dxa"/>
          <w:right w:w="115" w:type="dxa"/>
        </w:tblCellMar>
      </w:tblPr>
      <w:tblGrid>
        <w:gridCol w:w="4519"/>
        <w:gridCol w:w="4514"/>
      </w:tblGrid>
      <w:tr xmlns:wp14="http://schemas.microsoft.com/office/word/2010/wordml" w:rsidTr="0BE3527A" w14:paraId="2FCE4B9E" wp14:textId="77777777">
        <w:trPr>
          <w:trHeight w:val="499" w:hRule="atLeast"/>
        </w:trPr>
        <w:tc>
          <w:tcPr>
            <w:tcW w:w="4519" w:type="dxa"/>
            <w:tcBorders>
              <w:top w:val="single" w:color="000000" w:themeColor="accent6" w:sz="8"/>
              <w:left w:val="single" w:color="000000" w:themeColor="accent6" w:sz="8"/>
              <w:bottom w:val="single" w:color="000000" w:themeColor="accent6" w:sz="8"/>
              <w:right w:val="single" w:color="000000" w:themeColor="accent6" w:sz="8"/>
            </w:tcBorders>
            <w:tcMar/>
            <w:vAlign w:val="center"/>
          </w:tcPr>
          <w:p w14:paraId="69342649" wp14:textId="77777777">
            <w:pPr>
              <w:spacing w:before="0" w:after="0" w:line="259" w:lineRule="auto"/>
              <w:ind w:left="14"/>
            </w:pPr>
            <w:r>
              <w:rPr>
                <w:sz w:val="24"/>
              </w:rPr>
              <w:t xml:space="preserve">Date </w:t>
            </w:r>
            <w:r>
              <w:rPr>
                <w:sz w:val="24"/>
              </w:rPr>
              <w:t xml:space="preserve"> </w:t>
            </w:r>
          </w:p>
        </w:tc>
        <w:tc>
          <w:tcPr>
            <w:tcW w:w="4514" w:type="dxa"/>
            <w:tcBorders>
              <w:top w:val="single" w:color="000000" w:themeColor="accent6" w:sz="8"/>
              <w:left w:val="single" w:color="000000" w:themeColor="accent6" w:sz="8"/>
              <w:bottom w:val="single" w:color="000000" w:themeColor="accent6" w:sz="8"/>
              <w:right w:val="single" w:color="000000" w:themeColor="accent6" w:sz="8"/>
            </w:tcBorders>
            <w:tcMar/>
            <w:vAlign w:val="center"/>
          </w:tcPr>
          <w:p w14:paraId="5D72A82B" wp14:textId="77777777">
            <w:pPr>
              <w:spacing w:before="0" w:after="0" w:line="259" w:lineRule="auto"/>
              <w:ind w:left="14"/>
            </w:pPr>
            <w:r>
              <w:rPr>
                <w:sz w:val="24"/>
              </w:rPr>
              <w:t xml:space="preserve">2 </w:t>
            </w:r>
            <w:r>
              <w:rPr>
                <w:sz w:val="24"/>
              </w:rPr>
              <w:t xml:space="preserve">October</w:t>
            </w:r>
            <w:r>
              <w:rPr>
                <w:sz w:val="24"/>
              </w:rPr>
              <w:t xml:space="preserve"> </w:t>
            </w:r>
            <w:r>
              <w:rPr>
                <w:sz w:val="24"/>
              </w:rPr>
              <w:t xml:space="preserve">2024</w:t>
            </w:r>
            <w:r>
              <w:rPr>
                <w:sz w:val="24"/>
              </w:rPr>
              <w:t xml:space="preserve"> </w:t>
            </w:r>
          </w:p>
        </w:tc>
      </w:tr>
      <w:tr xmlns:wp14="http://schemas.microsoft.com/office/word/2010/wordml" w:rsidTr="0BE3527A" w14:paraId="034A0349" wp14:textId="77777777">
        <w:trPr>
          <w:trHeight w:val="500" w:hRule="atLeast"/>
        </w:trPr>
        <w:tc>
          <w:tcPr>
            <w:tcW w:w="4519" w:type="dxa"/>
            <w:tcBorders>
              <w:top w:val="single" w:color="000000" w:themeColor="accent6" w:sz="8"/>
              <w:left w:val="single" w:color="000000" w:themeColor="accent6" w:sz="8"/>
              <w:bottom w:val="single" w:color="000000" w:themeColor="accent6" w:sz="8"/>
              <w:right w:val="single" w:color="000000" w:themeColor="accent6" w:sz="8"/>
            </w:tcBorders>
            <w:tcMar/>
            <w:vAlign w:val="center"/>
          </w:tcPr>
          <w:p w14:paraId="55384C08" wp14:textId="77777777">
            <w:pPr>
              <w:spacing w:before="0" w:after="0" w:line="259" w:lineRule="auto"/>
            </w:pPr>
            <w:r>
              <w:rPr>
                <w:sz w:val="24"/>
              </w:rPr>
              <w:t xml:space="preserve">Team ID </w:t>
            </w:r>
            <w:r>
              <w:rPr>
                <w:sz w:val="24"/>
              </w:rPr>
              <w:t xml:space="preserve"> </w:t>
            </w:r>
          </w:p>
        </w:tc>
        <w:tc>
          <w:tcPr>
            <w:tcW w:w="4514" w:type="dxa"/>
            <w:tcBorders>
              <w:top w:val="single" w:color="000000" w:themeColor="accent6" w:sz="8"/>
              <w:left w:val="single" w:color="000000" w:themeColor="accent6" w:sz="8"/>
              <w:bottom w:val="single" w:color="000000" w:themeColor="accent6" w:sz="8"/>
              <w:right w:val="single" w:color="000000" w:themeColor="accent6" w:sz="8"/>
            </w:tcBorders>
            <w:tcMar/>
            <w:vAlign w:val="center"/>
          </w:tcPr>
          <w:p w:rsidP="0BE3527A" w14:paraId="41361A83" wp14:textId="1D7E3E62">
            <w:pPr>
              <w:spacing w:before="0" w:after="0" w:line="259" w:lineRule="auto"/>
              <w:ind w:left="14"/>
              <w:rPr>
                <w:sz w:val="24"/>
                <w:szCs w:val="24"/>
              </w:rPr>
            </w:pPr>
            <w:r w:rsidRPr="0BE3527A" w:rsidR="6A6E616D">
              <w:rPr>
                <w:sz w:val="24"/>
                <w:szCs w:val="24"/>
              </w:rPr>
              <w:t>739759</w:t>
            </w:r>
          </w:p>
        </w:tc>
      </w:tr>
      <w:tr xmlns:wp14="http://schemas.microsoft.com/office/word/2010/wordml" w:rsidTr="0BE3527A" w14:paraId="40B813B0" wp14:textId="77777777">
        <w:trPr>
          <w:trHeight w:val="1325" w:hRule="atLeast"/>
        </w:trPr>
        <w:tc>
          <w:tcPr>
            <w:tcW w:w="4519" w:type="dxa"/>
            <w:tcBorders>
              <w:top w:val="single" w:color="000000" w:themeColor="accent6" w:sz="8"/>
              <w:left w:val="single" w:color="000000" w:themeColor="accent6" w:sz="8"/>
              <w:bottom w:val="single" w:color="000000" w:themeColor="accent6" w:sz="8"/>
              <w:right w:val="single" w:color="000000" w:themeColor="accent6" w:sz="8"/>
            </w:tcBorders>
            <w:tcMar/>
            <w:vAlign w:val="top"/>
          </w:tcPr>
          <w:p w14:paraId="6537CCA9" wp14:textId="77777777">
            <w:pPr>
              <w:spacing w:before="0" w:after="0" w:line="259" w:lineRule="auto"/>
              <w:ind w:left="14"/>
            </w:pPr>
            <w:r>
              <w:rPr>
                <w:sz w:val="24"/>
              </w:rPr>
              <w:t xml:space="preserve">Project Name </w:t>
            </w:r>
            <w:r>
              <w:rPr>
                <w:sz w:val="24"/>
              </w:rPr>
              <w:t xml:space="preserve"> </w:t>
            </w:r>
          </w:p>
        </w:tc>
        <w:tc>
          <w:tcPr>
            <w:tcW w:w="4514" w:type="dxa"/>
            <w:tcBorders>
              <w:top w:val="single" w:color="000000" w:themeColor="accent6" w:sz="8"/>
              <w:left w:val="single" w:color="000000" w:themeColor="accent6" w:sz="8"/>
              <w:bottom w:val="single" w:color="000000" w:themeColor="accent6" w:sz="8"/>
              <w:right w:val="single" w:color="000000" w:themeColor="accent6" w:sz="8"/>
            </w:tcBorders>
            <w:tcMar/>
            <w:vAlign w:val="center"/>
          </w:tcPr>
          <w:p w14:paraId="6E7E89F1" wp14:textId="77777777">
            <w:pPr>
              <w:spacing w:before="0" w:after="0" w:line="259" w:lineRule="auto"/>
              <w:ind w:right="127"/>
              <w:jc w:val="center"/>
            </w:pPr>
            <w:r>
              <w:rPr>
                <w:sz w:val="24"/>
              </w:rPr>
              <w:t xml:space="preserve">OptiInsight </w:t>
            </w:r>
            <w:r>
              <w:rPr>
                <w:sz w:val="24"/>
              </w:rPr>
              <w:t xml:space="preserve">- </w:t>
            </w:r>
            <w:r>
              <w:rPr>
                <w:sz w:val="24"/>
              </w:rPr>
              <w:t xml:space="preserve">Revolutionizing Ophthalmic </w:t>
            </w:r>
          </w:p>
          <w:p w14:paraId="0186EF3D" wp14:textId="77777777">
            <w:pPr>
              <w:spacing w:before="0" w:after="0" w:line="259" w:lineRule="auto"/>
              <w:ind w:left="14"/>
            </w:pPr>
            <w:r>
              <w:rPr>
                <w:sz w:val="24"/>
              </w:rPr>
              <w:t xml:space="preserve">Care With Deep Learning For Predictive </w:t>
            </w:r>
          </w:p>
          <w:p w14:paraId="05671D51" wp14:textId="77777777">
            <w:pPr>
              <w:spacing w:before="0" w:after="0" w:line="259" w:lineRule="auto"/>
              <w:ind w:left="14"/>
            </w:pPr>
            <w:r>
              <w:rPr>
                <w:sz w:val="24"/>
              </w:rPr>
              <w:t xml:space="preserve">Eye Disease Analysis</w:t>
            </w:r>
            <w:r>
              <w:rPr>
                <w:sz w:val="24"/>
              </w:rPr>
              <w:t xml:space="preserve"> </w:t>
            </w:r>
          </w:p>
          <w:p w14:paraId="0A6959E7" wp14:textId="77777777">
            <w:pPr>
              <w:spacing w:before="0" w:after="0" w:line="259" w:lineRule="auto"/>
              <w:ind w:left="14"/>
            </w:pPr>
            <w:r>
              <w:rPr>
                <w:sz w:val="24"/>
              </w:rPr>
              <w:t xml:space="preserve"> </w:t>
            </w:r>
          </w:p>
        </w:tc>
      </w:tr>
      <w:tr xmlns:wp14="http://schemas.microsoft.com/office/word/2010/wordml" w:rsidTr="0BE3527A" w14:paraId="61352C36" wp14:textId="77777777">
        <w:trPr>
          <w:trHeight w:val="499" w:hRule="atLeast"/>
        </w:trPr>
        <w:tc>
          <w:tcPr>
            <w:tcW w:w="4519" w:type="dxa"/>
            <w:tcBorders>
              <w:top w:val="single" w:color="000000" w:themeColor="accent6" w:sz="8"/>
              <w:left w:val="single" w:color="000000" w:themeColor="accent6" w:sz="8"/>
              <w:bottom w:val="single" w:color="000000" w:themeColor="accent6" w:sz="8"/>
              <w:right w:val="single" w:color="000000" w:themeColor="accent6" w:sz="8"/>
            </w:tcBorders>
            <w:tcMar/>
            <w:vAlign w:val="center"/>
          </w:tcPr>
          <w:p w14:paraId="638E712F" wp14:textId="77777777">
            <w:pPr>
              <w:spacing w:before="0" w:after="0" w:line="259" w:lineRule="auto"/>
              <w:ind w:left="14"/>
            </w:pPr>
            <w:r>
              <w:rPr>
                <w:sz w:val="24"/>
              </w:rPr>
              <w:t xml:space="preserve">Maximum Marks </w:t>
            </w:r>
            <w:r>
              <w:rPr>
                <w:sz w:val="24"/>
              </w:rPr>
              <w:t xml:space="preserve"> </w:t>
            </w:r>
          </w:p>
        </w:tc>
        <w:tc>
          <w:tcPr>
            <w:tcW w:w="4514" w:type="dxa"/>
            <w:tcBorders>
              <w:top w:val="single" w:color="000000" w:themeColor="accent6" w:sz="8"/>
              <w:left w:val="single" w:color="000000" w:themeColor="accent6" w:sz="8"/>
              <w:bottom w:val="single" w:color="000000" w:themeColor="accent6" w:sz="8"/>
              <w:right w:val="single" w:color="000000" w:themeColor="accent6" w:sz="8"/>
            </w:tcBorders>
            <w:tcMar/>
            <w:vAlign w:val="center"/>
          </w:tcPr>
          <w:p w14:paraId="489A53FA" wp14:textId="77777777">
            <w:pPr>
              <w:spacing w:before="0" w:after="0" w:line="259" w:lineRule="auto"/>
              <w:ind w:left="10"/>
            </w:pPr>
            <w:r>
              <w:rPr>
                <w:sz w:val="24"/>
              </w:rPr>
              <w:t xml:space="preserve">3</w:t>
            </w:r>
            <w:r>
              <w:rPr>
                <w:sz w:val="24"/>
              </w:rPr>
              <w:t xml:space="preserve"> </w:t>
            </w:r>
            <w:r>
              <w:rPr>
                <w:sz w:val="24"/>
              </w:rPr>
              <w:t xml:space="preserve">Marks</w:t>
            </w:r>
            <w:r>
              <w:rPr>
                <w:sz w:val="24"/>
              </w:rPr>
              <w:t xml:space="preserve"> </w:t>
            </w:r>
          </w:p>
        </w:tc>
      </w:tr>
    </w:tbl>
    <w:p xmlns:wp14="http://schemas.microsoft.com/office/word/2010/wordml" w14:paraId="100C5B58" wp14:textId="77777777">
      <w:pPr>
        <w:spacing w:before="0" w:after="8" w:line="259" w:lineRule="auto"/>
      </w:pPr>
      <w:r>
        <w:rPr/>
        <w:t xml:space="preserve"> </w:t>
      </w:r>
    </w:p>
    <w:p xmlns:wp14="http://schemas.microsoft.com/office/word/2010/wordml" w14:paraId="05FD4EF4" wp14:textId="77777777">
      <w:pPr>
        <w:spacing w:before="0" w:after="0" w:line="259" w:lineRule="auto"/>
      </w:pPr>
      <w:r>
        <w:rPr>
          <w:rFonts w:ascii="Times New Roman" w:hAnsi="Times New Roman" w:eastAsia="Times New Roman" w:cs="Times New Roman"/>
          <w:b w:val="1"/>
          <w:sz w:val="24"/>
        </w:rPr>
        <w:t xml:space="preserve">Define Problem Statements (Customer Problem Statement Template): </w:t>
      </w:r>
      <w:r>
        <w:rPr>
          <w:rFonts w:ascii="Times New Roman" w:hAnsi="Times New Roman" w:eastAsia="Times New Roman" w:cs="Times New Roman"/>
          <w:b w:val="1"/>
          <w:sz w:val="24"/>
        </w:rPr>
        <w:t xml:space="preserve"> </w:t>
      </w:r>
    </w:p>
    <w:p xmlns:wp14="http://schemas.microsoft.com/office/word/2010/wordml" w14:paraId="5FD01DF6" wp14:textId="77777777">
      <w:pPr>
        <w:pStyle w:val="normal"/>
        <w:spacing w:before="0" w:after="139" w:line="244" w:lineRule="auto"/>
      </w:pPr>
      <w:r>
        <w:rPr/>
        <w:t xml:space="preserve">In today’s fast</w:t>
      </w:r>
      <w:r>
        <w:rPr/>
        <w:t xml:space="preserve">-</w:t>
      </w:r>
      <w:r>
        <w:rPr/>
        <w:t xml:space="preserve">paced world, healthcare providers often face challenges in detecting eye diseases, such as diabetic retinopathy and glaucoma, at an early stage. Traditional diagnostic methods rely heavily on manual analysis of ophthalmic images, which is often time</w:t>
      </w:r>
      <w:r>
        <w:rPr/>
        <w:t xml:space="preserve">-</w:t>
      </w:r>
      <w:r>
        <w:rPr/>
        <w:t xml:space="preserve">consuming, subjective, and prone to human error. This leads to delays in diagnosis and treatment, resulting in preventable vision loss and a higher burden on patients and healthcare systems</w:t>
      </w:r>
      <w:r>
        <w:rPr/>
        <w:t xml:space="preserve">.</w:t>
      </w:r>
      <w:r>
        <w:rPr>
          <w:rFonts w:ascii="Times New Roman" w:hAnsi="Times New Roman" w:eastAsia="Times New Roman" w:cs="Times New Roman"/>
          <w:b w:val="1"/>
          <w:sz w:val="24"/>
        </w:rPr>
        <w:t xml:space="preserve"> </w:t>
      </w:r>
    </w:p>
    <w:p xmlns:wp14="http://schemas.microsoft.com/office/word/2010/wordml" w14:paraId="7DD87379" wp14:textId="77777777">
      <w:pPr>
        <w:spacing w:before="0" w:after="115" w:line="323" w:lineRule="auto"/>
        <w:ind w:left="19" w:right="2824" w:hanging="19"/>
      </w:pPr>
      <w:r>
        <w:drawing>
          <wp:anchor xmlns:wp14="http://schemas.microsoft.com/office/word/2010/wordprocessingDrawing" simplePos="0" relativeHeight="0" behindDoc="0" locked="0" layoutInCell="1" allowOverlap="0" wp14:anchorId="5A32D362" wp14:editId="7777777">
            <wp:simplePos x="0" y="0"/>
            <wp:positionH relativeFrom="page">
              <wp:posOffset>448310</wp:posOffset>
            </wp:positionH>
            <wp:positionV relativeFrom="page">
              <wp:posOffset>1</wp:posOffset>
            </wp:positionV>
            <wp:extent cx="1636776" cy="472440"/>
            <wp:effectExtent l="0" t="0" r="0" b="0"/>
            <wp:wrapTopAndBottom/>
            <wp:docPr id="3186" name="Picture 3186"/>
            <wp:cNvGraphicFramePr/>
            <a:graphic>
              <a:graphicData uri="http://schemas.openxmlformats.org/drawingml/2006/picture">
                <pic:pic xmlns:pic="http://schemas.openxmlformats.org/drawingml/2006/picture">
                  <pic:nvPicPr>
                    <pic:cNvPr id="3186" name="Picture 3186"/>
                    <pic:cNvPicPr/>
                  </pic:nvPicPr>
                  <pic:blipFill>
                    <a:blip r:embed="rId2"/>
                    <a:stretch>
                      <a:fillRect/>
                    </a:stretch>
                  </pic:blipFill>
                  <pic:spPr>
                    <a:xfrm>
                      <a:off x="0" y="0"/>
                      <a:ext cx="1636776" cy="472440"/>
                    </a:xfrm>
                    <a:prstGeom prst="rect">
                      <a:avLst/>
                    </a:prstGeom>
                  </pic:spPr>
                </pic:pic>
              </a:graphicData>
            </a:graphic>
          </wp:anchor>
        </w:drawing>
      </w:r>
      <w:r>
        <w:rPr/>
        <w:t xml:space="preserve">Reference: </w:t>
      </w:r>
      <w:r>
        <w:rPr>
          <w:color w:val="0563c1"/>
          <w:u w:val="single" w:color="0563c1"/>
        </w:rPr>
        <w:t xml:space="preserve">https://miro.com/templates/customer</w:t>
      </w:r>
      <w:r>
        <w:rPr>
          <w:color w:val="0563c1"/>
          <w:u w:val="single" w:color="0563c1"/>
        </w:rPr>
        <w:t xml:space="preserve">-</w:t>
      </w:r>
      <w:r>
        <w:rPr>
          <w:color w:val="0563c1"/>
          <w:u w:val="single" w:color="0563c1"/>
        </w:rPr>
        <w:t xml:space="preserve">problem</w:t>
      </w:r>
      <w:r>
        <w:rPr>
          <w:color w:val="0563c1"/>
          <w:u w:val="single" w:color="0563c1"/>
        </w:rPr>
        <w:t xml:space="preserve">-</w:t>
      </w:r>
      <w:r>
        <w:rPr>
          <w:color w:val="0563c1"/>
          <w:u w:val="single" w:color="0563c1"/>
        </w:rPr>
        <w:t xml:space="preserve">statement/</w:t>
      </w:r>
      <w:r>
        <w:rPr>
          <w:color w:val="0563c1"/>
        </w:rPr>
        <w:t xml:space="preserve">  </w:t>
      </w:r>
      <w:r>
        <w:rPr>
          <w:rFonts w:ascii="Times New Roman" w:hAnsi="Times New Roman" w:eastAsia="Times New Roman" w:cs="Times New Roman"/>
          <w:b w:val="1"/>
          <w:sz w:val="24"/>
        </w:rPr>
        <w:t xml:space="preserve">Example:</w:t>
      </w:r>
      <w:r>
        <w:rPr>
          <w:rFonts w:ascii="Times New Roman" w:hAnsi="Times New Roman" w:eastAsia="Times New Roman" w:cs="Times New Roman"/>
          <w:b w:val="1"/>
          <w:sz w:val="24"/>
        </w:rPr>
        <w:t xml:space="preserve"> </w:t>
      </w:r>
    </w:p>
    <w:p xmlns:wp14="http://schemas.microsoft.com/office/word/2010/wordml" w14:paraId="12F40E89" wp14:textId="77777777">
      <w:pPr>
        <w:spacing w:before="0" w:after="0" w:line="259" w:lineRule="auto"/>
        <w:ind w:left="0" w:right="1059"/>
        <w:jc w:val="right"/>
      </w:pPr>
      <w:r>
        <w:drawing>
          <wp:inline xmlns:wp14="http://schemas.microsoft.com/office/word/2010/wordprocessingDrawing" distT="0" distB="0" distL="0" distR="0" wp14:anchorId="039F7690" wp14:editId="7777777">
            <wp:extent cx="5600700" cy="4210050"/>
            <wp:effectExtent l="0" t="0" r="0" b="0"/>
            <wp:docPr id="116" name="Picture 116"/>
            <wp:cNvGraphicFramePr/>
            <a:graphic>
              <a:graphicData uri="http://schemas.openxmlformats.org/drawingml/2006/picture">
                <pic:pic xmlns:pic="http://schemas.openxmlformats.org/drawingml/2006/picture">
                  <pic:nvPicPr>
                    <pic:cNvPr id="116" name="Picture 116"/>
                    <pic:cNvPicPr/>
                  </pic:nvPicPr>
                  <pic:blipFill>
                    <a:blip r:embed="rId3"/>
                    <a:stretch>
                      <a:fillRect/>
                    </a:stretch>
                  </pic:blipFill>
                  <pic:spPr>
                    <a:xfrm>
                      <a:off x="0" y="0"/>
                      <a:ext cx="5600700" cy="4210050"/>
                    </a:xfrm>
                    <a:prstGeom prst="rect">
                      <a:avLst/>
                    </a:prstGeom>
                  </pic:spPr>
                </pic:pic>
              </a:graphicData>
            </a:graphic>
          </wp:inline>
        </w:drawing>
      </w:r>
      <w:r>
        <w:rPr>
          <w:rFonts w:ascii="Times New Roman" w:hAnsi="Times New Roman" w:eastAsia="Times New Roman" w:cs="Times New Roman"/>
          <w:b w:val="1"/>
          <w:sz w:val="24"/>
        </w:rPr>
        <w:t xml:space="preserve"> </w:t>
      </w:r>
    </w:p>
    <w:p xmlns:wp14="http://schemas.microsoft.com/office/word/2010/wordml" w14:paraId="6C3437B8" wp14:textId="77777777">
      <w:pPr>
        <w:tabs>
          <w:tab w:val="center" w:pos="2291"/>
          <w:tab w:val="right" w:pos="9940"/>
        </w:tabs>
        <w:spacing w:before="0" w:after="0" w:line="259" w:lineRule="auto"/>
      </w:pPr>
      <w:r>
        <w:rPr>
          <w:rFonts w:ascii="Calibri" w:hAnsi="Calibri" w:eastAsia="Calibri" w:cs="Calibri"/>
          <w:sz w:val="22"/>
        </w:rPr>
        <w:t xml:space="preserve">	</w:t>
      </w:r>
      <w:r>
        <w:rPr>
          <w:rFonts w:ascii="Calibri" w:hAnsi="Calibri" w:eastAsia="Calibri" w:cs="Calibri"/>
        </w:rPr>
        <w:t xml:space="preserve"> 	</w:t>
      </w:r>
      <w:r>
        <w:drawing>
          <wp:inline xmlns:wp14="http://schemas.microsoft.com/office/word/2010/wordprocessingDrawing" distT="0" distB="0" distL="0" distR="0" wp14:anchorId="082BE266" wp14:editId="7777777">
            <wp:extent cx="1072438" cy="290830"/>
            <wp:effectExtent l="0" t="0" r="0" b="0"/>
            <wp:docPr id="127" name="Picture 127"/>
            <wp:cNvGraphicFramePr/>
            <a:graphic>
              <a:graphicData uri="http://schemas.openxmlformats.org/drawingml/2006/picture">
                <pic:pic xmlns:pic="http://schemas.openxmlformats.org/drawingml/2006/picture">
                  <pic:nvPicPr>
                    <pic:cNvPr id="127" name="Picture 127"/>
                    <pic:cNvPicPr/>
                  </pic:nvPicPr>
                  <pic:blipFill>
                    <a:blip r:embed="rId1"/>
                    <a:stretch>
                      <a:fillRect/>
                    </a:stretch>
                  </pic:blipFill>
                  <pic:spPr>
                    <a:xfrm>
                      <a:off x="0" y="0"/>
                      <a:ext cx="1072438" cy="290830"/>
                    </a:xfrm>
                    <a:prstGeom prst="rect">
                      <a:avLst/>
                    </a:prstGeom>
                  </pic:spPr>
                </pic:pic>
              </a:graphicData>
            </a:graphic>
          </wp:inline>
        </w:drawing>
      </w:r>
    </w:p>
    <w:p xmlns:wp14="http://schemas.microsoft.com/office/word/2010/wordml" w14:paraId="608DEACE" wp14:textId="77777777">
      <w:pPr>
        <w:spacing w:before="0" w:after="0" w:line="259" w:lineRule="auto"/>
        <w:ind w:left="2291" w:right="47"/>
      </w:pPr>
      <w:r>
        <w:rPr>
          <w:rFonts w:ascii="Calibri" w:hAnsi="Calibri" w:eastAsia="Calibri" w:cs="Calibri"/>
        </w:rPr>
        <w:t xml:space="preserve"> </w:t>
      </w:r>
    </w:p>
    <w:p xmlns:wp14="http://schemas.microsoft.com/office/word/2010/wordml" w14:paraId="54A3291D" wp14:textId="77777777">
      <w:pPr>
        <w:spacing w:before="0" w:after="0" w:line="259" w:lineRule="auto"/>
        <w:ind w:left="2291"/>
      </w:pPr>
      <w:r>
        <w:drawing>
          <wp:anchor xmlns:wp14="http://schemas.microsoft.com/office/word/2010/wordprocessingDrawing" simplePos="0" relativeHeight="0" behindDoc="0" locked="0" layoutInCell="1" allowOverlap="0" wp14:anchorId="012E423C" wp14:editId="7777777">
            <wp:simplePos x="0" y="0"/>
            <wp:positionH relativeFrom="page">
              <wp:posOffset>448310</wp:posOffset>
            </wp:positionH>
            <wp:positionV relativeFrom="page">
              <wp:posOffset>1</wp:posOffset>
            </wp:positionV>
            <wp:extent cx="1636776" cy="472440"/>
            <wp:effectExtent l="0" t="0" r="0" b="0"/>
            <wp:wrapTopAndBottom/>
            <wp:docPr id="3187" name="Picture 3187"/>
            <wp:cNvGraphicFramePr/>
            <a:graphic>
              <a:graphicData uri="http://schemas.openxmlformats.org/drawingml/2006/picture">
                <pic:pic xmlns:pic="http://schemas.openxmlformats.org/drawingml/2006/picture">
                  <pic:nvPicPr>
                    <pic:cNvPr id="3187" name="Picture 3187"/>
                    <pic:cNvPicPr/>
                  </pic:nvPicPr>
                  <pic:blipFill>
                    <a:blip r:embed="rId2"/>
                    <a:stretch>
                      <a:fillRect/>
                    </a:stretch>
                  </pic:blipFill>
                  <pic:spPr>
                    <a:xfrm>
                      <a:off x="0" y="0"/>
                      <a:ext cx="1636776" cy="472440"/>
                    </a:xfrm>
                    <a:prstGeom prst="rect">
                      <a:avLst/>
                    </a:prstGeom>
                  </pic:spPr>
                </pic:pic>
              </a:graphicData>
            </a:graphic>
          </wp:anchor>
        </w:drawing>
      </w:r>
      <w:r>
        <w:rPr>
          <w:rFonts w:ascii="Arial" w:hAnsi="Arial" w:eastAsia="Arial" w:cs="Arial"/>
        </w:rPr>
        <w:t xml:space="preserve"> </w:t>
      </w:r>
    </w:p>
    <w:tbl>
      <w:tblPr>
        <w:tblStyle w:val="TableGrid"/>
        <w:tblW w:w="9210" w:type="dxa"/>
        <w:tblInd w:w="10" w:type="dxa"/>
        <w:tblCellMar>
          <w:top w:w="110" w:type="dxa"/>
          <w:left w:w="96" w:type="dxa"/>
          <w:bottom w:w="0" w:type="dxa"/>
          <w:right w:w="56" w:type="dxa"/>
        </w:tblCellMar>
      </w:tblPr>
      <w:tblGrid>
        <w:gridCol w:w="1643"/>
        <w:gridCol w:w="1441"/>
        <w:gridCol w:w="1316"/>
        <w:gridCol w:w="1974"/>
        <w:gridCol w:w="1277"/>
        <w:gridCol w:w="1561"/>
      </w:tblGrid>
      <w:tr xmlns:wp14="http://schemas.microsoft.com/office/word/2010/wordml" w14:paraId="2CCA6EDA" wp14:textId="77777777">
        <w:trPr>
          <w:trHeight w:val="989" w:hRule="atLeast"/>
        </w:trPr>
        <w:tc>
          <w:tcPr>
            <w:tcW w:w="1643" w:type="dxa"/>
            <w:tcBorders>
              <w:top w:val="single" w:color="000000" w:sz="8"/>
              <w:left w:val="single" w:color="000000" w:sz="8"/>
              <w:bottom w:val="single" w:color="000000" w:sz="8"/>
              <w:right w:val="single" w:color="000000" w:sz="8"/>
            </w:tcBorders>
            <w:vAlign w:val="center"/>
          </w:tcPr>
          <w:p w14:paraId="3E0F4631" wp14:textId="77777777">
            <w:pPr>
              <w:spacing w:before="0" w:after="0" w:line="259" w:lineRule="auto"/>
              <w:ind w:left="389"/>
            </w:pPr>
            <w:r>
              <w:rPr>
                <w:rFonts w:ascii="Times New Roman" w:hAnsi="Times New Roman" w:eastAsia="Times New Roman" w:cs="Times New Roman"/>
                <w:b w:val="1"/>
              </w:rPr>
              <w:t xml:space="preserve">Problem  </w:t>
            </w:r>
            <w:r>
              <w:rPr>
                <w:rFonts w:ascii="Times New Roman" w:hAnsi="Times New Roman" w:eastAsia="Times New Roman" w:cs="Times New Roman"/>
                <w:b w:val="1"/>
              </w:rPr>
              <w:t xml:space="preserve"> </w:t>
            </w:r>
          </w:p>
          <w:p w14:paraId="43DBD75E" wp14:textId="77777777">
            <w:pPr>
              <w:spacing w:before="0" w:after="0" w:line="259" w:lineRule="auto"/>
              <w:ind w:left="81"/>
              <w:jc w:val="center"/>
            </w:pPr>
            <w:r>
              <w:rPr>
                <w:rFonts w:ascii="Times New Roman" w:hAnsi="Times New Roman" w:eastAsia="Times New Roman" w:cs="Times New Roman"/>
                <w:b w:val="1"/>
              </w:rPr>
              <w:t xml:space="preserve">Statement </w:t>
            </w:r>
          </w:p>
          <w:p w14:paraId="74D9970E" wp14:textId="77777777">
            <w:pPr>
              <w:spacing w:before="0" w:after="0" w:line="259" w:lineRule="auto"/>
              <w:ind w:left="72"/>
              <w:jc w:val="center"/>
            </w:pPr>
            <w:r>
              <w:rPr>
                <w:rFonts w:ascii="Times New Roman" w:hAnsi="Times New Roman" w:eastAsia="Times New Roman" w:cs="Times New Roman"/>
                <w:b w:val="1"/>
              </w:rPr>
              <w:t xml:space="preserve">(PS)</w:t>
            </w:r>
            <w:r>
              <w:rPr>
                <w:rFonts w:ascii="Times New Roman" w:hAnsi="Times New Roman" w:eastAsia="Times New Roman" w:cs="Times New Roman"/>
                <w:b w:val="1"/>
              </w:rPr>
              <w:t xml:space="preserve"> </w:t>
            </w:r>
          </w:p>
        </w:tc>
        <w:tc>
          <w:tcPr>
            <w:tcW w:w="1441" w:type="dxa"/>
            <w:tcBorders>
              <w:top w:val="single" w:color="000000" w:sz="8"/>
              <w:left w:val="single" w:color="000000" w:sz="8"/>
              <w:bottom w:val="single" w:color="000000" w:sz="8"/>
              <w:right w:val="single" w:color="000000" w:sz="8"/>
            </w:tcBorders>
            <w:vAlign w:val="top"/>
          </w:tcPr>
          <w:p w14:paraId="7B1CDB19" wp14:textId="77777777">
            <w:pPr>
              <w:spacing w:before="0" w:after="0" w:line="259" w:lineRule="auto"/>
              <w:ind w:left="82" w:firstLine="389"/>
            </w:pPr>
            <w:r>
              <w:rPr>
                <w:rFonts w:ascii="Times New Roman" w:hAnsi="Times New Roman" w:eastAsia="Times New Roman" w:cs="Times New Roman"/>
                <w:b w:val="1"/>
              </w:rPr>
              <w:t xml:space="preserve">I am </w:t>
            </w:r>
            <w:r>
              <w:rPr>
                <w:rFonts w:ascii="Times New Roman" w:hAnsi="Times New Roman" w:eastAsia="Times New Roman" w:cs="Times New Roman"/>
                <w:b w:val="1"/>
              </w:rPr>
              <w:t xml:space="preserve"> </w:t>
            </w:r>
            <w:r>
              <w:rPr>
                <w:rFonts w:ascii="Times New Roman" w:hAnsi="Times New Roman" w:eastAsia="Times New Roman" w:cs="Times New Roman"/>
                <w:b w:val="1"/>
              </w:rPr>
              <w:t xml:space="preserve">(Customer)</w:t>
            </w:r>
            <w:r>
              <w:rPr>
                <w:rFonts w:ascii="Times New Roman" w:hAnsi="Times New Roman" w:eastAsia="Times New Roman" w:cs="Times New Roman"/>
                <w:b w:val="1"/>
              </w:rPr>
              <w:t xml:space="preserve"> </w:t>
            </w:r>
          </w:p>
        </w:tc>
        <w:tc>
          <w:tcPr>
            <w:tcW w:w="1316" w:type="dxa"/>
            <w:tcBorders>
              <w:top w:val="single" w:color="000000" w:sz="8"/>
              <w:left w:val="single" w:color="000000" w:sz="8"/>
              <w:bottom w:val="single" w:color="000000" w:sz="8"/>
              <w:right w:val="single" w:color="000000" w:sz="8"/>
            </w:tcBorders>
            <w:vAlign w:val="top"/>
          </w:tcPr>
          <w:p w14:paraId="34B49270" wp14:textId="77777777">
            <w:pPr>
              <w:spacing w:before="0" w:after="0" w:line="259" w:lineRule="auto"/>
              <w:ind w:right="55"/>
              <w:jc w:val="right"/>
            </w:pPr>
            <w:r>
              <w:rPr>
                <w:rFonts w:ascii="Times New Roman" w:hAnsi="Times New Roman" w:eastAsia="Times New Roman" w:cs="Times New Roman"/>
                <w:b w:val="1"/>
              </w:rPr>
              <w:t xml:space="preserve">I’m trying </w:t>
            </w:r>
          </w:p>
          <w:p w14:paraId="7AE089B3" wp14:textId="77777777">
            <w:pPr>
              <w:spacing w:before="0" w:after="0" w:line="259" w:lineRule="auto"/>
              <w:ind w:left="85"/>
              <w:jc w:val="center"/>
            </w:pPr>
            <w:r>
              <w:rPr>
                <w:rFonts w:ascii="Times New Roman" w:hAnsi="Times New Roman" w:eastAsia="Times New Roman" w:cs="Times New Roman"/>
                <w:b w:val="1"/>
              </w:rPr>
              <w:t xml:space="preserve">to </w:t>
            </w:r>
            <w:r>
              <w:rPr>
                <w:rFonts w:ascii="Times New Roman" w:hAnsi="Times New Roman" w:eastAsia="Times New Roman" w:cs="Times New Roman"/>
                <w:b w:val="1"/>
              </w:rPr>
              <w:t xml:space="preserve"> </w:t>
            </w:r>
          </w:p>
        </w:tc>
        <w:tc>
          <w:tcPr>
            <w:tcW w:w="1974" w:type="dxa"/>
            <w:tcBorders>
              <w:top w:val="single" w:color="000000" w:sz="8"/>
              <w:left w:val="single" w:color="000000" w:sz="8"/>
              <w:bottom w:val="single" w:color="000000" w:sz="8"/>
              <w:right w:val="single" w:color="000000" w:sz="8"/>
            </w:tcBorders>
            <w:vAlign w:val="top"/>
          </w:tcPr>
          <w:p w14:paraId="66460700" wp14:textId="77777777">
            <w:pPr>
              <w:spacing w:before="0" w:after="0" w:line="259" w:lineRule="auto"/>
              <w:ind w:left="91"/>
              <w:jc w:val="center"/>
            </w:pPr>
            <w:r>
              <w:rPr>
                <w:rFonts w:ascii="Times New Roman" w:hAnsi="Times New Roman" w:eastAsia="Times New Roman" w:cs="Times New Roman"/>
                <w:b w:val="1"/>
              </w:rPr>
              <w:t xml:space="preserve">But </w:t>
            </w:r>
            <w:r>
              <w:rPr>
                <w:rFonts w:ascii="Times New Roman" w:hAnsi="Times New Roman" w:eastAsia="Times New Roman" w:cs="Times New Roman"/>
                <w:b w:val="1"/>
              </w:rPr>
              <w:t xml:space="preserve"> </w:t>
            </w:r>
          </w:p>
        </w:tc>
        <w:tc>
          <w:tcPr>
            <w:tcW w:w="1277" w:type="dxa"/>
            <w:tcBorders>
              <w:top w:val="single" w:color="000000" w:sz="8"/>
              <w:left w:val="single" w:color="000000" w:sz="8"/>
              <w:bottom w:val="single" w:color="000000" w:sz="8"/>
              <w:right w:val="single" w:color="000000" w:sz="8"/>
            </w:tcBorders>
            <w:vAlign w:val="top"/>
          </w:tcPr>
          <w:p w14:paraId="012177BD" wp14:textId="77777777">
            <w:pPr>
              <w:spacing w:before="0" w:after="0" w:line="259" w:lineRule="auto"/>
              <w:ind w:left="81"/>
              <w:jc w:val="center"/>
            </w:pPr>
            <w:r>
              <w:rPr>
                <w:rFonts w:ascii="Times New Roman" w:hAnsi="Times New Roman" w:eastAsia="Times New Roman" w:cs="Times New Roman"/>
                <w:b w:val="1"/>
              </w:rPr>
              <w:t xml:space="preserve">Because</w:t>
            </w:r>
            <w:r>
              <w:rPr>
                <w:rFonts w:ascii="Times New Roman" w:hAnsi="Times New Roman" w:eastAsia="Times New Roman" w:cs="Times New Roman"/>
                <w:b w:val="1"/>
              </w:rPr>
              <w:t xml:space="preserve"> </w:t>
            </w:r>
          </w:p>
        </w:tc>
        <w:tc>
          <w:tcPr>
            <w:tcW w:w="1561" w:type="dxa"/>
            <w:tcBorders>
              <w:top w:val="single" w:color="000000" w:sz="8"/>
              <w:left w:val="single" w:color="000000" w:sz="8"/>
              <w:bottom w:val="single" w:color="000000" w:sz="8"/>
              <w:right w:val="single" w:color="000000" w:sz="8"/>
            </w:tcBorders>
            <w:vAlign w:val="center"/>
          </w:tcPr>
          <w:p w14:paraId="20D25CF8" wp14:textId="77777777">
            <w:pPr>
              <w:spacing w:before="0" w:after="0" w:line="259" w:lineRule="auto"/>
              <w:ind w:left="135" w:right="10"/>
              <w:jc w:val="center"/>
            </w:pPr>
            <w:r>
              <w:rPr>
                <w:rFonts w:ascii="Times New Roman" w:hAnsi="Times New Roman" w:eastAsia="Times New Roman" w:cs="Times New Roman"/>
                <w:b w:val="1"/>
              </w:rPr>
              <w:t xml:space="preserve">Which makes me feel</w:t>
            </w:r>
            <w:r>
              <w:rPr>
                <w:rFonts w:ascii="Times New Roman" w:hAnsi="Times New Roman" w:eastAsia="Times New Roman" w:cs="Times New Roman"/>
                <w:b w:val="1"/>
              </w:rPr>
              <w:t xml:space="preserve"> </w:t>
            </w:r>
          </w:p>
        </w:tc>
      </w:tr>
      <w:tr xmlns:wp14="http://schemas.microsoft.com/office/word/2010/wordml" w14:paraId="61D9F158" wp14:textId="77777777">
        <w:trPr>
          <w:trHeight w:val="3078" w:hRule="atLeast"/>
        </w:trPr>
        <w:tc>
          <w:tcPr>
            <w:tcW w:w="1643" w:type="dxa"/>
            <w:tcBorders>
              <w:top w:val="single" w:color="000000" w:sz="8"/>
              <w:left w:val="single" w:color="000000" w:sz="8"/>
              <w:bottom w:val="single" w:color="000000" w:sz="8"/>
              <w:right w:val="single" w:color="000000" w:sz="8"/>
            </w:tcBorders>
            <w:vAlign w:val="top"/>
          </w:tcPr>
          <w:p w14:paraId="7035C004" wp14:textId="77777777">
            <w:pPr>
              <w:spacing w:before="0" w:after="0" w:line="259" w:lineRule="auto"/>
              <w:ind w:left="139"/>
            </w:pPr>
            <w:r>
              <w:rPr/>
              <w:t xml:space="preserve">PS</w:t>
            </w:r>
            <w:r>
              <w:rPr/>
              <w:t xml:space="preserve">-</w:t>
            </w:r>
            <w:r>
              <w:rPr/>
              <w:t xml:space="preserve">1</w:t>
            </w:r>
            <w:r>
              <w:rPr/>
              <w:t xml:space="preserve"> </w:t>
            </w:r>
          </w:p>
        </w:tc>
        <w:tc>
          <w:tcPr>
            <w:tcW w:w="1441" w:type="dxa"/>
            <w:tcBorders>
              <w:top w:val="single" w:color="000000" w:sz="8"/>
              <w:left w:val="single" w:color="000000" w:sz="8"/>
              <w:bottom w:val="single" w:color="000000" w:sz="8"/>
              <w:right w:val="single" w:color="000000" w:sz="8"/>
            </w:tcBorders>
            <w:vAlign w:val="top"/>
          </w:tcPr>
          <w:p w14:paraId="2110829C" wp14:textId="77777777">
            <w:pPr>
              <w:spacing w:before="0" w:after="0" w:line="285" w:lineRule="auto"/>
            </w:pPr>
            <w:r>
              <w:rPr>
                <w:rFonts w:ascii="Arial" w:hAnsi="Arial" w:eastAsia="Arial" w:cs="Arial"/>
              </w:rPr>
              <w:t xml:space="preserve">An ophthalmolo</w:t>
            </w:r>
          </w:p>
          <w:p w14:paraId="52D52185" wp14:textId="77777777">
            <w:pPr>
              <w:spacing w:before="0" w:after="0" w:line="259" w:lineRule="auto"/>
            </w:pPr>
            <w:r>
              <w:rPr>
                <w:rFonts w:ascii="Arial" w:hAnsi="Arial" w:eastAsia="Arial" w:cs="Arial"/>
              </w:rPr>
              <w:t xml:space="preserve">gist or healthcare professional</w:t>
            </w:r>
            <w:r>
              <w:rPr/>
              <w:t xml:space="preserve"> </w:t>
            </w:r>
          </w:p>
        </w:tc>
        <w:tc>
          <w:tcPr>
            <w:tcW w:w="1316" w:type="dxa"/>
            <w:tcBorders>
              <w:top w:val="single" w:color="000000" w:sz="8"/>
              <w:left w:val="single" w:color="000000" w:sz="8"/>
              <w:bottom w:val="single" w:color="000000" w:sz="8"/>
              <w:right w:val="single" w:color="000000" w:sz="8"/>
            </w:tcBorders>
            <w:vAlign w:val="top"/>
          </w:tcPr>
          <w:p w14:paraId="489A7ABF" wp14:textId="77777777">
            <w:pPr>
              <w:spacing w:before="0" w:after="0" w:line="259" w:lineRule="auto"/>
              <w:ind w:left="5" w:right="92"/>
              <w:jc w:val="both"/>
            </w:pPr>
            <w:r>
              <w:rPr/>
              <w:t xml:space="preserve">Improve the accuracy and efficiency of eye disease</w:t>
            </w:r>
            <w:r>
              <w:rPr/>
              <w:t xml:space="preserve"> </w:t>
            </w:r>
            <w:r>
              <w:rPr/>
              <w:t xml:space="preserve">diagnosis</w:t>
            </w:r>
            <w:r>
              <w:rPr/>
              <w:t xml:space="preserve"> </w:t>
            </w:r>
          </w:p>
        </w:tc>
        <w:tc>
          <w:tcPr>
            <w:tcW w:w="1974" w:type="dxa"/>
            <w:tcBorders>
              <w:top w:val="single" w:color="000000" w:sz="8"/>
              <w:left w:val="single" w:color="000000" w:sz="8"/>
              <w:bottom w:val="single" w:color="000000" w:sz="8"/>
              <w:right w:val="single" w:color="000000" w:sz="8"/>
            </w:tcBorders>
            <w:vAlign w:val="top"/>
          </w:tcPr>
          <w:p w14:paraId="5AD4CA12" wp14:textId="77777777">
            <w:pPr>
              <w:spacing w:before="0" w:after="0" w:line="285" w:lineRule="auto"/>
              <w:ind w:left="499" w:hanging="341"/>
              <w:jc w:val="both"/>
            </w:pPr>
            <w:r>
              <w:rPr/>
              <w:t xml:space="preserve">Current methods are time</w:t>
            </w:r>
            <w:r>
              <w:rPr/>
              <w:t xml:space="preserve">-</w:t>
            </w:r>
          </w:p>
          <w:p w14:paraId="4EEABC76" wp14:textId="77777777">
            <w:pPr>
              <w:spacing w:before="0" w:after="22" w:line="259" w:lineRule="auto"/>
              <w:ind w:right="39"/>
              <w:jc w:val="center"/>
            </w:pPr>
            <w:r>
              <w:rPr/>
              <w:t xml:space="preserve">consuming, </w:t>
            </w:r>
          </w:p>
          <w:p w14:paraId="747AD52F" wp14:textId="77777777">
            <w:pPr>
              <w:spacing w:before="0" w:after="27" w:line="259" w:lineRule="auto"/>
              <w:ind w:right="32"/>
              <w:jc w:val="center"/>
            </w:pPr>
            <w:r>
              <w:rPr/>
              <w:t xml:space="preserve">subjective, and </w:t>
            </w:r>
          </w:p>
          <w:p w14:paraId="5CFD49AB" wp14:textId="77777777">
            <w:pPr>
              <w:spacing w:before="0" w:after="0" w:line="259" w:lineRule="auto"/>
              <w:jc w:val="center"/>
            </w:pPr>
            <w:r>
              <w:rPr/>
              <w:t xml:space="preserve">prone to human error </w:t>
            </w:r>
            <w:r>
              <w:rPr/>
              <w:t xml:space="preserve">.</w:t>
            </w:r>
            <w:r>
              <w:rPr/>
              <w:t xml:space="preserve"> </w:t>
            </w:r>
          </w:p>
        </w:tc>
        <w:tc>
          <w:tcPr>
            <w:tcW w:w="1277" w:type="dxa"/>
            <w:tcBorders>
              <w:top w:val="single" w:color="000000" w:sz="8"/>
              <w:left w:val="single" w:color="000000" w:sz="8"/>
              <w:bottom w:val="single" w:color="000000" w:sz="8"/>
              <w:right w:val="single" w:color="000000" w:sz="8"/>
            </w:tcBorders>
            <w:vAlign w:val="top"/>
          </w:tcPr>
          <w:p w14:paraId="01A7BE97" wp14:textId="77777777">
            <w:pPr>
              <w:spacing w:before="0" w:after="0" w:line="259" w:lineRule="auto"/>
              <w:ind w:left="5" w:right="1"/>
            </w:pPr>
            <w:r>
              <w:rPr/>
              <w:t xml:space="preserve">This leads to delayed diagnosis, inappropriat e treatment, and potentially irreversible vision loss.</w:t>
            </w:r>
            <w:r>
              <w:rPr/>
              <w:t xml:space="preserve"> </w:t>
            </w:r>
          </w:p>
        </w:tc>
        <w:tc>
          <w:tcPr>
            <w:tcW w:w="1561" w:type="dxa"/>
            <w:tcBorders>
              <w:top w:val="single" w:color="000000" w:sz="8"/>
              <w:left w:val="single" w:color="000000" w:sz="8"/>
              <w:bottom w:val="single" w:color="000000" w:sz="8"/>
              <w:right w:val="single" w:color="000000" w:sz="8"/>
            </w:tcBorders>
            <w:vAlign w:val="top"/>
          </w:tcPr>
          <w:p w14:paraId="1B8F88AE" wp14:textId="77777777">
            <w:pPr>
              <w:spacing w:before="0" w:after="0" w:line="259" w:lineRule="auto"/>
              <w:ind w:left="5" w:right="65"/>
              <w:jc w:val="both"/>
            </w:pPr>
            <w:r>
              <w:rPr/>
              <w:t xml:space="preserve">Frustrated and overwhelmed by the time</w:t>
            </w:r>
            <w:r>
              <w:rPr/>
            </w:r>
            <w:r>
              <w:rPr/>
              <w:t xml:space="preserve">consuming and error</w:t>
            </w:r>
            <w:r>
              <w:rPr/>
              <w:t xml:space="preserve">-</w:t>
            </w:r>
            <w:r>
              <w:rPr/>
              <w:t xml:space="preserve">prone nature of current diagnosis methods. </w:t>
            </w:r>
            <w:r>
              <w:rPr/>
              <w:t xml:space="preserve">.</w:t>
            </w:r>
            <w:r>
              <w:rPr/>
              <w:t xml:space="preserve"> </w:t>
            </w:r>
          </w:p>
        </w:tc>
      </w:tr>
      <w:tr xmlns:wp14="http://schemas.microsoft.com/office/word/2010/wordml" w14:paraId="295D0C1D" wp14:textId="77777777">
        <w:trPr>
          <w:trHeight w:val="4192" w:hRule="atLeast"/>
        </w:trPr>
        <w:tc>
          <w:tcPr>
            <w:tcW w:w="1643" w:type="dxa"/>
            <w:tcBorders>
              <w:top w:val="single" w:color="000000" w:sz="8"/>
              <w:left w:val="single" w:color="000000" w:sz="8"/>
              <w:bottom w:val="single" w:color="000000" w:sz="8"/>
              <w:right w:val="single" w:color="000000" w:sz="8"/>
            </w:tcBorders>
            <w:vAlign w:val="top"/>
          </w:tcPr>
          <w:p w14:paraId="61149CB6" wp14:textId="77777777">
            <w:pPr>
              <w:spacing w:before="0" w:after="0" w:line="259" w:lineRule="auto"/>
              <w:ind w:left="139"/>
            </w:pPr>
            <w:r>
              <w:rPr/>
              <w:t xml:space="preserve">PS</w:t>
            </w:r>
            <w:r>
              <w:rPr/>
              <w:t xml:space="preserve">-</w:t>
            </w:r>
            <w:r>
              <w:rPr/>
              <w:t xml:space="preserve">2</w:t>
            </w:r>
            <w:r>
              <w:rPr/>
              <w:t xml:space="preserve"> </w:t>
            </w:r>
          </w:p>
        </w:tc>
        <w:tc>
          <w:tcPr>
            <w:tcW w:w="1441" w:type="dxa"/>
            <w:tcBorders>
              <w:top w:val="single" w:color="000000" w:sz="8"/>
              <w:left w:val="single" w:color="000000" w:sz="8"/>
              <w:bottom w:val="single" w:color="000000" w:sz="8"/>
              <w:right w:val="single" w:color="000000" w:sz="8"/>
            </w:tcBorders>
            <w:vAlign w:val="top"/>
          </w:tcPr>
          <w:p w14:paraId="1AF5AD86" wp14:textId="77777777">
            <w:pPr>
              <w:spacing w:before="0" w:after="3" w:line="282" w:lineRule="auto"/>
            </w:pPr>
            <w:r>
              <w:rPr>
                <w:rFonts w:ascii="Arial" w:hAnsi="Arial" w:eastAsia="Arial" w:cs="Arial"/>
              </w:rPr>
              <w:t xml:space="preserve">A person at risk of eye disease or with a family </w:t>
            </w:r>
          </w:p>
          <w:p w14:paraId="0D63373E" wp14:textId="77777777">
            <w:pPr>
              <w:spacing w:before="0" w:after="0" w:line="259" w:lineRule="auto"/>
            </w:pPr>
            <w:r>
              <w:rPr>
                <w:rFonts w:ascii="Arial" w:hAnsi="Arial" w:eastAsia="Arial" w:cs="Arial"/>
              </w:rPr>
              <w:t xml:space="preserve">history of eye problems</w:t>
            </w:r>
            <w:r>
              <w:rPr/>
              <w:t xml:space="preserve"> </w:t>
            </w:r>
          </w:p>
        </w:tc>
        <w:tc>
          <w:tcPr>
            <w:tcW w:w="1316" w:type="dxa"/>
            <w:tcBorders>
              <w:top w:val="single" w:color="000000" w:sz="8"/>
              <w:left w:val="single" w:color="000000" w:sz="8"/>
              <w:bottom w:val="single" w:color="000000" w:sz="8"/>
              <w:right w:val="single" w:color="000000" w:sz="8"/>
            </w:tcBorders>
            <w:vAlign w:val="top"/>
          </w:tcPr>
          <w:p w14:paraId="23A8F3BC" wp14:textId="77777777">
            <w:pPr>
              <w:spacing w:before="0" w:after="0" w:line="259" w:lineRule="auto"/>
              <w:ind w:left="5" w:right="43"/>
            </w:pPr>
            <w:r>
              <w:rPr/>
              <w:t xml:space="preserve">Detect eye diseases at early stages, before they progress and cause significant vision loss</w:t>
            </w:r>
            <w:r>
              <w:rPr/>
              <w:t xml:space="preserve"> </w:t>
            </w:r>
          </w:p>
        </w:tc>
        <w:tc>
          <w:tcPr>
            <w:tcW w:w="1974" w:type="dxa"/>
            <w:tcBorders>
              <w:top w:val="single" w:color="000000" w:sz="8"/>
              <w:left w:val="single" w:color="000000" w:sz="8"/>
              <w:bottom w:val="single" w:color="000000" w:sz="8"/>
              <w:right w:val="single" w:color="000000" w:sz="8"/>
            </w:tcBorders>
            <w:vAlign w:val="top"/>
          </w:tcPr>
          <w:p w14:paraId="0721CBF5" wp14:textId="77777777">
            <w:pPr>
              <w:spacing w:before="0" w:after="0" w:line="259" w:lineRule="auto"/>
              <w:ind w:left="5"/>
            </w:pPr>
            <w:r>
              <w:rPr/>
              <w:t xml:space="preserve">Existing screening methods are often limited in their ability to identify early</w:t>
            </w:r>
            <w:r>
              <w:rPr/>
              <w:t xml:space="preserve">-</w:t>
            </w:r>
            <w:r>
              <w:rPr/>
              <w:t xml:space="preserve">stage conditions</w:t>
            </w:r>
            <w:r>
              <w:rPr/>
              <w:t xml:space="preserve"> </w:t>
            </w:r>
          </w:p>
        </w:tc>
        <w:tc>
          <w:tcPr>
            <w:tcW w:w="1277" w:type="dxa"/>
            <w:tcBorders>
              <w:top w:val="single" w:color="000000" w:sz="8"/>
              <w:left w:val="single" w:color="000000" w:sz="8"/>
              <w:bottom w:val="single" w:color="000000" w:sz="8"/>
              <w:right w:val="single" w:color="000000" w:sz="8"/>
            </w:tcBorders>
            <w:vAlign w:val="top"/>
          </w:tcPr>
          <w:p w14:paraId="28008B2B" wp14:textId="77777777">
            <w:pPr>
              <w:spacing w:before="0" w:after="0" w:line="259" w:lineRule="auto"/>
              <w:ind w:left="5"/>
            </w:pPr>
            <w:r>
              <w:rPr/>
              <w:t xml:space="preserve">Early detection is crucial for effective treatment and preventing vision loss.</w:t>
            </w:r>
            <w:r>
              <w:rPr/>
              <w:t xml:space="preserve"> </w:t>
            </w:r>
          </w:p>
        </w:tc>
        <w:tc>
          <w:tcPr>
            <w:tcW w:w="1561" w:type="dxa"/>
            <w:tcBorders>
              <w:top w:val="single" w:color="000000" w:sz="8"/>
              <w:left w:val="single" w:color="000000" w:sz="8"/>
              <w:bottom w:val="single" w:color="000000" w:sz="8"/>
              <w:right w:val="single" w:color="000000" w:sz="8"/>
            </w:tcBorders>
            <w:vAlign w:val="top"/>
          </w:tcPr>
          <w:p w14:paraId="42BFAF6B" wp14:textId="77777777">
            <w:pPr>
              <w:spacing w:before="0" w:after="0" w:line="259" w:lineRule="auto"/>
              <w:ind w:left="5"/>
            </w:pPr>
            <w:r>
              <w:rPr/>
              <w:t xml:space="preserve">Concerned about the potential for undetected eye diseases and the consequences of delayed diagnosis.</w:t>
            </w:r>
            <w:r>
              <w:rPr/>
              <w:t xml:space="preserve"> </w:t>
            </w:r>
          </w:p>
        </w:tc>
      </w:tr>
    </w:tbl>
    <w:sectPr>
      <w:pgSz w:w="11899" w:h="16819" w:orient="portrait"/>
      <w:pgMar w:top="297" w:right="518" w:bottom="2622" w:left="1440"/>
      <w:cols/>
    </w:sectPr>
  </w:body>
</w:document>
</file>

<file path=word/numbering.xml><?xml version="1.0" encoding="utf-8"?>
<w:numbering xmlns:mc="http://schemas.openxmlformats.org/markup-compatibility/2006" xmlns:w14="http://schemas.microsoft.com/office/word/2010/wordml" xmlns:wp14="http://schemas.microsoft.com/office/word/2010/wordml" xmlns:wp="http://schemas.openxmlformats.org/drawingml/2006/wordprocessingDrawing" xmlns:v="urn:schemas-microsoft-com:vml" xmlns:o="urn:schemas-microsoft-com:office:office" xmlns:r="http://schemas.openxmlformats.org/officeDocument/2006/relationships" xmlns:w="http://schemas.openxmlformats.org/wordprocessingml/2006/main" mc:Ignorable="w14 wp14"/>
</file>

<file path=word/settings.xml><?xml version="1.0" encoding="utf-8"?>
<w:settings xmlns:wp14="http://schemas.microsoft.com/office/word/2010/wordprocessingDrawing" xmlns:mc="http://schemas.openxmlformats.org/markup-compatibility/2006" xmlns:w14="http://schemas.microsoft.com/office/word/2010/wordml" xmlns:r="http://schemas.openxmlformats.org/officeDocument/2006/relationships" xmlns:w="http://schemas.openxmlformats.org/wordprocessingml/2006/main" xmlns:w15="http://schemas.microsoft.com/office/word/2012/wordml" mc:Ignorable="w14 wp14 w15">
  <w:trackRevisions w:val="false"/>
  <w:defaultTabStop w:val="720"/>
  <w:compat>
    <w:compatSetting w:val="15" w:uri="http://schemas.microsoft.com/office/word" w:name="compatibilityMode"/>
  </w:compat>
  <w14:docId w14:val="290CB4B8"/>
  <w15:docId w15:val="{105636A0-AAE5-4553-A5CF-976344A194B3}"/>
  <w:rsids>
    <w:rsidRoot w:val="0BE3527A"/>
    <w:rsid w:val="0BE3527A"/>
    <w:rsid w:val="6A6E616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14="http://schemas.microsoft.com/office/word/2010/wordml" xmlns:w15="http://schemas.microsoft.com/office/word/2012/wordml" xmlns:w="http://schemas.openxmlformats.org/wordprocessingml/2006/main" mc:Ignorable="w14 w15 wp14">
  <w:style w:type="paragraph" w:styleId="normal" w:default="true">
    <w:name w:val="Normal"/>
    <w:qFormat/>
    <w:pPr>
      <w:bidi w:val="0"/>
      <w:spacing w:before="0" w:after="139" w:line="244" w:lineRule="auto"/>
      <w:ind w:left="0" w:right="0" w:firstLine="0"/>
      <w:jc w:val="left"/>
    </w:pPr>
    <w:rPr>
      <w:rFonts w:ascii="Times New Roman" w:hAnsi="Times New Roman" w:eastAsia="Times New Roman" w:cs="Times New Roman"/>
      <w:color w:val="000000"/>
      <w:sz w:val="22"/>
    </w:rPr>
  </w:style>
  <w:style w:type="table" w:styleId="TableGrid">
    <w:name w:val="Table Grid"/>
    <w:pPr>
      <w:spacing w:after="0" w:line="240" w:lineRule="auto"/>
    </w:pPr>
  </w:style>
</w:styles>
</file>

<file path=word/_rels/document.xml.rels>&#65279;<?xml version="1.0" encoding="utf-8"?><Relationships xmlns="http://schemas.openxmlformats.org/package/2006/relationships"><Relationship Type="http://schemas.openxmlformats.org/officeDocument/2006/relationships/image" Target="media/image1.png" Id="rId1" /><Relationship Type="http://schemas.openxmlformats.org/officeDocument/2006/relationships/image" Target="media/image2.jpg" Id="rId3" /><Relationship Type="http://schemas.openxmlformats.org/officeDocument/2006/relationships/numbering" Target="numbering.xml" Id="rsNumberingId" /><Relationship Type="http://schemas.openxmlformats.org/officeDocument/2006/relationships/settings" Target="settings.xml" Id="rsSettingsId" /><Relationship Type="http://schemas.openxmlformats.org/officeDocument/2006/relationships/styles" Target="styles.xml" Id="rsStylesId" /><Relationship Type="http://schemas.openxmlformats.org/officeDocument/2006/relationships/image" Target="media/image3.png" Id="rId2"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 sai teja</dc:creator>
  <dc:title/>
  <dc:subject/>
  <keywords/>
  <dcterms:created xsi:type="dcterms:W3CDTF">2024-12-24T21:24:06.0000000Z</dcterms:created>
  <dcterms:modified xsi:type="dcterms:W3CDTF">2024-12-24T21:26:01.9579576Z</dcterms:modified>
  <lastModifiedBy>Rasheed Khalid</lastModifiedBy>
</coreProperties>
</file>