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12BF" w:rsidRDefault="00C012BF" w14:paraId="1E5F43E0" w14:textId="77777777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C012BF" w:rsidRDefault="00000000" w14:paraId="47BBBC72" w14:textId="77777777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:rsidR="00C012BF" w:rsidRDefault="00C012BF" w14:paraId="0839339D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12BF" w:rsidTr="549D109F" w14:paraId="47C137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2BF" w:rsidRDefault="00000000" w14:paraId="157DCB7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2BF" w:rsidRDefault="005E5DDD" w14:paraId="15F3DF10" w14:textId="6F804C1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02 October 2024</w:t>
            </w:r>
          </w:p>
        </w:tc>
      </w:tr>
      <w:tr w:rsidR="00C012BF" w:rsidTr="549D109F" w14:paraId="040F11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2BF" w:rsidRDefault="00000000" w14:paraId="5A6F06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2BF" w:rsidP="549D109F" w:rsidRDefault="005E5DDD" w14:paraId="704AE3B9" w14:textId="742B1804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49D109F" w:rsidR="005E5DDD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549D109F" w:rsidR="635BDBBB">
              <w:rPr>
                <w:rFonts w:ascii="Times New Roman" w:hAnsi="Times New Roman" w:eastAsia="Times New Roman" w:cs="Times New Roman"/>
                <w:sz w:val="24"/>
                <w:szCs w:val="24"/>
              </w:rPr>
              <w:t>39759</w:t>
            </w:r>
          </w:p>
        </w:tc>
      </w:tr>
      <w:tr w:rsidR="00C012BF" w:rsidTr="549D109F" w14:paraId="477CCC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2BF" w:rsidRDefault="00000000" w14:paraId="512C3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2BF" w:rsidRDefault="005E5DDD" w14:paraId="27A030CC" w14:textId="13CF9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8E4AA0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OptiInsight</w:t>
            </w:r>
            <w:proofErr w:type="spellEnd"/>
            <w:r w:rsidRPr="008E4AA0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- Revolutionizing Ophthalmic Care </w:t>
            </w:r>
            <w:proofErr w:type="gramStart"/>
            <w:r w:rsidRPr="008E4AA0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With</w:t>
            </w:r>
            <w:proofErr w:type="gramEnd"/>
            <w:r w:rsidRPr="008E4AA0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Deep Learning For Predictive Eye Disease Analysis</w:t>
            </w:r>
          </w:p>
        </w:tc>
      </w:tr>
      <w:tr w:rsidR="00C012BF" w:rsidTr="549D109F" w14:paraId="5A8516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2BF" w:rsidRDefault="00000000" w14:paraId="19CA25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2BF" w:rsidRDefault="00000000" w14:paraId="7AFD17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Marks</w:t>
            </w:r>
          </w:p>
        </w:tc>
      </w:tr>
    </w:tbl>
    <w:p w:rsidR="00C012BF" w:rsidRDefault="00C012BF" w14:paraId="3EB8B4B3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012BF" w:rsidRDefault="00000000" w14:paraId="4EF8FD9C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Selection Report</w:t>
      </w:r>
    </w:p>
    <w:p w:rsidRPr="005E5DDD" w:rsidR="005E5DDD" w:rsidP="005E5DDD" w:rsidRDefault="005E5DDD" w14:paraId="4F473A64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005E5DD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Major projects demonstrate strong proficiency in deep learning and its practical applications. Notable projects include </w:t>
      </w:r>
      <w:r w:rsidRPr="005E5DDD">
        <w:rPr>
          <w:rFonts w:ascii="Times New Roman" w:hAnsi="Times New Roman" w:eastAsia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5E5DDD">
        <w:rPr>
          <w:rFonts w:ascii="Times New Roman" w:hAnsi="Times New Roman" w:eastAsia="Times New Roman" w:cs="Times New Roman"/>
          <w:i/>
          <w:iCs/>
          <w:sz w:val="24"/>
          <w:szCs w:val="24"/>
          <w:lang w:val="en-IN"/>
        </w:rPr>
        <w:t>Optiinsight</w:t>
      </w:r>
      <w:proofErr w:type="spellEnd"/>
      <w:r w:rsidRPr="005E5DDD">
        <w:rPr>
          <w:rFonts w:ascii="Times New Roman" w:hAnsi="Times New Roman" w:eastAsia="Times New Roman" w:cs="Times New Roman"/>
          <w:i/>
          <w:iCs/>
          <w:sz w:val="24"/>
          <w:szCs w:val="24"/>
          <w:lang w:val="en-IN"/>
        </w:rPr>
        <w:t>: Revolutionizing Ophthalmic Care with Deep Learning for Predictive Eye Disease Analysis"</w:t>
      </w:r>
      <w:r w:rsidRPr="005E5DD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and </w:t>
      </w:r>
      <w:r w:rsidRPr="005E5DDD">
        <w:rPr>
          <w:rFonts w:ascii="Times New Roman" w:hAnsi="Times New Roman" w:eastAsia="Times New Roman" w:cs="Times New Roman"/>
          <w:i/>
          <w:iCs/>
          <w:sz w:val="24"/>
          <w:szCs w:val="24"/>
          <w:lang w:val="en-IN"/>
        </w:rPr>
        <w:t>"Age and Gender Detection Using Deep Learning."</w:t>
      </w:r>
      <w:r w:rsidRPr="005E5DD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These initiatives showcase expertise in developing AI-driven solutions for healthcare and biometric advancements.</w:t>
      </w:r>
    </w:p>
    <w:p w:rsidRPr="005E5DDD" w:rsidR="005E5DDD" w:rsidP="005E5DDD" w:rsidRDefault="005E5DDD" w14:paraId="7A97FD72" w14:textId="2CBED980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  <w:lang w:val="en-IN"/>
        </w:rPr>
      </w:pPr>
    </w:p>
    <w:p w:rsidR="00C012BF" w:rsidRDefault="00C012BF" w14:paraId="6FC86347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012BF" w:rsidRDefault="00000000" w14:paraId="75957BD2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Selection Report:</w:t>
      </w: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C012BF" w14:paraId="49A46FFE" w14:textId="77777777">
        <w:trPr>
          <w:trHeight w:val="1055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012BF" w:rsidRDefault="00000000" w14:paraId="02BC3030" w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7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012BF" w:rsidRDefault="00000000" w14:paraId="08914F86" w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</w:tr>
      <w:tr w:rsidR="00C012BF" w14:paraId="6DCF506A" w14:textId="77777777">
        <w:trPr>
          <w:trHeight w:val="1055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E5DDD" w:rsidR="005E5DDD" w:rsidP="005E5DDD" w:rsidRDefault="005E5DDD" w14:paraId="336D262B" w14:textId="77777777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VGG19</w:t>
            </w:r>
          </w:p>
          <w:p w:rsidR="00C012BF" w:rsidP="00385CA3" w:rsidRDefault="00C012BF" w14:paraId="44694977" w14:textId="66E32772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7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5E5DDD" w:rsidR="005E5DDD" w:rsidP="005E5DDD" w:rsidRDefault="005E5DDD" w14:paraId="6B4D4566" w14:textId="77777777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 xml:space="preserve">VGG19 is a deep convolutional neural network (CNN) architecture introduced by the Visual Geometry Group (VGG) at the University of Oxford. It was proposed in the 2014 paper </w:t>
            </w:r>
            <w:r w:rsidRPr="005E5DDD">
              <w:rPr>
                <w:rFonts w:ascii="Times New Roman" w:hAnsi="Times New Roman" w:eastAsia="Times New Roman" w:cs="Times New Roman"/>
                <w:i/>
                <w:iCs/>
                <w:color w:val="0D0D0D"/>
                <w:sz w:val="24"/>
                <w:szCs w:val="24"/>
                <w:lang w:val="en-IN"/>
              </w:rPr>
              <w:t>"Very Deep Convolutional Networks for Large-Scale Image Recognition"</w:t>
            </w: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 xml:space="preserve"> by Simonyan and Zisserman. VGG19 is an extension of the VGG16 model, consisting of 19 layers, including 16 convolutional layers and 3 fully connected layers.</w:t>
            </w:r>
          </w:p>
          <w:p w:rsidRPr="005E5DDD" w:rsidR="005E5DDD" w:rsidP="005E5DDD" w:rsidRDefault="005E5DDD" w14:paraId="0E6C3A57" w14:textId="77777777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Key Features of VGG19:</w:t>
            </w:r>
          </w:p>
          <w:p w:rsidRPr="005E5DDD" w:rsidR="005E5DDD" w:rsidP="005E5DDD" w:rsidRDefault="005E5DDD" w14:paraId="6906DED0" w14:textId="77777777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Small Convolutional Filters (3x3):</w:t>
            </w:r>
          </w:p>
          <w:p w:rsidRPr="005E5DDD" w:rsidR="005E5DDD" w:rsidP="005E5DDD" w:rsidRDefault="005E5DDD" w14:paraId="479ECF24" w14:textId="77777777">
            <w:pPr>
              <w:widowControl/>
              <w:spacing w:after="160" w:line="276" w:lineRule="auto"/>
              <w:ind w:left="144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All convolutional layers use 3x3 filters with a stride of 1 and padding to maintain spatial dimensions.</w:t>
            </w:r>
          </w:p>
          <w:p w:rsidRPr="005E5DDD" w:rsidR="005E5DDD" w:rsidP="005E5DDD" w:rsidRDefault="005E5DDD" w14:paraId="327D8267" w14:textId="77777777">
            <w:pPr>
              <w:widowControl/>
              <w:spacing w:after="160" w:line="276" w:lineRule="auto"/>
              <w:ind w:left="144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Small filters allow the network to capture fine details and spatial hierarchies.</w:t>
            </w:r>
          </w:p>
          <w:p w:rsidRPr="005E5DDD" w:rsidR="005E5DDD" w:rsidP="005E5DDD" w:rsidRDefault="005E5DDD" w14:paraId="14007998" w14:textId="77777777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Deep Architecture:</w:t>
            </w:r>
          </w:p>
          <w:p w:rsidRPr="005E5DDD" w:rsidR="005E5DDD" w:rsidP="005E5DDD" w:rsidRDefault="005E5DDD" w14:paraId="71457D54" w14:textId="77777777">
            <w:pPr>
              <w:widowControl/>
              <w:spacing w:after="160" w:line="276" w:lineRule="auto"/>
              <w:ind w:left="144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Comprising 19 layers, VGG19 is deeper than its predecessors, enabling the learning of more complex features.</w:t>
            </w:r>
          </w:p>
          <w:p w:rsidRPr="005E5DDD" w:rsidR="005E5DDD" w:rsidP="005E5DDD" w:rsidRDefault="005E5DDD" w14:paraId="11E5F9CD" w14:textId="77777777">
            <w:pPr>
              <w:widowControl/>
              <w:spacing w:after="160" w:line="276" w:lineRule="auto"/>
              <w:ind w:left="144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The architecture follows a uniform design: convolutional layers are stacked in increasing depth, followed by max-pooling layers.</w:t>
            </w:r>
          </w:p>
          <w:p w:rsidRPr="005E5DDD" w:rsidR="005E5DDD" w:rsidP="005E5DDD" w:rsidRDefault="005E5DDD" w14:paraId="3EACF1BC" w14:textId="77777777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proofErr w:type="spellStart"/>
            <w:r w:rsidRPr="005E5DDD"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ReLU</w:t>
            </w:r>
            <w:proofErr w:type="spellEnd"/>
            <w:r w:rsidRPr="005E5DDD"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 xml:space="preserve"> Activation:</w:t>
            </w:r>
          </w:p>
          <w:p w:rsidRPr="005E5DDD" w:rsidR="005E5DDD" w:rsidP="005E5DDD" w:rsidRDefault="005E5DDD" w14:paraId="0BC27EFC" w14:textId="77777777">
            <w:pPr>
              <w:widowControl/>
              <w:spacing w:after="160" w:line="276" w:lineRule="auto"/>
              <w:ind w:left="144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Rectified Linear Units (</w:t>
            </w:r>
            <w:proofErr w:type="spellStart"/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ReLU</w:t>
            </w:r>
            <w:proofErr w:type="spellEnd"/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) are applied after each convolutional layer to introduce non-linearity and accelerate convergence.</w:t>
            </w:r>
          </w:p>
          <w:p w:rsidRPr="005E5DDD" w:rsidR="005E5DDD" w:rsidP="005E5DDD" w:rsidRDefault="005E5DDD" w14:paraId="3F8E3A2D" w14:textId="77777777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Pooling Layers:</w:t>
            </w:r>
          </w:p>
          <w:p w:rsidRPr="005E5DDD" w:rsidR="005E5DDD" w:rsidP="005E5DDD" w:rsidRDefault="005E5DDD" w14:paraId="4E5AA5C4" w14:textId="77777777">
            <w:pPr>
              <w:widowControl/>
              <w:spacing w:after="160" w:line="276" w:lineRule="auto"/>
              <w:ind w:left="144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2x2 max-pooling layers with a stride of 2 reduce spatial dimensions, ensuring computational efficiency.</w:t>
            </w:r>
          </w:p>
          <w:p w:rsidRPr="005E5DDD" w:rsidR="005E5DDD" w:rsidP="005E5DDD" w:rsidRDefault="005E5DDD" w14:paraId="06962CBE" w14:textId="77777777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Fully Connected Layers:</w:t>
            </w:r>
          </w:p>
          <w:p w:rsidRPr="005E5DDD" w:rsidR="005E5DDD" w:rsidP="005E5DDD" w:rsidRDefault="005E5DDD" w14:paraId="4A3F3503" w14:textId="77777777">
            <w:pPr>
              <w:widowControl/>
              <w:spacing w:after="160" w:line="276" w:lineRule="auto"/>
              <w:ind w:left="144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 xml:space="preserve">The network concludes with three fully connected layers, with the last layer using a </w:t>
            </w:r>
            <w:proofErr w:type="spellStart"/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softmax</w:t>
            </w:r>
            <w:proofErr w:type="spellEnd"/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 xml:space="preserve"> activation for classification.</w:t>
            </w:r>
          </w:p>
          <w:p w:rsidRPr="005E5DDD" w:rsidR="005E5DDD" w:rsidP="005E5DDD" w:rsidRDefault="005E5DDD" w14:paraId="75E19292" w14:textId="77777777">
            <w:pPr>
              <w:widowControl/>
              <w:numPr>
                <w:ilvl w:val="0"/>
                <w:numId w:val="2"/>
              </w:numPr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b/>
                <w:bCs/>
                <w:color w:val="0D0D0D"/>
                <w:sz w:val="24"/>
                <w:szCs w:val="24"/>
                <w:lang w:val="en-IN"/>
              </w:rPr>
              <w:t>Weight Sharing:</w:t>
            </w:r>
          </w:p>
          <w:p w:rsidRPr="005E5DDD" w:rsidR="005E5DDD" w:rsidP="005E5DDD" w:rsidRDefault="005E5DDD" w14:paraId="69C0ED1D" w14:textId="77777777">
            <w:pPr>
              <w:widowControl/>
              <w:spacing w:after="160" w:line="276" w:lineRule="auto"/>
              <w:ind w:left="1440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</w:pPr>
            <w:r w:rsidRPr="005E5DDD"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lang w:val="en-IN"/>
              </w:rPr>
              <w:t>The model leverages pre-trained weights on large datasets like ImageNet, making it suitable for transfer learning.</w:t>
            </w:r>
          </w:p>
          <w:p w:rsidR="00385CA3" w:rsidRDefault="00385CA3" w14:paraId="163441DC" w14:textId="2EDB516C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</w:p>
        </w:tc>
      </w:tr>
    </w:tbl>
    <w:p w:rsidR="00C012BF" w:rsidRDefault="00C012BF" w14:paraId="043C2175" w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 w:rsidR="00C012BF">
      <w:head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43B8" w:rsidRDefault="00FA43B8" w14:paraId="4D335C1A" w14:textId="77777777">
      <w:r>
        <w:separator/>
      </w:r>
    </w:p>
  </w:endnote>
  <w:endnote w:type="continuationSeparator" w:id="0">
    <w:p w:rsidR="00FA43B8" w:rsidRDefault="00FA43B8" w14:paraId="1A4D4F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43B8" w:rsidRDefault="00FA43B8" w14:paraId="2DE32EA8" w14:textId="77777777">
      <w:r>
        <w:separator/>
      </w:r>
    </w:p>
  </w:footnote>
  <w:footnote w:type="continuationSeparator" w:id="0">
    <w:p w:rsidR="00FA43B8" w:rsidRDefault="00FA43B8" w14:paraId="2DE737D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012BF" w:rsidRDefault="00000000" w14:paraId="0F177ADB" w14:textId="7777777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8F6CDC" wp14:editId="4C500DC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2CC383" wp14:editId="6E5551F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012BF" w:rsidRDefault="00C012BF" w14:paraId="12D0E43A" w14:textId="77777777"/>
  <w:p w:rsidR="00C012BF" w:rsidRDefault="00C012BF" w14:paraId="72D02F2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F56"/>
    <w:multiLevelType w:val="multilevel"/>
    <w:tmpl w:val="8FC2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53FCD"/>
    <w:multiLevelType w:val="multilevel"/>
    <w:tmpl w:val="D592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492809">
    <w:abstractNumId w:val="0"/>
  </w:num>
  <w:num w:numId="2" w16cid:durableId="9996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2BF"/>
    <w:rsid w:val="00000000"/>
    <w:rsid w:val="00385CA3"/>
    <w:rsid w:val="004E3225"/>
    <w:rsid w:val="005E5DDD"/>
    <w:rsid w:val="00672062"/>
    <w:rsid w:val="008A534D"/>
    <w:rsid w:val="00C012BF"/>
    <w:rsid w:val="00FA43B8"/>
    <w:rsid w:val="549D109F"/>
    <w:rsid w:val="635BD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8FFE7"/>
  <w15:docId w15:val="{A5ABDEBD-C4D9-4995-BD9E-9904C122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4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 sai teja</dc:creator>
  <lastModifiedBy>Rasheed Khalid</lastModifiedBy>
  <revision>4</revision>
  <dcterms:created xsi:type="dcterms:W3CDTF">2024-11-30T17:16:00.0000000Z</dcterms:created>
  <dcterms:modified xsi:type="dcterms:W3CDTF">2024-12-24T22:02:41.8781966Z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6b35ba3813ced909bfe6c67e26e8bfe75f915e313507975f1c82e3a45f2a63a7</vt:lpwstr>
  </property>
</Properties>
</file>