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9720"/>
      </w:tblGrid>
      <w:tr>
        <w:tc>
          <w:tcPr>
            <w:tcW w:type="dxa" w:w="9720"/>
            <w:tcBorders>
              <w:top w:val="single" w:color="00897B" w:sz="20"/>
              <w:left w:val="single" w:color="00897B" w:sz="40"/>
              <w:bottom w:val="single" w:color="00897B" w:sz="8"/>
              <w:right w:val="none" w:color="FFFFFF" w:sz="0"/>
            </w:tcBorders>
            <w:shd w:fill="F0FAFA" w:val="clear"/>
            <w:tcMar>
              <w:top w:type="dxa" w:w="300"/>
              <w:left w:type="dxa" w:w="400"/>
              <w:bottom w:type="dxa" w:w="280"/>
              <w:right w:type="dxa" w:w="200"/>
            </w:tcMar>
          </w:tcPr>
          <w:p>
            <w:pPr>
              <w:spacing w:after="80" w:before="0"/>
            </w:pPr>
            <w:r>
              <w:rPr>
                <w:rFonts w:ascii="Arial" w:cs="Arial" w:eastAsia="Arial" w:hAnsi="Arial"/>
                <w:b/>
                <w:bCs/>
                <w:color w:val="0F2035"/>
                <w:sz w:val="64"/>
                <w:szCs w:val="64"/>
              </w:rPr>
              <w:t xml:space="preserve">SnapAI</w:t>
            </w:r>
          </w:p>
          <w:p>
            <w:pPr>
              <w:spacing w:after="80" w:before="0"/>
            </w:pPr>
            <w:r>
              <w:rPr>
                <w:rFonts w:ascii="Arial" w:cs="Arial" w:eastAsia="Arial" w:hAnsi="Arial"/>
                <w:b/>
                <w:bCs/>
                <w:color w:val="00897B"/>
                <w:sz w:val="32"/>
                <w:szCs w:val="32"/>
              </w:rPr>
              <w:t xml:space="preserve">Comprehensive AC Diagnostic Guide</w:t>
            </w:r>
          </w:p>
          <w:p>
            <w:pPr>
              <w:spacing w:after="120" w:before="0"/>
            </w:pPr>
            <w:r>
              <w:rPr>
                <w:rFonts w:ascii="Arial" w:cs="Arial" w:eastAsia="Arial" w:hAnsi="Arial"/>
                <w:color w:val="757575"/>
                <w:sz w:val="22"/>
                <w:szCs w:val="22"/>
              </w:rPr>
              <w:t xml:space="preserve">All Issues  ·  Diagnosis Steps  ·  App Workflow  ·  Decision Trees  ·  Solutions</w:t>
            </w:r>
          </w:p>
          <w:p>
            <w:pPr>
              <w:spacing w:after="0" w:before="0"/>
            </w:pPr>
            <w:r>
              <w:rPr>
                <w:rFonts w:ascii="Arial" w:cs="Arial" w:eastAsia="Arial" w:hAnsi="Arial"/>
                <w:i/>
                <w:iCs/>
                <w:color w:val="757575"/>
                <w:sz w:val="20"/>
                <w:szCs w:val="20"/>
              </w:rPr>
              <w:t xml:space="preserve">Prepared by Mark Reyes — 20 years HVAC, Houston TX  |  April 2026</w:t>
            </w:r>
          </w:p>
        </w:tc>
      </w:tr>
    </w:tbl>
    <w:p>
      <w:pPr>
        <w:spacing w:after="0" w:before="200"/>
      </w:pPr>
      <w:r>
        <w:t xml:space="preserve"/>
      </w:r>
    </w:p>
    <w:p>
      <w:r>
        <w:br w:type="page"/>
      </w:r>
    </w:p>
    <w:p>
      <w:pPr>
        <w:pStyle w:val="Heading1"/>
        <w:pBdr>
          <w:bottom w:val="single" w:color="00897B" w:sz="10" w:space="6"/>
        </w:pBdr>
        <w:spacing w:after="120" w:before="400"/>
      </w:pPr>
      <w:r>
        <w:rPr>
          <w:rFonts w:ascii="Arial" w:cs="Arial" w:eastAsia="Arial" w:hAnsi="Arial"/>
          <w:b/>
          <w:bCs/>
          <w:color w:val="0F2035"/>
          <w:sz w:val="34"/>
          <w:szCs w:val="34"/>
        </w:rPr>
        <w:t xml:space="preserve">MASTER REFERENCE — All 19 Issues: Frequency, Confidence &amp; Action</w:t>
      </w:r>
    </w:p>
    <w:p>
      <w:pPr>
        <w:spacing w:after="80" w:before="0"/>
        <w:jc w:val="both"/>
      </w:pPr>
      <w:r>
        <w:rPr>
          <w:rFonts w:ascii="Arial" w:cs="Arial" w:eastAsia="Arial" w:hAnsi="Arial"/>
          <w:b w:val="false"/>
          <w:bCs w:val="false"/>
          <w:i w:val="false"/>
          <w:iCs w:val="false"/>
          <w:color w:val="1A1A1A"/>
          <w:sz w:val="20"/>
          <w:szCs w:val="20"/>
        </w:rPr>
        <w:t xml:space="preserve">This table is the single-page command centre for every service call. Houston frequency percentages are based on 20 years of field data from Mark Reyes and reflect the share of professional residential service calls where each issue is a primary or contributing diagnosis. Percentages sum above 100% because a single call often involves more than one issue.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24"/>
              <w:bottom w:val="single" w:color="00897B" w:sz="4"/>
              <w:right w:val="single" w:color="00897B" w:sz="4"/>
            </w:tcBorders>
            <w:shd w:fill="E0F2F1" w:val="clear"/>
            <w:tcMar>
              <w:top w:type="dxa" w:w="120"/>
              <w:left w:type="dxa" w:w="200"/>
              <w:bottom w:type="dxa" w:w="120"/>
              <w:right w:type="dxa" w:w="200"/>
            </w:tcMar>
          </w:tcPr>
          <w:p>
            <w:pPr>
              <w:spacing w:after="60" w:before="0"/>
            </w:pPr>
            <w:r>
              <w:rPr>
                <w:rFonts w:ascii="Arial" w:cs="Arial" w:eastAsia="Arial" w:hAnsi="Arial"/>
                <w:b/>
                <w:bCs/>
                <w:color w:val="00897B"/>
                <w:sz w:val="20"/>
                <w:szCs w:val="20"/>
              </w:rPr>
              <w:t xml:space="preserve">How to Read App Confidence Levels</w:t>
            </w:r>
          </w:p>
          <w:p>
            <w:pPr>
              <w:spacing w:after="0" w:before="0"/>
              <w:jc w:val="both"/>
            </w:pPr>
            <w:r>
              <w:rPr>
                <w:rFonts w:ascii="Arial" w:cs="Arial" w:eastAsia="Arial" w:hAnsi="Arial"/>
                <w:color w:val="1A1A1A"/>
                <w:sz w:val="19"/>
                <w:szCs w:val="19"/>
              </w:rPr>
              <w:t xml:space="preserve">AUTO-CONFIRM: App makes the diagnosis independently — no tech interpretation needed. ASSISTED: App routes correctly and guides the check; tech reads the instrument and enters the value. PHASE 2 REQUIRED: App cannot confirm without mandatory readings gate, superheat/subcooling auto-calc, or thermal camera — these are on the Phase 2 roadmap. TECH JUDGMENT: Requires specialist knowledge, Manual J calculation, or equipment beyond current app scope. App flags the possibility; human must confirm.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1700"/>
        <w:gridCol w:w="700"/>
        <w:gridCol w:w="820"/>
        <w:gridCol w:w="1040"/>
        <w:gridCol w:w="1400"/>
        <w:gridCol w:w="3380"/>
      </w:tblGrid>
      <w:tr>
        <w:trPr>
          <w:tblHeader/>
        </w:trPr>
        <w:tc>
          <w:tcPr>
            <w:tcW w:type="dxa" w:w="32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w:t>
            </w:r>
          </w:p>
        </w:tc>
        <w:tc>
          <w:tcPr>
            <w:tcW w:type="dxa" w:w="17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Issue</w:t>
            </w:r>
          </w:p>
        </w:tc>
        <w:tc>
          <w:tcPr>
            <w:tcW w:type="dxa" w:w="7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Severity</w:t>
            </w:r>
          </w:p>
        </w:tc>
        <w:tc>
          <w:tcPr>
            <w:tcW w:type="dxa" w:w="82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Houston %</w:t>
            </w:r>
          </w:p>
        </w:tc>
        <w:tc>
          <w:tcPr>
            <w:tcW w:type="dxa" w:w="104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App Confidence</w:t>
            </w:r>
          </w:p>
        </w:tc>
        <w:tc>
          <w:tcPr>
            <w:tcW w:type="dxa" w:w="14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Phase Needed</w:t>
            </w:r>
          </w:p>
        </w:tc>
        <w:tc>
          <w:tcPr>
            <w:tcW w:type="dxa" w:w="338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Remaining Action / Notes</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Dirty Air Filter</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MEDIUM</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18–22%</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Photo + delta T. App flags if delta T &lt;14°F. No remaining blockers.</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Choking / Blockage</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3–5%</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Needs mandatory readings gate (Task #9) for standing vs running pressure comparison.</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Refrigerant Leak</w:t>
            </w:r>
          </w:p>
        </w:tc>
        <w:tc>
          <w:tcPr>
            <w:tcW w:type="dxa" w:w="7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CRITICAL</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20–25%</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ASSISTED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App calculates from entered pressures. Leak location still requires tech + detector.</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4</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TXV Failure</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5–7%</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Superheat/subcooling auto-calc (Task #10) required to confirm stuck-closed vs stuck-open.</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Power Faults</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7–9%</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Voltage + 24V signal checks are binary. App confirms from entered values.</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6</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Capacitor Failure</w:t>
            </w:r>
          </w:p>
        </w:tc>
        <w:tc>
          <w:tcPr>
            <w:tcW w:type="dxa" w:w="7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CRITICAL</w:t>
            </w:r>
          </w:p>
        </w:tc>
        <w:tc>
          <w:tcPr>
            <w:tcW w:type="dxa" w:w="82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35–40% (summer)</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MFD reading vs nameplate ±6% is binary. App calculates pass/fail automatically.</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Contactor Failure</w:t>
            </w:r>
          </w:p>
        </w:tc>
        <w:tc>
          <w:tcPr>
            <w:tcW w:type="dxa" w:w="7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CRITICAL</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8–10%</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24V at coil + voltage drop across contacts = binary. App confirms.</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8</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Compressor Health</w:t>
            </w:r>
          </w:p>
        </w:tc>
        <w:tc>
          <w:tcPr>
            <w:tcW w:type="dxa" w:w="7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CRITICAL</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4–6%</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Compression ratio calc (Task #10) needed. App flags high amp draw but cannot confirm valve wear alone.</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Motor Failure</w:t>
            </w:r>
          </w:p>
        </w:tc>
        <w:tc>
          <w:tcPr>
            <w:tcW w:type="dxa" w:w="7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MEDIUM</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5–7%</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Amp draw vs nameplate FLA + bearing spin test. App calculates from entered values.</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Drainage Issues</w:t>
            </w:r>
          </w:p>
        </w:tc>
        <w:tc>
          <w:tcPr>
            <w:tcW w:type="dxa" w:w="7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MEDIUM</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15–18%</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Level check + drain flow test. Photo of drain pan. App confirms.</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PCB / Error Codes</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4–6%</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AUTO-CONFIRM</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Error code lookup + component tests. App routes from code to specific check.</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12</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Ductwork Leaks</w:t>
            </w:r>
          </w:p>
        </w:tc>
        <w:tc>
          <w:tcPr>
            <w:tcW w:type="dxa" w:w="7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MEDIUM</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12–15%</w:t>
            </w:r>
          </w:p>
        </w:tc>
        <w:tc>
          <w:tcPr>
            <w:tcW w:type="dxa" w:w="104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TECH JUDGMENT</w:t>
            </w:r>
          </w:p>
        </w:tc>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Register temp proxy is screening only. Blower door test required for definitive diagnosis.</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Reversing Valve</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2–3%</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ASSISTED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Solenoid resistance + click test. App confirms from entered values.</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14</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Dirty Coil</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18–22% (spring peak)</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ASSISTED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YOLO detects blockage in photos. Water spray test result entered by tech. App confirms.</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Fixed Orifice / Piston</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8–10% (of applicable units)</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Stable superheat check requires auto-calc (Task #10). App routes correctly but cannot confirm sizing.</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16</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Loose Terminal / Wiring</w:t>
            </w:r>
          </w:p>
        </w:tc>
        <w:tc>
          <w:tcPr>
            <w:tcW w:type="dxa" w:w="7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CRITICAL</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10–12%</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Voltage drop check entered manually. Thermal camera (Phase 2) needed for definitive confirmation.</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Refrigerant Overcharge</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7–9%</w:t>
            </w:r>
          </w:p>
        </w:tc>
        <w:tc>
          <w:tcPr>
            <w:tcW w:type="dxa" w:w="10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REQUIRED</w:t>
            </w:r>
          </w:p>
        </w:tc>
        <w:tc>
          <w:tcPr>
            <w:tcW w:type="dxa" w:w="14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2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Requires simultaneous suction+discharge comparison + subcooling calc (Task #10) to distinguish from dirty coil.</w:t>
            </w:r>
          </w:p>
        </w:tc>
      </w:tr>
      <w:tr>
        <w:tc>
          <w:tcPr>
            <w:tcW w:type="dxa" w:w="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18</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System Undersizing</w:t>
            </w:r>
          </w:p>
        </w:tc>
        <w:tc>
          <w:tcPr>
            <w:tcW w:type="dxa" w:w="7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MEDIUM</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10–13%</w:t>
            </w:r>
          </w:p>
        </w:tc>
        <w:tc>
          <w:tcPr>
            <w:tcW w:type="dxa" w:w="104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TECH JUDGMENT</w:t>
            </w:r>
          </w:p>
        </w:tc>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3 🔬</w:t>
            </w:r>
          </w:p>
        </w:tc>
        <w:tc>
          <w:tcPr>
            <w:tcW w:type="dxa" w:w="33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Requires Manual J load calculation. App flags possibility only. Human engineer must confirm and size replacement.</w:t>
            </w:r>
          </w:p>
        </w:tc>
      </w:tr>
      <w:tr>
        <w:tc>
          <w:tcPr>
            <w:tcW w:type="dxa" w:w="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Formicary Corrosion</w:t>
            </w:r>
          </w:p>
        </w:tc>
        <w:tc>
          <w:tcPr>
            <w:tcW w:type="dxa" w:w="7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HIGH</w:t>
            </w:r>
          </w:p>
        </w:tc>
        <w:tc>
          <w:tcPr>
            <w:tcW w:type="dxa" w:w="82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4–6%</w:t>
            </w:r>
          </w:p>
        </w:tc>
        <w:tc>
          <w:tcPr>
            <w:tcW w:type="dxa" w:w="10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ASSISTED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Phase 1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Electronic leak detector at coil face. App prompts the step. Tech interprets detector reading.</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1B5E20" w:sz="4"/>
              <w:left w:val="single" w:color="1B5E20" w:sz="4"/>
              <w:bottom w:val="single" w:color="1B5E20" w:sz="4"/>
              <w:right w:val="single" w:color="1B5E20" w:sz="4"/>
            </w:tcBorders>
            <w:shd w:fill="E8F5E9" w:val="clear"/>
            <w:tcMar>
              <w:top w:type="dxa" w:w="100"/>
              <w:left w:type="dxa" w:w="140"/>
              <w:bottom w:type="dxa" w:w="100"/>
              <w:right w:type="dxa" w:w="140"/>
            </w:tcMar>
          </w:tcPr>
          <w:p>
            <w:pPr>
              <w:spacing w:after="40" w:before="0"/>
              <w:jc w:val="center"/>
            </w:pPr>
            <w:r>
              <w:rPr>
                <w:rFonts w:ascii="Arial" w:cs="Arial" w:eastAsia="Arial" w:hAnsi="Arial"/>
                <w:b/>
                <w:bCs/>
                <w:color w:val="1B5E20"/>
                <w:sz w:val="19"/>
                <w:szCs w:val="19"/>
              </w:rPr>
              <w:t xml:space="preserve">AUTO-CONFIRM</w:t>
            </w:r>
          </w:p>
          <w:p>
            <w:pPr>
              <w:spacing w:after="40" w:before="0"/>
              <w:jc w:val="center"/>
            </w:pPr>
            <w:r>
              <w:rPr>
                <w:rFonts w:ascii="Arial" w:cs="Arial" w:eastAsia="Arial" w:hAnsi="Arial"/>
                <w:color w:val="1A1A1A"/>
                <w:sz w:val="18"/>
                <w:szCs w:val="18"/>
              </w:rPr>
              <w:t xml:space="preserve">8 of 19 issues</w:t>
            </w:r>
          </w:p>
          <w:p>
            <w:pPr>
              <w:spacing w:after="0" w:before="0"/>
              <w:jc w:val="center"/>
            </w:pPr>
            <w:r>
              <w:rPr>
                <w:rFonts w:ascii="Arial" w:cs="Arial" w:eastAsia="Arial" w:hAnsi="Arial"/>
                <w:i/>
                <w:iCs/>
                <w:color w:val="757575"/>
                <w:sz w:val="17"/>
                <w:szCs w:val="17"/>
              </w:rPr>
              <w:t xml:space="preserve">App diagnoses independently</w:t>
            </w:r>
          </w:p>
        </w:tc>
        <w:tc>
          <w:tcPr>
            <w:tcW w:type="dxa" w:w="2340"/>
            <w:tcBorders>
              <w:top w:val="single" w:color="00897B" w:sz="4"/>
              <w:left w:val="single" w:color="00897B" w:sz="4"/>
              <w:bottom w:val="single" w:color="00897B" w:sz="4"/>
              <w:right w:val="single" w:color="00897B" w:sz="4"/>
            </w:tcBorders>
            <w:shd w:fill="E0F2F1" w:val="clear"/>
            <w:tcMar>
              <w:top w:type="dxa" w:w="100"/>
              <w:left w:type="dxa" w:w="140"/>
              <w:bottom w:type="dxa" w:w="100"/>
              <w:right w:type="dxa" w:w="140"/>
            </w:tcMar>
          </w:tcPr>
          <w:p>
            <w:pPr>
              <w:spacing w:after="40" w:before="0"/>
              <w:jc w:val="center"/>
            </w:pPr>
            <w:r>
              <w:rPr>
                <w:rFonts w:ascii="Arial" w:cs="Arial" w:eastAsia="Arial" w:hAnsi="Arial"/>
                <w:b/>
                <w:bCs/>
                <w:color w:val="00897B"/>
                <w:sz w:val="19"/>
                <w:szCs w:val="19"/>
              </w:rPr>
              <w:t xml:space="preserve">ASSISTED</w:t>
            </w:r>
          </w:p>
          <w:p>
            <w:pPr>
              <w:spacing w:after="40" w:before="0"/>
              <w:jc w:val="center"/>
            </w:pPr>
            <w:r>
              <w:rPr>
                <w:rFonts w:ascii="Arial" w:cs="Arial" w:eastAsia="Arial" w:hAnsi="Arial"/>
                <w:color w:val="1A1A1A"/>
                <w:sz w:val="18"/>
                <w:szCs w:val="18"/>
              </w:rPr>
              <w:t xml:space="preserve">3 of 19 issues</w:t>
            </w:r>
          </w:p>
          <w:p>
            <w:pPr>
              <w:spacing w:after="0" w:before="0"/>
              <w:jc w:val="center"/>
            </w:pPr>
            <w:r>
              <w:rPr>
                <w:rFonts w:ascii="Arial" w:cs="Arial" w:eastAsia="Arial" w:hAnsi="Arial"/>
                <w:i/>
                <w:iCs/>
                <w:color w:val="757575"/>
                <w:sz w:val="17"/>
                <w:szCs w:val="17"/>
              </w:rPr>
              <w:t xml:space="preserve">App guides, tech confirms value</w:t>
            </w:r>
          </w:p>
        </w:tc>
        <w:tc>
          <w:tcPr>
            <w:tcW w:type="dxa" w:w="2340"/>
            <w:tcBorders>
              <w:top w:val="single" w:color="E65100" w:sz="4"/>
              <w:left w:val="single" w:color="E65100" w:sz="4"/>
              <w:bottom w:val="single" w:color="E65100" w:sz="4"/>
              <w:right w:val="single" w:color="E65100" w:sz="4"/>
            </w:tcBorders>
            <w:shd w:fill="FFF3E0" w:val="clear"/>
            <w:tcMar>
              <w:top w:type="dxa" w:w="100"/>
              <w:left w:type="dxa" w:w="140"/>
              <w:bottom w:type="dxa" w:w="100"/>
              <w:right w:type="dxa" w:w="140"/>
            </w:tcMar>
          </w:tcPr>
          <w:p>
            <w:pPr>
              <w:spacing w:after="40" w:before="0"/>
              <w:jc w:val="center"/>
            </w:pPr>
            <w:r>
              <w:rPr>
                <w:rFonts w:ascii="Arial" w:cs="Arial" w:eastAsia="Arial" w:hAnsi="Arial"/>
                <w:b/>
                <w:bCs/>
                <w:color w:val="E65100"/>
                <w:sz w:val="19"/>
                <w:szCs w:val="19"/>
              </w:rPr>
              <w:t xml:space="preserve">PHASE 2 REQUIRED</w:t>
            </w:r>
          </w:p>
          <w:p>
            <w:pPr>
              <w:spacing w:after="40" w:before="0"/>
              <w:jc w:val="center"/>
            </w:pPr>
            <w:r>
              <w:rPr>
                <w:rFonts w:ascii="Arial" w:cs="Arial" w:eastAsia="Arial" w:hAnsi="Arial"/>
                <w:color w:val="1A1A1A"/>
                <w:sz w:val="18"/>
                <w:szCs w:val="18"/>
              </w:rPr>
              <w:t xml:space="preserve">6 of 19 issues</w:t>
            </w:r>
          </w:p>
          <w:p>
            <w:pPr>
              <w:spacing w:after="0" w:before="0"/>
              <w:jc w:val="center"/>
            </w:pPr>
            <w:r>
              <w:rPr>
                <w:rFonts w:ascii="Arial" w:cs="Arial" w:eastAsia="Arial" w:hAnsi="Arial"/>
                <w:i/>
                <w:iCs/>
                <w:color w:val="757575"/>
                <w:sz w:val="17"/>
                <w:szCs w:val="17"/>
              </w:rPr>
              <w:t xml:space="preserve">Superheat calc / thermal cam needed</w:t>
            </w:r>
          </w:p>
        </w:tc>
        <w:tc>
          <w:tcPr>
            <w:tcW w:type="dxa" w:w="2340"/>
            <w:tcBorders>
              <w:top w:val="single" w:color="4A148C" w:sz="4"/>
              <w:left w:val="single" w:color="4A148C" w:sz="4"/>
              <w:bottom w:val="single" w:color="4A148C" w:sz="4"/>
              <w:right w:val="single" w:color="4A148C" w:sz="4"/>
            </w:tcBorders>
            <w:shd w:fill="F3E5F5" w:val="clear"/>
            <w:tcMar>
              <w:top w:type="dxa" w:w="100"/>
              <w:left w:type="dxa" w:w="140"/>
              <w:bottom w:type="dxa" w:w="100"/>
              <w:right w:type="dxa" w:w="140"/>
            </w:tcMar>
          </w:tcPr>
          <w:p>
            <w:pPr>
              <w:spacing w:after="40" w:before="0"/>
              <w:jc w:val="center"/>
            </w:pPr>
            <w:r>
              <w:rPr>
                <w:rFonts w:ascii="Arial" w:cs="Arial" w:eastAsia="Arial" w:hAnsi="Arial"/>
                <w:b/>
                <w:bCs/>
                <w:color w:val="4A148C"/>
                <w:sz w:val="19"/>
                <w:szCs w:val="19"/>
              </w:rPr>
              <w:t xml:space="preserve">TECH JUDGMENT</w:t>
            </w:r>
          </w:p>
          <w:p>
            <w:pPr>
              <w:spacing w:after="40" w:before="0"/>
              <w:jc w:val="center"/>
            </w:pPr>
            <w:r>
              <w:rPr>
                <w:rFonts w:ascii="Arial" w:cs="Arial" w:eastAsia="Arial" w:hAnsi="Arial"/>
                <w:color w:val="1A1A1A"/>
                <w:sz w:val="18"/>
                <w:szCs w:val="18"/>
              </w:rPr>
              <w:t xml:space="preserve">2 of 19 issues</w:t>
            </w:r>
          </w:p>
          <w:p>
            <w:pPr>
              <w:spacing w:after="0" w:before="0"/>
              <w:jc w:val="center"/>
            </w:pPr>
            <w:r>
              <w:rPr>
                <w:rFonts w:ascii="Arial" w:cs="Arial" w:eastAsia="Arial" w:hAnsi="Arial"/>
                <w:i/>
                <w:iCs/>
                <w:color w:val="757575"/>
                <w:sz w:val="17"/>
                <w:szCs w:val="17"/>
              </w:rPr>
              <w:t xml:space="preserve">Manual J or blower door required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3A5F" w:sz="4"/>
              <w:left w:val="single" w:color="1E3A5F" w:sz="24"/>
              <w:bottom w:val="single" w:color="1E3A5F" w:sz="4"/>
              <w:right w:val="single" w:color="1E3A5F" w:sz="4"/>
            </w:tcBorders>
            <w:shd w:fill="0F2035" w:val="clear"/>
            <w:tcMar>
              <w:top w:type="dxa" w:w="120"/>
              <w:left w:type="dxa" w:w="200"/>
              <w:bottom w:type="dxa" w:w="120"/>
              <w:right w:type="dxa" w:w="200"/>
            </w:tcMar>
          </w:tcPr>
          <w:p>
            <w:pPr>
              <w:spacing w:after="60" w:before="0"/>
            </w:pPr>
            <w:r>
              <w:rPr>
                <w:rFonts w:ascii="Arial" w:cs="Arial" w:eastAsia="Arial" w:hAnsi="Arial"/>
                <w:b/>
                <w:bCs/>
                <w:color w:val="FFFFFF"/>
                <w:sz w:val="20"/>
                <w:szCs w:val="20"/>
              </w:rPr>
              <w:t xml:space="preserve">Phase 1 Launch Reality Check</w:t>
            </w:r>
          </w:p>
          <w:p>
            <w:pPr>
              <w:spacing w:after="0" w:before="0"/>
              <w:jc w:val="both"/>
            </w:pPr>
            <w:r>
              <w:rPr>
                <w:rFonts w:ascii="Arial" w:cs="Arial" w:eastAsia="Arial" w:hAnsi="Arial"/>
                <w:color w:val="1A1A1A"/>
                <w:sz w:val="19"/>
                <w:szCs w:val="19"/>
              </w:rPr>
              <w:t xml:space="preserve">With Phase 1 live today: the app AUTO-CONFIRMs or ASSISTs on 11 of 19 issues — covering capacitor, contactor, power faults, gas leak, dirty filter, dirty coil, water drainage, PCB errors, motor failure, reversing valve, and formicary corrosion. These 11 issues account for roughly 70–75% of all Houston residential service calls by volume. Phase 2 (mandatory readings gate + superheat/subcooling auto-calc + thermal camera) unlocks 6 more cards and pushes coverage to 90%+ of all calls. The remaining 2 cards (ductwork, undersizing) require specialist equipment and will always need tech judgment.</w:t>
            </w:r>
          </w:p>
        </w:tc>
      </w:tr>
    </w:tbl>
    <w:p>
      <w:pPr>
        <w:spacing w:after="0" w:before="200"/>
      </w:pPr>
      <w:r>
        <w:t xml:space="preserve"/>
      </w:r>
    </w:p>
    <w:p>
      <w:pPr>
        <w:pStyle w:val="Heading1"/>
        <w:pBdr>
          <w:bottom w:val="single" w:color="00897B" w:sz="10" w:space="6"/>
        </w:pBdr>
        <w:spacing w:after="120" w:before="400"/>
      </w:pPr>
      <w:r>
        <w:rPr>
          <w:rFonts w:ascii="Arial" w:cs="Arial" w:eastAsia="Arial" w:hAnsi="Arial"/>
          <w:b/>
          <w:bCs/>
          <w:color w:val="0F2035"/>
          <w:sz w:val="34"/>
          <w:szCs w:val="34"/>
        </w:rPr>
        <w:t xml:space="preserve">PART 1 — Master Diagnostic Decision Tree</w:t>
      </w:r>
    </w:p>
    <w:p>
      <w:pPr>
        <w:spacing w:after="80" w:before="0"/>
        <w:jc w:val="both"/>
      </w:pPr>
      <w:r>
        <w:rPr>
          <w:rFonts w:ascii="Arial" w:cs="Arial" w:eastAsia="Arial" w:hAnsi="Arial"/>
          <w:b w:val="false"/>
          <w:bCs w:val="false"/>
          <w:i w:val="false"/>
          <w:iCs w:val="false"/>
          <w:color w:val="1A1A1A"/>
          <w:sz w:val="20"/>
          <w:szCs w:val="20"/>
        </w:rPr>
        <w:t xml:space="preserve">Start every service call here. Follow the complaint the customer reported and work down the tree until you reach a confirmed diagnosis. Each terminal node links to the full issue card in Part 2.</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0"/>
        <w:gridCol w:w="9360"/>
      </w:tblGrid>
      <w:tr>
        <w:tc>
          <w:tcPr>
            <w:tcW w:type="dxa" w:w="0"/>
            <w:tcBorders>
              <w:top w:val="none" w:color="FFFFFF" w:sz="0"/>
              <w:left w:val="none" w:color="FFFFFF" w:sz="0"/>
              <w:bottom w:val="none" w:color="FFFFFF" w:sz="0"/>
              <w:right w:val="none" w:color="FFFFFF" w:sz="0"/>
            </w:tcBorders>
          </w:tcPr>
          <w:p>
            <w:pPr>
              <w:spacing w:after="0" w:before="0"/>
            </w:pPr>
            <w:r>
              <w:t xml:space="preserve"/>
            </w:r>
          </w:p>
        </w:tc>
        <w:tc>
          <w:tcPr>
            <w:tcW w:type="dxa" w:w="9360"/>
            <w:tcBorders>
              <w:top w:val="none" w:color="FFFFFF" w:sz="0"/>
              <w:left w:val="single" w:color="00897B" w:sz="16"/>
              <w:bottom w:val="none" w:color="FFFFFF" w:sz="0"/>
              <w:right w:val="none" w:color="FFFFFF" w:sz="0"/>
            </w:tcBorders>
            <w:shd w:fill="E0F2F1"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w:t>
            </w:r>
            <w:r>
              <w:rPr>
                <w:rFonts w:ascii="Arial" w:cs="Arial" w:eastAsia="Arial" w:hAnsi="Arial"/>
                <w:b/>
                <w:bCs/>
                <w:color w:val="0F2035"/>
                <w:sz w:val="20"/>
                <w:szCs w:val="20"/>
              </w:rPr>
              <w:t xml:space="preserve">CUSTOMER COMPLAINT — What is the problem?</w:t>
            </w:r>
          </w:p>
        </w:tc>
      </w:tr>
    </w:tbl>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  </w:t>
            </w:r>
            <w:r>
              <w:rPr>
                <w:rFonts w:ascii="Arial" w:cs="Arial" w:eastAsia="Arial" w:hAnsi="Arial"/>
                <w:b/>
                <w:bCs/>
                <w:color w:val="0F2035"/>
                <w:sz w:val="20"/>
                <w:szCs w:val="20"/>
              </w:rPr>
              <w:t xml:space="preserve">NOT COOLING / WARM AIR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A1  </w:t>
            </w:r>
            <w:r>
              <w:rPr>
                <w:rFonts w:ascii="Arial" w:cs="Arial" w:eastAsia="Arial" w:hAnsi="Arial"/>
                <w:b w:val="false"/>
                <w:bCs w:val="false"/>
                <w:color w:val="1A1A1A"/>
                <w:sz w:val="20"/>
                <w:szCs w:val="20"/>
              </w:rPr>
              <w:t xml:space="preserve">Is the outdoor unit running?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  </w:t>
            </w:r>
            <w:r>
              <w:rPr>
                <w:rFonts w:ascii="Arial" w:cs="Arial" w:eastAsia="Arial" w:hAnsi="Arial"/>
                <w:b w:val="false"/>
                <w:bCs w:val="false"/>
                <w:color w:val="B71C1C"/>
                <w:sz w:val="20"/>
                <w:szCs w:val="20"/>
              </w:rPr>
              <w:t xml:space="preserve">Go to Issue #5: AC Not Turning On / Power Faults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w:t>
            </w:r>
            <w:r>
              <w:rPr>
                <w:rFonts w:ascii="Arial" w:cs="Arial" w:eastAsia="Arial" w:hAnsi="Arial"/>
                <w:b w:val="false"/>
                <w:bCs w:val="false"/>
                <w:color w:val="757575"/>
                <w:sz w:val="20"/>
                <w:szCs w:val="20"/>
              </w:rPr>
              <w:t xml:space="preserve">Continue below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A2  </w:t>
            </w:r>
            <w:r>
              <w:rPr>
                <w:rFonts w:ascii="Arial" w:cs="Arial" w:eastAsia="Arial" w:hAnsi="Arial"/>
                <w:b w:val="false"/>
                <w:bCs w:val="false"/>
                <w:color w:val="1A1A1A"/>
                <w:sz w:val="20"/>
                <w:szCs w:val="20"/>
              </w:rPr>
              <w:t xml:space="preserve">Is airflow coming from indoor vents?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NONE / WEAK  </w:t>
            </w:r>
            <w:r>
              <w:rPr>
                <w:rFonts w:ascii="Arial" w:cs="Arial" w:eastAsia="Arial" w:hAnsi="Arial"/>
                <w:b w:val="false"/>
                <w:bCs w:val="false"/>
                <w:color w:val="B71C1C"/>
                <w:sz w:val="20"/>
                <w:szCs w:val="20"/>
              </w:rPr>
              <w:t xml:space="preserve">Check air filter → Issue #1: Dirty Air Filter. Also check blower motor → Issue #9: Motor Failure.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NORMAL  </w:t>
            </w:r>
            <w:r>
              <w:rPr>
                <w:rFonts w:ascii="Arial" w:cs="Arial" w:eastAsia="Arial" w:hAnsi="Arial"/>
                <w:b w:val="false"/>
                <w:bCs w:val="false"/>
                <w:color w:val="757575"/>
                <w:sz w:val="20"/>
                <w:szCs w:val="20"/>
              </w:rPr>
              <w:t xml:space="preserve">Continue below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E3F2FD"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  </w:t>
            </w:r>
            <w:r>
              <w:rPr>
                <w:rFonts w:ascii="Arial" w:cs="Arial" w:eastAsia="Arial" w:hAnsi="Arial"/>
                <w:b w:val="false"/>
                <w:bCs w:val="false"/>
                <w:color w:val="0D47A1"/>
                <w:sz w:val="20"/>
                <w:szCs w:val="20"/>
              </w:rPr>
              <w:t xml:space="preserve">Take suction &amp; discharge pressure readings. Identify refrigerant type from serial number.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BE9E7"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A3a  </w:t>
            </w:r>
            <w:r>
              <w:rPr>
                <w:rFonts w:ascii="Arial" w:cs="Arial" w:eastAsia="Arial" w:hAnsi="Arial"/>
                <w:b w:val="false"/>
                <w:bCs w:val="false"/>
                <w:color w:val="BF360C"/>
                <w:sz w:val="20"/>
                <w:szCs w:val="20"/>
              </w:rPr>
              <w:t xml:space="preserve">Pressure normal when OFF, drops to 0 when ON → Issue #2: Choking/Blockage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A3b  </w:t>
            </w:r>
            <w:r>
              <w:rPr>
                <w:rFonts w:ascii="Arial" w:cs="Arial" w:eastAsia="Arial" w:hAnsi="Arial"/>
                <w:b w:val="false"/>
                <w:bCs w:val="false"/>
                <w:color w:val="B71C1C"/>
                <w:sz w:val="20"/>
                <w:szCs w:val="20"/>
              </w:rPr>
              <w:t xml:space="preserve">Pressure LOW both ON and OFF → Issue #3: Refrigerant Leak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A3c  </w:t>
            </w:r>
            <w:r>
              <w:rPr>
                <w:rFonts w:ascii="Arial" w:cs="Arial" w:eastAsia="Arial" w:hAnsi="Arial"/>
                <w:b w:val="false"/>
                <w:bCs w:val="false"/>
                <w:color w:val="E65100"/>
                <w:sz w:val="20"/>
                <w:szCs w:val="20"/>
              </w:rPr>
              <w:t xml:space="preserve">Pressure normal, superheat HIGH (&gt;18°F) → Issue #4: TXV Stuck Closed / Restriction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A3d  </w:t>
            </w:r>
            <w:r>
              <w:rPr>
                <w:rFonts w:ascii="Arial" w:cs="Arial" w:eastAsia="Arial" w:hAnsi="Arial"/>
                <w:b w:val="false"/>
                <w:bCs w:val="false"/>
                <w:color w:val="E65100"/>
                <w:sz w:val="20"/>
                <w:szCs w:val="20"/>
              </w:rPr>
              <w:t xml:space="preserve">Pressure normal, superheat LOW (&lt;6°F) → Issue #4: TXV Stuck Open / Overcharge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A3e  </w:t>
            </w:r>
            <w:r>
              <w:rPr>
                <w:rFonts w:ascii="Arial" w:cs="Arial" w:eastAsia="Arial" w:hAnsi="Arial"/>
                <w:b w:val="false"/>
                <w:bCs w:val="false"/>
                <w:color w:val="E65100"/>
                <w:sz w:val="20"/>
                <w:szCs w:val="20"/>
              </w:rPr>
              <w:t xml:space="preserve">Suction HIGH, delta T low — outdoor fan not moving air → Issue #9: Condenser Fan Motor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A3f  </w:t>
            </w:r>
            <w:r>
              <w:rPr>
                <w:rFonts w:ascii="Arial" w:cs="Arial" w:eastAsia="Arial" w:hAnsi="Arial"/>
                <w:b w:val="false"/>
                <w:bCs w:val="false"/>
                <w:color w:val="B71C1C"/>
                <w:sz w:val="20"/>
                <w:szCs w:val="20"/>
              </w:rPr>
              <w:t xml:space="preserve">Compressor not starting, clicking or humming → Issue #6: Capacitor Failure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A3g  </w:t>
            </w:r>
            <w:r>
              <w:rPr>
                <w:rFonts w:ascii="Arial" w:cs="Arial" w:eastAsia="Arial" w:hAnsi="Arial"/>
                <w:b w:val="false"/>
                <w:bCs w:val="false"/>
                <w:color w:val="B71C1C"/>
                <w:sz w:val="20"/>
                <w:szCs w:val="20"/>
              </w:rPr>
              <w:t xml:space="preserve">Compressor amp draw &gt;115% of nameplate RLA → Issue #8: Compressor Health</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E3F2FD"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B  </w:t>
            </w:r>
            <w:r>
              <w:rPr>
                <w:rFonts w:ascii="Arial" w:cs="Arial" w:eastAsia="Arial" w:hAnsi="Arial"/>
                <w:b/>
                <w:bCs/>
                <w:color w:val="0F2035"/>
                <w:sz w:val="20"/>
                <w:szCs w:val="20"/>
              </w:rPr>
              <w:t xml:space="preserve">WATER DRIPPING FROM INDOOR UNIT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B1  </w:t>
            </w:r>
            <w:r>
              <w:rPr>
                <w:rFonts w:ascii="Arial" w:cs="Arial" w:eastAsia="Arial" w:hAnsi="Arial"/>
                <w:b w:val="false"/>
                <w:bCs w:val="false"/>
                <w:color w:val="1A1A1A"/>
                <w:sz w:val="20"/>
                <w:szCs w:val="20"/>
              </w:rPr>
              <w:t xml:space="preserve">Is there ice on the refrigerant lines or indoor coil?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 ICE PRESENT  </w:t>
            </w:r>
            <w:r>
              <w:rPr>
                <w:rFonts w:ascii="Arial" w:cs="Arial" w:eastAsia="Arial" w:hAnsi="Arial"/>
                <w:b w:val="false"/>
                <w:bCs w:val="false"/>
                <w:color w:val="B71C1C"/>
                <w:sz w:val="20"/>
                <w:szCs w:val="20"/>
              </w:rPr>
              <w:t xml:space="preserve">Check air filter first (Issue #1). If clean, check refrigerant — likely Issue #3: Refrigerant Leak (low charge = frozen coil)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 ICE  </w:t>
            </w:r>
            <w:r>
              <w:rPr>
                <w:rFonts w:ascii="Arial" w:cs="Arial" w:eastAsia="Arial" w:hAnsi="Arial"/>
                <w:b w:val="false"/>
                <w:bCs w:val="false"/>
                <w:color w:val="757575"/>
                <w:sz w:val="20"/>
                <w:szCs w:val="20"/>
              </w:rPr>
              <w:t xml:space="preserve">Continue below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B2  </w:t>
            </w:r>
            <w:r>
              <w:rPr>
                <w:rFonts w:ascii="Arial" w:cs="Arial" w:eastAsia="Arial" w:hAnsi="Arial"/>
                <w:b w:val="false"/>
                <w:bCs w:val="false"/>
                <w:color w:val="1A1A1A"/>
                <w:sz w:val="20"/>
                <w:szCs w:val="20"/>
              </w:rPr>
              <w:t xml:space="preserve">Is the unit level? Check with spirit level.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UNIT NOT LEVEL  </w:t>
            </w:r>
            <w:r>
              <w:rPr>
                <w:rFonts w:ascii="Arial" w:cs="Arial" w:eastAsia="Arial" w:hAnsi="Arial"/>
                <w:b w:val="false"/>
                <w:bCs w:val="false"/>
                <w:color w:val="E65100"/>
                <w:sz w:val="20"/>
                <w:szCs w:val="20"/>
              </w:rPr>
              <w:t xml:space="preserve">Issue #10: Installation / Level Problem — shim and re-level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UNIT LEVEL  </w:t>
            </w:r>
            <w:r>
              <w:rPr>
                <w:rFonts w:ascii="Arial" w:cs="Arial" w:eastAsia="Arial" w:hAnsi="Arial"/>
                <w:b w:val="false"/>
                <w:bCs w:val="false"/>
                <w:color w:val="E65100"/>
                <w:sz w:val="20"/>
                <w:szCs w:val="20"/>
              </w:rPr>
              <w:t xml:space="preserve">Issue #10: Drainage Blockage — flush condensate drain line</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C  </w:t>
            </w:r>
            <w:r>
              <w:rPr>
                <w:rFonts w:ascii="Arial" w:cs="Arial" w:eastAsia="Arial" w:hAnsi="Arial"/>
                <w:b/>
                <w:bCs/>
                <w:color w:val="0F2035"/>
                <w:sz w:val="20"/>
                <w:szCs w:val="20"/>
              </w:rPr>
              <w:t xml:space="preserve">UNIT NOT TURNING ON AT ALL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C1  </w:t>
            </w:r>
            <w:r>
              <w:rPr>
                <w:rFonts w:ascii="Arial" w:cs="Arial" w:eastAsia="Arial" w:hAnsi="Arial"/>
                <w:b w:val="false"/>
                <w:bCs w:val="false"/>
                <w:color w:val="1A1A1A"/>
                <w:sz w:val="20"/>
                <w:szCs w:val="20"/>
              </w:rPr>
              <w:t xml:space="preserve">Is there 240V at the wall disconnect?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5F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 POWER  </w:t>
            </w:r>
            <w:r>
              <w:rPr>
                <w:rFonts w:ascii="Arial" w:cs="Arial" w:eastAsia="Arial" w:hAnsi="Arial"/>
                <w:b w:val="false"/>
                <w:bCs w:val="false"/>
                <w:color w:val="757575"/>
                <w:sz w:val="20"/>
                <w:szCs w:val="20"/>
              </w:rPr>
              <w:t xml:space="preserve">Check main breaker panel. Not an AC issue — electrical supply problem.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POWER OK  </w:t>
            </w:r>
            <w:r>
              <w:rPr>
                <w:rFonts w:ascii="Arial" w:cs="Arial" w:eastAsia="Arial" w:hAnsi="Arial"/>
                <w:b w:val="false"/>
                <w:bCs w:val="false"/>
                <w:color w:val="757575"/>
                <w:sz w:val="20"/>
                <w:szCs w:val="20"/>
              </w:rPr>
              <w:t xml:space="preserve">Continue below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C2  </w:t>
            </w:r>
            <w:r>
              <w:rPr>
                <w:rFonts w:ascii="Arial" w:cs="Arial" w:eastAsia="Arial" w:hAnsi="Arial"/>
                <w:b w:val="false"/>
                <w:bCs w:val="false"/>
                <w:color w:val="1A1A1A"/>
                <w:sz w:val="20"/>
                <w:szCs w:val="20"/>
              </w:rPr>
              <w:t xml:space="preserve">Does the indoor unit turn on but outdoor does not?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w:t>
            </w:r>
            <w:r>
              <w:rPr>
                <w:rFonts w:ascii="Arial" w:cs="Arial" w:eastAsia="Arial" w:hAnsi="Arial"/>
                <w:b w:val="false"/>
                <w:bCs w:val="false"/>
                <w:color w:val="B71C1C"/>
                <w:sz w:val="20"/>
                <w:szCs w:val="20"/>
              </w:rPr>
              <w:t xml:space="preserve">Check contactor (Issue #7). Check capacitor (Issue #6). Check disconnect fuse.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NEITHER TURNS ON  </w:t>
            </w:r>
            <w:r>
              <w:rPr>
                <w:rFonts w:ascii="Arial" w:cs="Arial" w:eastAsia="Arial" w:hAnsi="Arial"/>
                <w:b w:val="false"/>
                <w:bCs w:val="false"/>
                <w:color w:val="B71C1C"/>
                <w:sz w:val="20"/>
                <w:szCs w:val="20"/>
              </w:rPr>
              <w:t xml:space="preserve">Check thermostat signal, indoor PCB fuse, communication wire → Issue #5: Power Faults, Issue #11: PCB Error</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D  </w:t>
            </w:r>
            <w:r>
              <w:rPr>
                <w:rFonts w:ascii="Arial" w:cs="Arial" w:eastAsia="Arial" w:hAnsi="Arial"/>
                <w:b/>
                <w:bCs/>
                <w:color w:val="0F2035"/>
                <w:sz w:val="20"/>
                <w:szCs w:val="20"/>
              </w:rPr>
              <w:t xml:space="preserve">MAKING UNUSUAL NOISE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D1  </w:t>
            </w:r>
            <w:r>
              <w:rPr>
                <w:rFonts w:ascii="Arial" w:cs="Arial" w:eastAsia="Arial" w:hAnsi="Arial"/>
                <w:b w:val="false"/>
                <w:bCs w:val="false"/>
                <w:color w:val="1A1A1A"/>
                <w:sz w:val="20"/>
                <w:szCs w:val="20"/>
              </w:rPr>
              <w:t xml:space="preserve">Where is the noise coming from?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INDOOR UNIT: rattling/clanking  </w:t>
            </w:r>
            <w:r>
              <w:rPr>
                <w:rFonts w:ascii="Arial" w:cs="Arial" w:eastAsia="Arial" w:hAnsi="Arial"/>
                <w:b w:val="false"/>
                <w:bCs w:val="false"/>
                <w:color w:val="E65100"/>
                <w:sz w:val="20"/>
                <w:szCs w:val="20"/>
              </w:rPr>
              <w:t xml:space="preserve">Blower wheel hitting casing → Issue #9: Motor/Fan Alignment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INDOOR UNIT: squealing  </w:t>
            </w:r>
            <w:r>
              <w:rPr>
                <w:rFonts w:ascii="Arial" w:cs="Arial" w:eastAsia="Arial" w:hAnsi="Arial"/>
                <w:b w:val="false"/>
                <w:bCs w:val="false"/>
                <w:color w:val="B71C1C"/>
                <w:sz w:val="20"/>
                <w:szCs w:val="20"/>
              </w:rPr>
              <w:t xml:space="preserve">Blower motor bearing failure → Issue #9: Motor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OUTDOOR: clicking on/off rapidly  </w:t>
            </w:r>
            <w:r>
              <w:rPr>
                <w:rFonts w:ascii="Arial" w:cs="Arial" w:eastAsia="Arial" w:hAnsi="Arial"/>
                <w:b w:val="false"/>
                <w:bCs w:val="false"/>
                <w:color w:val="B71C1C"/>
                <w:sz w:val="20"/>
                <w:szCs w:val="20"/>
              </w:rPr>
              <w:t xml:space="preserve">Contactor chattering → Issue #7: Contactor Failure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OUTDOOR: loud hum, won't start  </w:t>
            </w:r>
            <w:r>
              <w:rPr>
                <w:rFonts w:ascii="Arial" w:cs="Arial" w:eastAsia="Arial" w:hAnsi="Arial"/>
                <w:b w:val="false"/>
                <w:bCs w:val="false"/>
                <w:color w:val="B71C1C"/>
                <w:sz w:val="20"/>
                <w:szCs w:val="20"/>
              </w:rPr>
              <w:t xml:space="preserve">Capacitor failure → Issue #6: Capacitor Failure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OUTDOOR: grinding/loud knocking  </w:t>
            </w:r>
            <w:r>
              <w:rPr>
                <w:rFonts w:ascii="Arial" w:cs="Arial" w:eastAsia="Arial" w:hAnsi="Arial"/>
                <w:b w:val="false"/>
                <w:bCs w:val="false"/>
                <w:color w:val="B71C1C"/>
                <w:sz w:val="20"/>
                <w:szCs w:val="20"/>
              </w:rPr>
              <w:t xml:space="preserve">Fan blade damage or compressor mechanical failure → Issue #8 or #9</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E8F5E9"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E  </w:t>
            </w:r>
            <w:r>
              <w:rPr>
                <w:rFonts w:ascii="Arial" w:cs="Arial" w:eastAsia="Arial" w:hAnsi="Arial"/>
                <w:b/>
                <w:bCs/>
                <w:color w:val="0F2035"/>
                <w:sz w:val="20"/>
                <w:szCs w:val="20"/>
              </w:rPr>
              <w:t xml:space="preserve">HIGH ELECTRIC BILL / UNIT RUNS CONSTANTLY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E1  </w:t>
            </w:r>
            <w:r>
              <w:rPr>
                <w:rFonts w:ascii="Arial" w:cs="Arial" w:eastAsia="Arial" w:hAnsi="Arial"/>
                <w:b w:val="false"/>
                <w:bCs w:val="false"/>
                <w:color w:val="1A1A1A"/>
                <w:sz w:val="20"/>
                <w:szCs w:val="20"/>
              </w:rPr>
              <w:t xml:space="preserve">Check air filter first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DIRTY FILTER  </w:t>
            </w:r>
            <w:r>
              <w:rPr>
                <w:rFonts w:ascii="Arial" w:cs="Arial" w:eastAsia="Arial" w:hAnsi="Arial"/>
                <w:b w:val="false"/>
                <w:bCs w:val="false"/>
                <w:color w:val="E65100"/>
                <w:sz w:val="20"/>
                <w:szCs w:val="20"/>
              </w:rPr>
              <w:t xml:space="preserve">Issue #1: Replace filter. Retest delta 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E2  </w:t>
            </w:r>
            <w:r>
              <w:rPr>
                <w:rFonts w:ascii="Arial" w:cs="Arial" w:eastAsia="Arial" w:hAnsi="Arial"/>
                <w:b w:val="false"/>
                <w:bCs w:val="false"/>
                <w:color w:val="1A1A1A"/>
                <w:sz w:val="20"/>
                <w:szCs w:val="20"/>
              </w:rPr>
              <w:t xml:space="preserve">Check delta T (supply vs return). Target: 18–22°F</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DELTA T LOW (&lt;14°F)  </w:t>
            </w:r>
            <w:r>
              <w:rPr>
                <w:rFonts w:ascii="Arial" w:cs="Arial" w:eastAsia="Arial" w:hAnsi="Arial"/>
                <w:b w:val="false"/>
                <w:bCs w:val="false"/>
                <w:color w:val="B71C1C"/>
                <w:sz w:val="20"/>
                <w:szCs w:val="20"/>
              </w:rPr>
              <w:t xml:space="preserve">Refrigerant issue (Issue #3) or coil issue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E3  </w:t>
            </w:r>
            <w:r>
              <w:rPr>
                <w:rFonts w:ascii="Arial" w:cs="Arial" w:eastAsia="Arial" w:hAnsi="Arial"/>
                <w:b w:val="false"/>
                <w:bCs w:val="false"/>
                <w:color w:val="1A1A1A"/>
                <w:sz w:val="20"/>
                <w:szCs w:val="20"/>
              </w:rPr>
              <w:t xml:space="preserve">Check register temperatures across all rooms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SOME ROOMS MUCH WARMER  </w:t>
            </w:r>
            <w:r>
              <w:rPr>
                <w:rFonts w:ascii="Arial" w:cs="Arial" w:eastAsia="Arial" w:hAnsi="Arial"/>
                <w:b w:val="false"/>
                <w:bCs w:val="false"/>
                <w:color w:val="E65100"/>
                <w:sz w:val="20"/>
                <w:szCs w:val="20"/>
              </w:rPr>
              <w:t xml:space="preserve">Ductwork leak — Issue #12: Ductwork Assessment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E4  </w:t>
            </w:r>
            <w:r>
              <w:rPr>
                <w:rFonts w:ascii="Arial" w:cs="Arial" w:eastAsia="Arial" w:hAnsi="Arial"/>
                <w:b w:val="false"/>
                <w:bCs w:val="false"/>
                <w:color w:val="1A1A1A"/>
                <w:sz w:val="20"/>
                <w:szCs w:val="20"/>
              </w:rPr>
              <w:t xml:space="preserve">Check unit age from serial number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UNIT OVER 12 YEARS OLD  </w:t>
            </w:r>
            <w:r>
              <w:rPr>
                <w:rFonts w:ascii="Arial" w:cs="Arial" w:eastAsia="Arial" w:hAnsi="Arial"/>
                <w:b w:val="false"/>
                <w:bCs w:val="false"/>
                <w:color w:val="E65100"/>
                <w:sz w:val="20"/>
                <w:szCs w:val="20"/>
              </w:rPr>
              <w:t xml:space="preserve">SEER degradation. Discuss system replacement economics. Issue #8.</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F  </w:t>
            </w:r>
            <w:r>
              <w:rPr>
                <w:rFonts w:ascii="Arial" w:cs="Arial" w:eastAsia="Arial" w:hAnsi="Arial"/>
                <w:b/>
                <w:bCs/>
                <w:color w:val="0F2035"/>
                <w:sz w:val="20"/>
                <w:szCs w:val="20"/>
              </w:rPr>
              <w:t xml:space="preserve">ERROR CODE ON DISPLAY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F1  </w:t>
            </w:r>
            <w:r>
              <w:rPr>
                <w:rFonts w:ascii="Arial" w:cs="Arial" w:eastAsia="Arial" w:hAnsi="Arial"/>
                <w:b w:val="false"/>
                <w:bCs w:val="false"/>
                <w:color w:val="1A1A1A"/>
                <w:sz w:val="20"/>
                <w:szCs w:val="20"/>
              </w:rPr>
              <w:t xml:space="preserve">Read the error code and identify category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Communication error (E6, E1, etc.)  </w:t>
            </w:r>
            <w:r>
              <w:rPr>
                <w:rFonts w:ascii="Arial" w:cs="Arial" w:eastAsia="Arial" w:hAnsi="Arial"/>
                <w:b w:val="false"/>
                <w:bCs w:val="false"/>
                <w:color w:val="4A148C"/>
                <w:sz w:val="20"/>
                <w:szCs w:val="20"/>
              </w:rPr>
              <w:t xml:space="preserve">Check 4-core signal wire continuity → Issue #11: PCB/Electronic Faults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Sensor fault (F1, F3, etc.)  </w:t>
            </w:r>
            <w:r>
              <w:rPr>
                <w:rFonts w:ascii="Arial" w:cs="Arial" w:eastAsia="Arial" w:hAnsi="Arial"/>
                <w:b w:val="false"/>
                <w:bCs w:val="false"/>
                <w:color w:val="4A148C"/>
                <w:sz w:val="20"/>
                <w:szCs w:val="20"/>
              </w:rPr>
              <w:t xml:space="preserve">Test thermistor resistance → Issue #11: Sensor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IPM / Power module  </w:t>
            </w:r>
            <w:r>
              <w:rPr>
                <w:rFonts w:ascii="Arial" w:cs="Arial" w:eastAsia="Arial" w:hAnsi="Arial"/>
                <w:b w:val="false"/>
                <w:bCs w:val="false"/>
                <w:color w:val="4A148C"/>
                <w:sz w:val="20"/>
                <w:szCs w:val="20"/>
              </w:rPr>
              <w:t xml:space="preserve">Check heat sink paste, module continuity → Issue #11: PCB Repair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Pr>
          <w:p>
            <w:pPr>
              <w:spacing w:after="0" w:before="0"/>
            </w:pPr>
            <w:r>
              <w:t xml:space="preserve"/>
            </w:r>
          </w:p>
        </w:tc>
        <w:tc>
          <w:tcPr>
            <w:tcW w:type="dxa" w:w="86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Pressure protection (high/low pressure)  </w:t>
            </w:r>
            <w:r>
              <w:rPr>
                <w:rFonts w:ascii="Arial" w:cs="Arial" w:eastAsia="Arial" w:hAnsi="Arial"/>
                <w:b w:val="false"/>
                <w:bCs w:val="false"/>
                <w:color w:val="B71C1C"/>
                <w:sz w:val="20"/>
                <w:szCs w:val="20"/>
              </w:rPr>
              <w:t xml:space="preserve">Go to Branch A (refrigerant fault) — pressure switch tripped the protection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E3F2FD"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G  </w:t>
            </w:r>
            <w:r>
              <w:rPr>
                <w:rFonts w:ascii="Arial" w:cs="Arial" w:eastAsia="Arial" w:hAnsi="Arial"/>
                <w:b/>
                <w:bCs/>
                <w:color w:val="0F2035"/>
                <w:sz w:val="20"/>
                <w:szCs w:val="20"/>
              </w:rPr>
              <w:t xml:space="preserve">HEATING NOT WORKING (HEAT PUMP SYSTEMS)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G1  </w:t>
            </w:r>
            <w:r>
              <w:rPr>
                <w:rFonts w:ascii="Arial" w:cs="Arial" w:eastAsia="Arial" w:hAnsi="Arial"/>
                <w:b w:val="false"/>
                <w:bCs w:val="false"/>
                <w:color w:val="1A1A1A"/>
                <w:sz w:val="20"/>
                <w:szCs w:val="20"/>
              </w:rPr>
              <w:t xml:space="preserve">Is the reversing valve switching? (listen for a click when switching modes)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 CLICK / STUCK  </w:t>
            </w:r>
            <w:r>
              <w:rPr>
                <w:rFonts w:ascii="Arial" w:cs="Arial" w:eastAsia="Arial" w:hAnsi="Arial"/>
                <w:b w:val="false"/>
                <w:bCs w:val="false"/>
                <w:color w:val="B71C1C"/>
                <w:sz w:val="20"/>
                <w:szCs w:val="20"/>
              </w:rPr>
              <w:t xml:space="preserve">Issue #13: Reversing Valve Failure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CLICK HEARD  </w:t>
            </w:r>
            <w:r>
              <w:rPr>
                <w:rFonts w:ascii="Arial" w:cs="Arial" w:eastAsia="Arial" w:hAnsi="Arial"/>
                <w:b w:val="false"/>
                <w:bCs w:val="false"/>
                <w:color w:val="E65100"/>
                <w:sz w:val="20"/>
                <w:szCs w:val="20"/>
              </w:rPr>
              <w:t xml:space="preserve">Check defrost cycle, refrigerant charge in heating mode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BE9E7"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H  </w:t>
            </w:r>
            <w:r>
              <w:rPr>
                <w:rFonts w:ascii="Arial" w:cs="Arial" w:eastAsia="Arial" w:hAnsi="Arial"/>
                <w:b/>
                <w:bCs/>
                <w:color w:val="0F2035"/>
                <w:sz w:val="20"/>
                <w:szCs w:val="20"/>
              </w:rPr>
              <w:t xml:space="preserve">HIGH DISCHARGE PRESSURE — SYSTEM COOLING BUT STRUGGLING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H1  </w:t>
            </w:r>
            <w:r>
              <w:rPr>
                <w:rFonts w:ascii="Arial" w:cs="Arial" w:eastAsia="Arial" w:hAnsi="Arial"/>
                <w:b w:val="false"/>
                <w:bCs w:val="false"/>
                <w:color w:val="1A1A1A"/>
                <w:sz w:val="20"/>
                <w:szCs w:val="20"/>
              </w:rPr>
              <w:t xml:space="preserve">Spray condenser coil with water. Does discharge pressure drop within 60 seconds?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 PRESSURE DROPS  </w:t>
            </w:r>
            <w:r>
              <w:rPr>
                <w:rFonts w:ascii="Arial" w:cs="Arial" w:eastAsia="Arial" w:hAnsi="Arial"/>
                <w:b w:val="false"/>
                <w:bCs w:val="false"/>
                <w:color w:val="E65100"/>
                <w:sz w:val="20"/>
                <w:szCs w:val="20"/>
              </w:rPr>
              <w:t xml:space="preserve">Issue #14: Dirty Condenser Coil — blockage was reducing heat rejection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NO CHANGE  </w:t>
            </w:r>
            <w:r>
              <w:rPr>
                <w:rFonts w:ascii="Arial" w:cs="Arial" w:eastAsia="Arial" w:hAnsi="Arial"/>
                <w:b w:val="false"/>
                <w:bCs w:val="false"/>
                <w:color w:val="757575"/>
                <w:sz w:val="20"/>
                <w:szCs w:val="20"/>
              </w:rPr>
              <w:t xml:space="preserve">Pressure issue is refrigerant-side — go back to Branch A3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H2  </w:t>
            </w:r>
            <w:r>
              <w:rPr>
                <w:rFonts w:ascii="Arial" w:cs="Arial" w:eastAsia="Arial" w:hAnsi="Arial"/>
                <w:b w:val="false"/>
                <w:bCs w:val="false"/>
                <w:color w:val="1A1A1A"/>
                <w:sz w:val="20"/>
                <w:szCs w:val="20"/>
              </w:rPr>
              <w:t xml:space="preserve">Check evaporator coil access. Is coil surface grey/black with debris?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3E0"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 COIL BLOCKED  </w:t>
            </w:r>
            <w:r>
              <w:rPr>
                <w:rFonts w:ascii="Arial" w:cs="Arial" w:eastAsia="Arial" w:hAnsi="Arial"/>
                <w:b w:val="false"/>
                <w:bCs w:val="false"/>
                <w:color w:val="E65100"/>
                <w:sz w:val="20"/>
                <w:szCs w:val="20"/>
              </w:rPr>
              <w:t xml:space="preserve">Issue #14: Dirty Evaporator Coil — clean before any refrigerant diagnosis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I  </w:t>
            </w:r>
            <w:r>
              <w:rPr>
                <w:rFonts w:ascii="Arial" w:cs="Arial" w:eastAsia="Arial" w:hAnsi="Arial"/>
                <w:b/>
                <w:bCs/>
                <w:color w:val="0F2035"/>
                <w:sz w:val="20"/>
                <w:szCs w:val="20"/>
              </w:rPr>
              <w:t xml:space="preserve">INTERMITTENT FAULTS — UNIT FAILS AND RESTARTS RANDOMLY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I1  </w:t>
            </w:r>
            <w:r>
              <w:rPr>
                <w:rFonts w:ascii="Arial" w:cs="Arial" w:eastAsia="Arial" w:hAnsi="Arial"/>
                <w:b w:val="false"/>
                <w:bCs w:val="false"/>
                <w:color w:val="1A1A1A"/>
                <w:sz w:val="20"/>
                <w:szCs w:val="20"/>
              </w:rPr>
              <w:t xml:space="preserve">Does fault occur more often when unit has been running 20+ minutes (heat soak)?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w:t>
            </w:r>
            <w:r>
              <w:rPr>
                <w:rFonts w:ascii="Arial" w:cs="Arial" w:eastAsia="Arial" w:hAnsi="Arial"/>
                <w:b w:val="false"/>
                <w:bCs w:val="false"/>
                <w:color w:val="B71C1C"/>
                <w:sz w:val="20"/>
                <w:szCs w:val="20"/>
              </w:rPr>
              <w:t xml:space="preserve">Issue #16: Loose Terminal / Wiring Fault — thermal expansion causes intermittent arc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I2  </w:t>
            </w:r>
            <w:r>
              <w:rPr>
                <w:rFonts w:ascii="Arial" w:cs="Arial" w:eastAsia="Arial" w:hAnsi="Arial"/>
                <w:b w:val="false"/>
                <w:bCs w:val="false"/>
                <w:color w:val="1A1A1A"/>
                <w:sz w:val="20"/>
                <w:szCs w:val="20"/>
              </w:rPr>
              <w:t xml:space="preserve">Check all compressor, contactor, and disconnect terminals with unit off. Any discoloration?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BURNT / DISCOLORED TERMINAL  </w:t>
            </w:r>
            <w:r>
              <w:rPr>
                <w:rFonts w:ascii="Arial" w:cs="Arial" w:eastAsia="Arial" w:hAnsi="Arial"/>
                <w:b w:val="false"/>
                <w:bCs w:val="false"/>
                <w:color w:val="B71C1C"/>
                <w:sz w:val="20"/>
                <w:szCs w:val="20"/>
              </w:rPr>
              <w:t xml:space="preserve">Issue #16: Loose Terminal — tighten, clean, or replace terminal block before any other diagnosis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ALL TERMINALS CLEAN  </w:t>
            </w:r>
            <w:r>
              <w:rPr>
                <w:rFonts w:ascii="Arial" w:cs="Arial" w:eastAsia="Arial" w:hAnsi="Arial"/>
                <w:b w:val="false"/>
                <w:bCs w:val="false"/>
                <w:color w:val="757575"/>
                <w:sz w:val="20"/>
                <w:szCs w:val="20"/>
              </w:rPr>
              <w:t xml:space="preserve">Check capacitor (Issue #6), PCB error code (Issue #11), then return to main tree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tcPr>
          <w:p>
            <w:pPr>
              <w:spacing w:after="0" w:before="0"/>
            </w:pPr>
            <w:r>
              <w:t xml:space="preserve"/>
            </w:r>
          </w:p>
        </w:tc>
        <w:tc>
          <w:tcPr>
            <w:tcW w:type="dxa" w:w="9160"/>
            <w:tcBorders>
              <w:top w:val="none" w:color="FFFFFF" w:sz="0"/>
              <w:left w:val="single" w:color="E65100" w:sz="8"/>
              <w:bottom w:val="none" w:color="FFFFFF" w:sz="0"/>
              <w:right w:val="none" w:color="FFFFFF" w:sz="0"/>
            </w:tcBorders>
            <w:shd w:fill="E8F5E9"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J  </w:t>
            </w:r>
            <w:r>
              <w:rPr>
                <w:rFonts w:ascii="Arial" w:cs="Arial" w:eastAsia="Arial" w:hAnsi="Arial"/>
                <w:b/>
                <w:bCs/>
                <w:color w:val="0F2035"/>
                <w:sz w:val="20"/>
                <w:szCs w:val="20"/>
              </w:rPr>
              <w:t xml:space="preserve">SYSTEM COOLING BUT PRESSURES BOTH ABNORMALLY 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J1  </w:t>
            </w:r>
            <w:r>
              <w:rPr>
                <w:rFonts w:ascii="Arial" w:cs="Arial" w:eastAsia="Arial" w:hAnsi="Arial"/>
                <w:b w:val="false"/>
                <w:bCs w:val="false"/>
                <w:color w:val="1A1A1A"/>
                <w:sz w:val="20"/>
                <w:szCs w:val="20"/>
              </w:rPr>
              <w:t xml:space="preserve">Is the condenser coil clean? Run water spray test (Branch H first)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COIL CLEAN, BOTH PSI STILL HIGH  </w:t>
            </w:r>
            <w:r>
              <w:rPr>
                <w:rFonts w:ascii="Arial" w:cs="Arial" w:eastAsia="Arial" w:hAnsi="Arial"/>
                <w:b w:val="false"/>
                <w:bCs w:val="false"/>
                <w:color w:val="B71C1C"/>
                <w:sz w:val="20"/>
                <w:szCs w:val="20"/>
              </w:rPr>
              <w:t xml:space="preserve">Issue #17: Refrigerant Overcharge — suction AND discharge both above normal = overcharge signature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J2  </w:t>
            </w:r>
            <w:r>
              <w:rPr>
                <w:rFonts w:ascii="Arial" w:cs="Arial" w:eastAsia="Arial" w:hAnsi="Arial"/>
                <w:b w:val="false"/>
                <w:bCs w:val="false"/>
                <w:color w:val="1A1A1A"/>
                <w:sz w:val="20"/>
                <w:szCs w:val="20"/>
              </w:rPr>
              <w:t xml:space="preserve">Was refrigerant added to this system in the last 12 months without recovery?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FEBEE"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YES — REFRIGERANT ADDED  </w:t>
            </w:r>
            <w:r>
              <w:rPr>
                <w:rFonts w:ascii="Arial" w:cs="Arial" w:eastAsia="Arial" w:hAnsi="Arial"/>
                <w:b w:val="false"/>
                <w:bCs w:val="false"/>
                <w:color w:val="B71C1C"/>
                <w:sz w:val="20"/>
                <w:szCs w:val="20"/>
              </w:rPr>
              <w:t xml:space="preserve">Likely overcharge. Recover to correct weight. Do NOT add more refrigerant.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Pr>
          <w:p>
            <w:pPr>
              <w:spacing w:after="0" w:before="0"/>
            </w:pPr>
            <w:r>
              <w:t xml:space="preserve"/>
            </w:r>
          </w:p>
        </w:tc>
        <w:tc>
          <w:tcPr>
            <w:tcW w:type="dxa" w:w="8860"/>
            <w:tcBorders>
              <w:top w:val="none" w:color="FFFFFF" w:sz="0"/>
              <w:left w:val="single" w:color="E65100" w:sz="8"/>
              <w:bottom w:val="none" w:color="FFFFFF" w:sz="0"/>
              <w:right w:val="none" w:color="FFFFFF" w:sz="0"/>
            </w:tcBorders>
            <w:shd w:fill="FFFFFF"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J3  </w:t>
            </w:r>
            <w:r>
              <w:rPr>
                <w:rFonts w:ascii="Arial" w:cs="Arial" w:eastAsia="Arial" w:hAnsi="Arial"/>
                <w:b w:val="false"/>
                <w:bCs w:val="false"/>
                <w:color w:val="1A1A1A"/>
                <w:sz w:val="20"/>
                <w:szCs w:val="20"/>
              </w:rPr>
              <w:t xml:space="preserve">Unit passes all 16 checks but still cannot hit setpoint after 30 min on 95°F day?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Pr>
          <w:p>
            <w:pPr>
              <w:spacing w:after="0" w:before="0"/>
            </w:pPr>
            <w:r>
              <w:t xml:space="preserve"/>
            </w:r>
          </w:p>
        </w:tc>
        <w:tc>
          <w:tcPr>
            <w:tcW w:type="dxa" w:w="8460"/>
            <w:tcBorders>
              <w:top w:val="none" w:color="FFFFFF" w:sz="0"/>
              <w:left w:val="single" w:color="E65100" w:sz="8"/>
              <w:bottom w:val="none" w:color="FFFFFF" w:sz="0"/>
              <w:right w:val="none" w:color="FFFFFF" w:sz="0"/>
            </w:tcBorders>
            <w:shd w:fill="F3E5F5" w:val="clear"/>
            <w:tcMar>
              <w:top w:type="dxa" w:w="80"/>
              <w:left w:type="dxa" w:w="160"/>
              <w:bottom w:type="dxa" w:w="80"/>
              <w:right w:type="dxa" w:w="120"/>
            </w:tcMar>
          </w:tcPr>
          <w:p>
            <w:pPr>
              <w:spacing w:after="0" w:before="0"/>
            </w:pPr>
            <w:r>
              <w:rPr>
                <w:rFonts w:ascii="Arial" w:cs="Arial" w:eastAsia="Arial" w:hAnsi="Arial"/>
                <w:b/>
                <w:bCs/>
                <w:color w:val="00897B"/>
                <w:sz w:val="20"/>
                <w:szCs w:val="20"/>
              </w:rPr>
              <w:t xml:space="preserve">→ ALL CHECKS PASS, STILL FAILING  </w:t>
            </w:r>
            <w:r>
              <w:rPr>
                <w:rFonts w:ascii="Arial" w:cs="Arial" w:eastAsia="Arial" w:hAnsi="Arial"/>
                <w:b w:val="false"/>
                <w:bCs w:val="false"/>
                <w:color w:val="4A148C"/>
                <w:sz w:val="20"/>
                <w:szCs w:val="20"/>
              </w:rPr>
              <w:t xml:space="preserve">Issue #18: System Undersizing / Wrong Tonnage — request Manual J assessment</w:t>
            </w:r>
          </w:p>
        </w:tc>
      </w:tr>
    </w:tbl>
    <w:p>
      <w:pPr>
        <w:spacing w:after="0" w:before="120"/>
      </w:pPr>
      <w:r>
        <w:t xml:space="preserve"/>
      </w:r>
    </w:p>
    <w:p>
      <w:r>
        <w:br w:type="page"/>
      </w:r>
    </w:p>
    <w:p>
      <w:pPr>
        <w:pStyle w:val="Heading1"/>
        <w:pBdr>
          <w:bottom w:val="single" w:color="00897B" w:sz="10" w:space="6"/>
        </w:pBdr>
        <w:spacing w:after="120" w:before="400"/>
      </w:pPr>
      <w:r>
        <w:rPr>
          <w:rFonts w:ascii="Arial" w:cs="Arial" w:eastAsia="Arial" w:hAnsi="Arial"/>
          <w:b/>
          <w:bCs/>
          <w:color w:val="0F2035"/>
          <w:sz w:val="34"/>
          <w:szCs w:val="34"/>
        </w:rPr>
        <w:t xml:space="preserve">PART 2 — Individual Issue Cards</w:t>
      </w:r>
    </w:p>
    <w:p>
      <w:pPr>
        <w:spacing w:after="80" w:before="0"/>
        <w:jc w:val="both"/>
      </w:pPr>
      <w:r>
        <w:rPr>
          <w:rFonts w:ascii="Arial" w:cs="Arial" w:eastAsia="Arial" w:hAnsi="Arial"/>
          <w:b w:val="false"/>
          <w:bCs w:val="false"/>
          <w:i w:val="false"/>
          <w:iCs w:val="false"/>
          <w:color w:val="1A1A1A"/>
          <w:sz w:val="20"/>
          <w:szCs w:val="20"/>
        </w:rPr>
        <w:t xml:space="preserve">Each card covers: symptoms, required photos, measurements, how the app handles it, and the three estimate options.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0D47A1" w:sz="12"/>
              <w:left w:val="single" w:color="0D47A1"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 </w:t>
            </w:r>
            <w:r>
              <w:rPr>
                <w:rFonts w:ascii="Arial" w:cs="Arial" w:eastAsia="Arial" w:hAnsi="Arial"/>
                <w:b/>
                <w:bCs/>
                <w:color w:val="0F2035"/>
                <w:sz w:val="28"/>
                <w:szCs w:val="28"/>
              </w:rPr>
              <w:t xml:space="preserve">Dirty / Clogged Air Filter</w:t>
            </w:r>
          </w:p>
        </w:tc>
        <w:tc>
          <w:tcPr>
            <w:tcW w:type="dxa" w:w="1800"/>
            <w:tcBorders>
              <w:top w:val="single" w:color="0D47A1" w:sz="12"/>
              <w:left w:val="none" w:color="FFFFFF" w:sz="0"/>
              <w:bottom w:val="single" w:color="EEEEEE" w:sz="4"/>
              <w:right w:val="single" w:color="0D47A1" w:sz="12"/>
            </w:tcBorders>
            <w:shd w:fill="E3F2FD" w:val="clear"/>
            <w:tcMar>
              <w:top w:type="dxa" w:w="100"/>
              <w:left w:type="dxa" w:w="120"/>
              <w:bottom w:type="dxa" w:w="100"/>
              <w:right w:type="dxa" w:w="120"/>
            </w:tcMar>
            <w:vAlign w:val="center"/>
          </w:tcPr>
          <w:p>
            <w:pPr>
              <w:spacing w:after="0" w:before="0"/>
              <w:jc w:val="center"/>
            </w:pPr>
            <w:r>
              <w:rPr>
                <w:rFonts w:ascii="Arial" w:cs="Arial" w:eastAsia="Arial" w:hAnsi="Arial"/>
                <w:b/>
                <w:bCs/>
                <w:color w:val="0D47A1"/>
                <w:sz w:val="18"/>
                <w:szCs w:val="18"/>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Customer complains AC is not cooling well or running constantly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Ice forming on indoor coil or refrigerant lines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Reduced or no airflow from supply vents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Higher than normal electric bills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Return air temperature drop is less than 14°F</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unit — return air grille (show filter location)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Filter itself — pull out and photograph against light to show blockage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coil if icing is visible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supply temp vs return temp (target 18–22°F, below 14°F = restricted airflow)</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(will be LOW if coil is icing from restricted airflow)</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Blower motor amp draw if airflow feels restricted but filter looks clean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'Customer says not cooling — check air filter first. Photograph the return grille and the filter.'</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captures filter photo and asks: 'Is the filter visibly clogged?' Yes/No. Yes → immediately flags as likely root cause.</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records delta T readings. If delta T &lt;14°F, confirms airflow restriction.</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notes whether coil icing is present (links to refrigerant check if icing persists after filter change).</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Estimate generated: filter replacement + cleaning service.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($5–20 part)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return grille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Retest delta 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indoor coil cleaning with coil cleaner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and clean blower wheel</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Filter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cleaning including coil, blower, drain pan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4-inch media filter for longer change intervals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Filter life: 1–3 months (standard 1-inch). 4-inch media filters last 6–12 months. App should set a proactive reminder at 60 days for standard, 9 months for media filters.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2. </w:t>
            </w:r>
            <w:r>
              <w:rPr>
                <w:rFonts w:ascii="Arial" w:cs="Arial" w:eastAsia="Arial" w:hAnsi="Arial"/>
                <w:b/>
                <w:bCs/>
                <w:color w:val="0F2035"/>
                <w:sz w:val="28"/>
                <w:szCs w:val="28"/>
              </w:rPr>
              <w:t xml:space="preserve">Choking / Blockage (Cap Tube or Metering Device Restriction)</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 cooling despite compressor running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Pressure gauge reads normal or high when unit is OFF (standing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When unit turns ON, suction pressure drops rapidly to 0 PSI or goes into vacuum</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Ice may form at the point of restriction (just before the metering device)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Often follows a poor installation or pipe soldering job</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Gauge manifold connected to service ports (photo showing standing pressure reading)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Refrigerant lines — close-up of the point of restriction or metering device location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service area showing both gauges after unit starts</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Standing pressure (unit OFF): R-410A ~120–130 PSI, R-22 ~65–80 PSI, R-32 ~130 PSI</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(unit ON): drops below 0 PSI rapidly = confirmed blockage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(unit ON): stays normal = not a blockage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Discharge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across the indoor coil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intake: 'Customer says not cooling.' Prompts for outdoor unit running check.</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'Connect gauge manifold. Record standing pressure (unit OFF).' Records the value.</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'Turn unit on. Record suction pressure after 2 minutes.' If it drops sharply to 0 or below, app flags: CHOKING SUSPECTED.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confirms with delta T reading — near-zero delta T with pressure collapse = confirmed blockage.</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system flush + component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Nitrogen flush of the system</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cap tube or metering orifice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Deep vacuum (min 300 microns) + recharge to spec</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flush with nitrogen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metering device + filter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liquid line if contaminated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Deep vacuum + recharge</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flush</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metering device, filter drier, and liquid line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Pressure test at 400 PSI before recharge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Deep vacuum to 250 microns, recharge to nameplate weight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Prevention: proper nitrogen purge during pipe brazing prevents contamination. Moisture in the system from poor vacuum is the main cause. App should flag systems with repeated choking history for mandatory vacuum verification at every service.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B71C1C" w:sz="12"/>
              <w:left w:val="single" w:color="B71C1C"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3. </w:t>
            </w:r>
            <w:r>
              <w:rPr>
                <w:rFonts w:ascii="Arial" w:cs="Arial" w:eastAsia="Arial" w:hAnsi="Arial"/>
                <w:b/>
                <w:bCs/>
                <w:color w:val="0F2035"/>
                <w:sz w:val="28"/>
                <w:szCs w:val="28"/>
              </w:rPr>
              <w:t xml:space="preserve">Low Refrigerant / Gas Leak</w:t>
            </w:r>
          </w:p>
        </w:tc>
        <w:tc>
          <w:tcPr>
            <w:tcW w:type="dxa" w:w="1800"/>
            <w:tcBorders>
              <w:top w:val="single" w:color="B71C1C" w:sz="12"/>
              <w:left w:val="none" w:color="FFFFFF" w:sz="0"/>
              <w:bottom w:val="single" w:color="EEEEEE" w:sz="4"/>
              <w:right w:val="single" w:color="B71C1C" w:sz="12"/>
            </w:tcBorders>
            <w:shd w:fill="FFEBEE" w:val="clear"/>
            <w:tcMar>
              <w:top w:type="dxa" w:w="100"/>
              <w:left w:type="dxa" w:w="120"/>
              <w:bottom w:type="dxa" w:w="100"/>
              <w:right w:type="dxa" w:w="120"/>
            </w:tcMar>
            <w:vAlign w:val="center"/>
          </w:tcPr>
          <w:p>
            <w:pPr>
              <w:spacing w:after="0" w:before="0"/>
              <w:jc w:val="center"/>
            </w:pPr>
            <w:r>
              <w:rPr>
                <w:rFonts w:ascii="Arial" w:cs="Arial" w:eastAsia="Arial" w:hAnsi="Arial"/>
                <w:b/>
                <w:bCs/>
                <w:color w:val="B71C1C"/>
                <w:sz w:val="18"/>
                <w:szCs w:val="18"/>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Not cooling or very weak cooling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Ice forming on the suction line (thin copper pipe) or indoor coil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low BOTH when unit is off AND running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Oily residue around pipe joints or flare fittings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Minor leak: cooling gradually degrades over weeks. Major leak: no cooling within 30 minutes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R-22 systems: sweet chemical smell sometimes reported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line close-up showing ice or oily residue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All pipe joints and flare fittings (look for oily staining)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service ports showing gauge readings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coil if accessible — frost patterns indicate low charge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Any visible corrosion on copper lines</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Standing pressure (unit OFF): significantly below normal = low charge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(unit ON): below normal operating range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HIGH (above 18°F) = undercharged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Sub-cooling: NEAR ZERO = undercharged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Electronic leak detector reading at all joints and coil bends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'Take gauge readings with unit OFF and ON.' Records both.</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calculates: is standing pressure below normal for this refrigerant type? Auto-detected from serial number.</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'Check for oily residue at all fittings. Photograph any found.'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'Enter suction line temperature for superheat calculation.' Calculates superheat automatically.</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flags: REFRIGERANT LEAK SUSPECTED. Prompts leak detection step.</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Estimate generated: leak location, repair, and recharge. R-22 systems flagged separately with replacement recommendation.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Locate and braze/repair the leak (if accessible)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Pressure test at 400 PSI</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Deep vacuum + recharge to nameplate weight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Locate and repair leak</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affected coil section or fitting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 + liquid line filter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Pressure test, deep vacuum, recharge + leak verification dye</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leak repair or coil replacement if coil is leaking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Complete system flush if contaminated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New filter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Nitrogen pressure test, deep vacuum to 250 microns, precision recharge by weight + leak check at 30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R-22 ALERT: App auto-detects R-22 from serial number (pre-2010 units). For R-22 leaks, app must flag: recharge cost is $80–120/lb vs $12–18/lb for R-410A. For any R-22 leak, Option C should always be full system replacement, not recharge.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4. </w:t>
            </w:r>
            <w:r>
              <w:rPr>
                <w:rFonts w:ascii="Arial" w:cs="Arial" w:eastAsia="Arial" w:hAnsi="Arial"/>
                <w:b/>
                <w:bCs/>
                <w:color w:val="0F2035"/>
                <w:sz w:val="28"/>
                <w:szCs w:val="28"/>
              </w:rPr>
              <w:t xml:space="preserve">TXV Failure (Thermostatic Expansion Valve)</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Not cooling despite normal or high suction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line may be sweating heavily (TXV stuck open) or very warm (TXV stuck closed)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swings up and down repeatedly (TXV hunting)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either very high (&gt;20°F, stuck closed) or very low (&lt;4°F, stuck open)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may trip on high pressure or low pressure safety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TXV body and bulb location on the suction line (close-up)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line temperature probe location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Gauge manifold showing suction and discharge simultaneously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coil access panel (show whether coil looks flooded or starved)</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note whether stable or swinging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Discharge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line temperature at TXV bulb location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calculation (suction line temp minus saturation temp at suction PSI): &gt;18°F = stuck closed, &lt;5°F = stuck open, fluctuating = hunting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Subcooling at liquid line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gauge readings + suction line temp at TXV bulb.</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calculates superheat automatically. If superheat &gt;18°F with normal or high discharge pressure, app flags: TXV STUCK CLOSED.</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If superheat &lt;5°F, app flags: TXV STUCK OPEN or OVERCHARGED — check subcooling to distinguish.</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If suction pressure is cycling repeatedly, app flags: TXV HUNTING — likely debris in valve seat or bulb charge lost.</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TXV replacement. Notes whether refrigerant recovery is needed.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TXV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Filter drier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System recharge to spec</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TXV replacement with upgraded model</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Filter drier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Flush liquid line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by weight + verify superheat after</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TXV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coil inspection (flooded coil can damage scroll compressor)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Filter drier + liquid line filter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 verify superheat and subcooling at spec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TXV hunting is often caused by dirty refrigerant or moisture. A system with a failed TXV should always get a new filter drier. App should flag: if compressor was running with low superheat for extended period, check compressor amp draw — flood-back can score scroll compressor surfaces. IMPORTANT — FIXED ORIFICE / PISTON SYSTEMS: Many builder-grade Houston units (Lennox, Carrier, Goodman 2005–2015) use a fixed orifice piston instead of a TXV. Diagnosis is different: a worn or wrong-size piston causes permanently low superheat (stuck-open-equivalent) or high superheat (wrong orifice size), but without the hunting signature. Replacement is a simple orifice swap — no valve body work. App must ask at Step 1: 'Is this system TXV or fixed orifice?' and route accordingly. See Issue #15 for full fixed orifice card.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5. </w:t>
            </w:r>
            <w:r>
              <w:rPr>
                <w:rFonts w:ascii="Arial" w:cs="Arial" w:eastAsia="Arial" w:hAnsi="Arial"/>
                <w:b/>
                <w:bCs/>
                <w:color w:val="0F2035"/>
                <w:sz w:val="28"/>
                <w:szCs w:val="28"/>
              </w:rPr>
              <w:t xml:space="preserve">AC Not Turning On / Power Faults</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unit does not respond to thermostat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 lights or display on indoor unit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on but outdoor unit completely silent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Breaker trips repeatedly when AC starts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hums briefly then shuts off</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Main disconnect at outdoor unit (show visible fuse/breaker condition)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PCB — close-up of fuse and relay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Thermostat display and wiring connections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Contactor — show contact surface condition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Any burnt or melted wiring visible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wall disconnect: must be 220–240V (US: 240V)</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compressor terminals under load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24V signal from thermostat at contactor coil terminals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Contactor coil resistance (should be 8–20 ohms)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Blower motor amp draw (indoor on, outdoor not responding)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'Does indoor unit power on?' No → Check thermostat and indoor fuse.</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'Does outdoor unit receive power?' Check disconnect and run capacitor.</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'Is 24V present at contactor coil terminals?' If yes but contactor not closing → Issue #7 Contactor.</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'Is voltage at compressor terminals above 220V?' If no → brownout or wiring issue.</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based on confirmed failed component.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blown fuse or reset breaker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If tripping: identify root cause component before resetting</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failed component (contactor, capacitor, or PCB fuse)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Test all electrical connections for corrosion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voltage at all terminals</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electrical inspection of outdoor unit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Tighten all terminals, check wire gauges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surge protector on the system</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disconnect rating matches equipment nameplate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Houston voltage brownouts during summer peak demand (3–6pm) are common. Units that trip repeatedly may have a voltage issue, not an equipment issue. App should capture voltage reading and flag if below 215V.</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B71C1C" w:sz="12"/>
              <w:left w:val="single" w:color="B71C1C"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6. </w:t>
            </w:r>
            <w:r>
              <w:rPr>
                <w:rFonts w:ascii="Arial" w:cs="Arial" w:eastAsia="Arial" w:hAnsi="Arial"/>
                <w:b/>
                <w:bCs/>
                <w:color w:val="0F2035"/>
                <w:sz w:val="28"/>
                <w:szCs w:val="28"/>
              </w:rPr>
              <w:t xml:space="preserve">Capacitor Failure</w:t>
            </w:r>
          </w:p>
        </w:tc>
        <w:tc>
          <w:tcPr>
            <w:tcW w:type="dxa" w:w="1800"/>
            <w:tcBorders>
              <w:top w:val="single" w:color="B71C1C" w:sz="12"/>
              <w:left w:val="none" w:color="FFFFFF" w:sz="0"/>
              <w:bottom w:val="single" w:color="EEEEEE" w:sz="4"/>
              <w:right w:val="single" w:color="B71C1C" w:sz="12"/>
            </w:tcBorders>
            <w:shd w:fill="FFEBEE" w:val="clear"/>
            <w:tcMar>
              <w:top w:type="dxa" w:w="100"/>
              <w:left w:type="dxa" w:w="120"/>
              <w:bottom w:type="dxa" w:w="100"/>
              <w:right w:type="dxa" w:w="120"/>
            </w:tcMar>
            <w:vAlign w:val="center"/>
          </w:tcPr>
          <w:p>
            <w:pPr>
              <w:spacing w:after="0" w:before="0"/>
              <w:jc w:val="center"/>
            </w:pPr>
            <w:r>
              <w:rPr>
                <w:rFonts w:ascii="Arial" w:cs="Arial" w:eastAsia="Arial" w:hAnsi="Arial"/>
                <w:b/>
                <w:bCs/>
                <w:color w:val="B71C1C"/>
                <w:sz w:val="18"/>
                <w:szCs w:val="18"/>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hums loudly but compressor does not start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Fan spins slowly or only starts if given a manual push</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trips breaker on startup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cycling on thermal overload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Common on Houston calls: 35–40% of summer service calls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Capacitor — remove panel and photograph the capacitor (look for bulging top, leaking oil)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Capacitor rating label close-up showing MFD and VAC ratings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Contactor area to rule out simultaneous failure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Capacitor microfarad reading with capacitor tester: compare to nameplate rating. Tolerance is ±6%. A 35 MFD cap reading below 32.9 MFD is failed.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amp draw (LRA on startup vs RLA running)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Fan motor amp draw</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capacitor terminals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complaint 'outdoor not starting / humming' → immediately routes to capacitor check.</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'Remove capacitor. Read microfarad with capacitor tester. Enter reading and nameplate rating.'</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calculates: is reading within ±6% of nameplate? If no → CAPACITOR FAILED confirmed.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photo of capacitor for visual inspection (bulging top = confirmed failed).</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capacitor replacement. Dual-run or two separate capacitors depending on system.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capacitor with correct MFD/VAC rating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fan and compressor start properly after replacement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capacitor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Test compressor amp draw after — if still high, check for other damage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outdoor coil while panel is open</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capacitor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electrical inspection — contactor, wiring, disconnect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hard start kit if compressor shows high LRA</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condenser coil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Capacitor life: 5–8 years in Houston heat. App lifecycle tracking: flag any system over 6 years old for a proactive capacitor check every spring before cooling season. A failed capacitor left too long will destroy the compressor motor windings.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B71C1C" w:sz="12"/>
              <w:left w:val="single" w:color="B71C1C"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7. </w:t>
            </w:r>
            <w:r>
              <w:rPr>
                <w:rFonts w:ascii="Arial" w:cs="Arial" w:eastAsia="Arial" w:hAnsi="Arial"/>
                <w:b/>
                <w:bCs/>
                <w:color w:val="0F2035"/>
                <w:sz w:val="28"/>
                <w:szCs w:val="28"/>
              </w:rPr>
              <w:t xml:space="preserve">Contactor Failure</w:t>
            </w:r>
          </w:p>
        </w:tc>
        <w:tc>
          <w:tcPr>
            <w:tcW w:type="dxa" w:w="1800"/>
            <w:tcBorders>
              <w:top w:val="single" w:color="B71C1C" w:sz="12"/>
              <w:left w:val="none" w:color="FFFFFF" w:sz="0"/>
              <w:bottom w:val="single" w:color="EEEEEE" w:sz="4"/>
              <w:right w:val="single" w:color="B71C1C" w:sz="12"/>
            </w:tcBorders>
            <w:shd w:fill="FFEBEE" w:val="clear"/>
            <w:tcMar>
              <w:top w:type="dxa" w:w="100"/>
              <w:left w:type="dxa" w:w="120"/>
              <w:bottom w:type="dxa" w:w="100"/>
              <w:right w:type="dxa" w:w="120"/>
            </w:tcMar>
            <w:vAlign w:val="center"/>
          </w:tcPr>
          <w:p>
            <w:pPr>
              <w:spacing w:after="0" w:before="0"/>
              <w:jc w:val="center"/>
            </w:pPr>
            <w:r>
              <w:rPr>
                <w:rFonts w:ascii="Arial" w:cs="Arial" w:eastAsia="Arial" w:hAnsi="Arial"/>
                <w:b/>
                <w:bCs/>
                <w:color w:val="B71C1C"/>
                <w:sz w:val="18"/>
                <w:szCs w:val="18"/>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does not turn on despite 24V signal from thermostat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Loud chattering or buzzing from outdoor unit contactor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 points visibly burnt or pitted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System turns on and off rapidly (short cycling at the contactor)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24V present at coil but contactor not closing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Contactor close-up — show contact surface condition (pitting, burning, carbon deposits)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Control wiring connections at contactor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Multimeter reading across contactor contacts</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24V across contactor coil terminals: must be present when thermostat calls for cooling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drop across closed contact points: should be 0V when closed, line voltage when open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 surface resistance: any measurable resistance across closed contacts = bad contacts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Coil resistance: 8–20 ohms is normal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'Is 24V at contactor coil terminals?' If yes and unit not starting → contactor check.</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'Is voltage passing through the contacts to the compressor?' If 24V at coil but no voltage at load side → CONTACTOR FAILED.</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photo of contact surface — heavy pitting or burning confirms replacement.</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generates estimate: contactor replacement ($20–40 part, 20-minute repair).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contactor with matching amp rating and coil voltage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system starts normally after</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contactor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Inspect and clean all wiring connections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capacitor simultaneously (often fail together in summer)</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contactor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capacitor as preventive measure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surge protector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electrical inspection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Contactors in Houston last 5–10 years. The summer heat and frequent on/off cycling accelerates contact erosion. App: any system over 7 years old should get a contactor inspection every spring. If a capacitor failed, always check the contactor simultaneously.</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B71C1C" w:sz="12"/>
              <w:left w:val="single" w:color="B71C1C"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8. </w:t>
            </w:r>
            <w:r>
              <w:rPr>
                <w:rFonts w:ascii="Arial" w:cs="Arial" w:eastAsia="Arial" w:hAnsi="Arial"/>
                <w:b/>
                <w:bCs/>
                <w:color w:val="0F2035"/>
                <w:sz w:val="28"/>
                <w:szCs w:val="28"/>
              </w:rPr>
              <w:t xml:space="preserve">Compressor Health / Failure</w:t>
            </w:r>
          </w:p>
        </w:tc>
        <w:tc>
          <w:tcPr>
            <w:tcW w:type="dxa" w:w="1800"/>
            <w:tcBorders>
              <w:top w:val="single" w:color="B71C1C" w:sz="12"/>
              <w:left w:val="none" w:color="FFFFFF" w:sz="0"/>
              <w:bottom w:val="single" w:color="EEEEEE" w:sz="4"/>
              <w:right w:val="single" w:color="B71C1C" w:sz="12"/>
            </w:tcBorders>
            <w:shd w:fill="FFEBEE" w:val="clear"/>
            <w:tcMar>
              <w:top w:type="dxa" w:w="100"/>
              <w:left w:type="dxa" w:w="120"/>
              <w:bottom w:type="dxa" w:w="100"/>
              <w:right w:type="dxa" w:w="120"/>
            </w:tcMar>
            <w:vAlign w:val="center"/>
          </w:tcPr>
          <w:p>
            <w:pPr>
              <w:spacing w:after="0" w:before="0"/>
              <w:jc w:val="center"/>
            </w:pPr>
            <w:r>
              <w:rPr>
                <w:rFonts w:ascii="Arial" w:cs="Arial" w:eastAsia="Arial" w:hAnsi="Arial"/>
                <w:b/>
                <w:bCs/>
                <w:color w:val="B71C1C"/>
                <w:sz w:val="18"/>
                <w:szCs w:val="18"/>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runs but delta T (cooling output) very low despite correct refrigerant charge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amp draw significantly above nameplate RLA</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High suction pressure with low discharge pressure (low compression ratio = worn valves)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trips on thermal overload repeatedly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makes grinding, clanking, or rattling sounds internally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over 12 years old in Houston heat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body — look for oily staining, cracks, or impact damage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Gauge manifold showing suction and discharge simultaneously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wiring terminals and run capacitor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Serial number plate for age determination</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amp draw (L1 and L2): compare to nameplate RLA. Over 115% of RLA = failing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and discharge pressures under load: calculate compression ratio. R-410A target 2.5–3.5:1. Lower = worn valves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compressor terminals under load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and subcooling to confirm refrigerant charge is not the issue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Megohm test on compressor windings (ground fault check)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pressure and amp readings if compressor is suspected.</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calculates compression ratio automatically. If below 2.0:1 with correct charge → COMPRESSOR EFFICIENCY LOW.</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flags unit age from serial decoder. If over 12 years, system replacement economics are presented.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generates two parallel estimates: compressor replacement vs full system replacement with ROI comparison.</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shows 5-year cost comparison: repair vs replace, including SEER savings.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Hard start kit if compressor struggles to start but is otherwise healthy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capacitor and contactor first (cheaper fixes)</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Compressor replacement by certified tech</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System flush after compressor replacement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to spec + verify operation</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replacement (condenser + air handler + metering device + lineset flush)</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Higher SEER unit for energy savings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Proper sizing calculation (Manual J) for the home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Compressor life in Houston: 10–15 years. For any compressor over 10 years old, Option C (full system) should be presented as the financially smart choice. App: calculate remaining useful life vs replacement cost + SEER savings. If repair cost exceeds 50% of replacement cost, replacement is always Option C.</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0D47A1" w:sz="12"/>
              <w:left w:val="single" w:color="0D47A1"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9. </w:t>
            </w:r>
            <w:r>
              <w:rPr>
                <w:rFonts w:ascii="Arial" w:cs="Arial" w:eastAsia="Arial" w:hAnsi="Arial"/>
                <w:b/>
                <w:bCs/>
                <w:color w:val="0F2035"/>
                <w:sz w:val="28"/>
                <w:szCs w:val="28"/>
              </w:rPr>
              <w:t xml:space="preserve">Motor Failure (Blower or Condenser Fan)</w:t>
            </w:r>
          </w:p>
        </w:tc>
        <w:tc>
          <w:tcPr>
            <w:tcW w:type="dxa" w:w="1800"/>
            <w:tcBorders>
              <w:top w:val="single" w:color="0D47A1" w:sz="12"/>
              <w:left w:val="none" w:color="FFFFFF" w:sz="0"/>
              <w:bottom w:val="single" w:color="EEEEEE" w:sz="4"/>
              <w:right w:val="single" w:color="0D47A1" w:sz="12"/>
            </w:tcBorders>
            <w:shd w:fill="E3F2FD" w:val="clear"/>
            <w:tcMar>
              <w:top w:type="dxa" w:w="100"/>
              <w:left w:type="dxa" w:w="120"/>
              <w:bottom w:type="dxa" w:w="100"/>
              <w:right w:type="dxa" w:w="120"/>
            </w:tcMar>
            <w:vAlign w:val="center"/>
          </w:tcPr>
          <w:p>
            <w:pPr>
              <w:spacing w:after="0" w:before="0"/>
              <w:jc w:val="center"/>
            </w:pPr>
            <w:r>
              <w:rPr>
                <w:rFonts w:ascii="Arial" w:cs="Arial" w:eastAsia="Arial" w:hAnsi="Arial"/>
                <w:b/>
                <w:bCs/>
                <w:color w:val="0D47A1"/>
                <w:sz w:val="18"/>
                <w:szCs w:val="18"/>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Loud grinding, squealing, or rattling from the unit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unit running but no airflow (blower motor failure)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unit running but condenser getting very hot (fan motor failure → high discharge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Fan blade hitting casing (rattle or clank on every revolution)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Motor runs briefly then shuts off on thermal overload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Motor nameplate — photograph brand, HP, RPM, and capacitor spec</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Fan blade — check for cracks, missing sections, or bend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Motor mounting bracket condition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blower wheel if accessible — look for debris or out-of-balance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Motor amp draw vs nameplate FLA: above nameplate = bad bearings or restriction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Capacitor reading for the motor (fan and blower have separate capacitors)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Discharge pressure (condenser fan failure causes high discharge pressure)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across indoor coil (blower failure = low delta 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Bearing resistance: spin the motor by hand — rough = bad bearings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routes to motor check based on noise complaint or high discharge pressure.</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'Spin the fan/blower motor by hand with power off. Is rotation smooth?' Rough = bearing failure.</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amp draw reading and nameplate FLA. Calculates if motor is overloaded.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capacitor check for the affected motor simultaneously.</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motor replacement. Notes brand and model for parts ordering.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failed motor with exact match (brand, HP, RPM, shaft size)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motor run capacitor simultaneously</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motor and capacitor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and realign fan blade or blower wheel</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amp draw after replacement</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motor and capacitor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inspection of wiring and connections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coil or blower wheel while unit is open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system operation through full cooling cycle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Blower motor life: 12–20 years. Condenser fan motor life: 10–15 years in Houston heat. App lifecycle tracking: flag outdoor fan motors over 10 years for annual amp draw check every spring.</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0D47A1" w:sz="12"/>
              <w:left w:val="single" w:color="0D47A1"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10. </w:t>
            </w:r>
            <w:r>
              <w:rPr>
                <w:rFonts w:ascii="Arial" w:cs="Arial" w:eastAsia="Arial" w:hAnsi="Arial"/>
                <w:b/>
                <w:bCs/>
                <w:color w:val="0F2035"/>
                <w:sz w:val="28"/>
                <w:szCs w:val="28"/>
              </w:rPr>
              <w:t xml:space="preserve">Water Leakage / Drainage Issues</w:t>
            </w:r>
          </w:p>
        </w:tc>
        <w:tc>
          <w:tcPr>
            <w:tcW w:type="dxa" w:w="1800"/>
            <w:tcBorders>
              <w:top w:val="single" w:color="0D47A1" w:sz="12"/>
              <w:left w:val="none" w:color="FFFFFF" w:sz="0"/>
              <w:bottom w:val="single" w:color="EEEEEE" w:sz="4"/>
              <w:right w:val="single" w:color="0D47A1" w:sz="12"/>
            </w:tcBorders>
            <w:shd w:fill="E3F2FD" w:val="clear"/>
            <w:tcMar>
              <w:top w:type="dxa" w:w="100"/>
              <w:left w:type="dxa" w:w="120"/>
              <w:bottom w:type="dxa" w:w="100"/>
              <w:right w:type="dxa" w:w="120"/>
            </w:tcMar>
            <w:vAlign w:val="center"/>
          </w:tcPr>
          <w:p>
            <w:pPr>
              <w:spacing w:after="0" w:before="0"/>
              <w:jc w:val="center"/>
            </w:pPr>
            <w:r>
              <w:rPr>
                <w:rFonts w:ascii="Arial" w:cs="Arial" w:eastAsia="Arial" w:hAnsi="Arial"/>
                <w:b/>
                <w:bCs/>
                <w:color w:val="0D47A1"/>
                <w:sz w:val="18"/>
                <w:szCs w:val="18"/>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Water dripping from indoor unit onto ceiling or floor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Standing water in the drain pan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Algae or slime visible in drain line or pan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Musty or mildew smell from vents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may shut off on float switch if equipped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Drain pan — show standing water level and any algae growth</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Condensate drain line exit point — show if blocked or dripping freely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unit level check — photograph with spirit level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Evaporator coil if visible — check for ice (indicates refrigerant issue, not drainage)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 confirm system is cooling normally (rules out icing from low refrigerant)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Airflow check — restricted airflow causes icing which then overflows drain pan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Spirit level reading on the unit — must tilt slightly toward drain hole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Drain flow test — pour water into drain pan, verify it exits within 60 seconds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'Is there ice on the coil or suction line?' Yes → routes to refrigerant/airflow check first.</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'Is the unit level?' Tech enters spirit level reading. App flags if not level.</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'Pour 1 cup water into drain pan. Does it drain within 60 seconds?' No → DRAINAGE BLOCKED.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photos: drain pan and drain line exit. App generates estimate: drain clearing + treatment.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Flush drain line with wet-vac or nitrogen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drain pan with antimicrobial solution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algae prevention tablet in drain pan</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Flush and clear drain line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drain pan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and clean the condensate pump if present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Level the unit if needed</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drain system cleaning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primary and secondary drain with float switch</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Add algae prevention treatment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Re-level unit if needed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that secondary drain exits to visible location (for early warning)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Houston's humidity means condensate drain blockage is one of the most common calls. App reminder: recommend annual drain flush at every spring tune-up. A float switch that shuts off the system before overflow is a $40 add-on that prevents expensive ceiling damage — always present as an option.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11. </w:t>
            </w:r>
            <w:r>
              <w:rPr>
                <w:rFonts w:ascii="Arial" w:cs="Arial" w:eastAsia="Arial" w:hAnsi="Arial"/>
                <w:b/>
                <w:bCs/>
                <w:color w:val="0F2035"/>
                <w:sz w:val="28"/>
                <w:szCs w:val="28"/>
              </w:rPr>
              <w:t xml:space="preserve">PCB / Electronic Faults and Error Codes</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Error code displayed on indoor unit or remote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shuts down repeatedly and restarts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communicates, outdoor does not respond (or vice versa)</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Sensor reading errors causing incorrect operation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IPM or power module protection shutting system down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Error code display — clear photo of the code shown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PCB board — look for burn marks, swollen capacitors, gecko/pest damage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Communication wire at both indoor and outdoor terminal blocks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Fuse on PCB — check for visibly blown fuse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Error code: record the exact alphanumeric code and look up in manufacturer service manual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Communication wire continuity: pin 1 to pin 1 across indoor/outdoor (L, N, signal, ground)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Thermistor resistance: room sensor ~10kΩ at 77°F, coil sensor varies by manufacturer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Fuse continuity: 0Ω = good, OL = blown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IPM module: check for shorted legs with diode test mode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'Enter error code shown on display.' App looks up code in its database and returns the fault category.</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routes to specific check based on code type: communication → wire check. Sensor → thermistor test. IPM → board inspection.</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photos of PCB and communication terminals.</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generates estimate: component replacement or PCB repair referral.</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flags gecko/pest damage as preventable with outdoor unit screening.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the specific failed component (sensor, fuse, relay)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Clear error code and test operation</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failed component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Inspect all PCB components for secondary damage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wiring harness for rodent or pest damage</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PCB if multiple components failed or if board is burnt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pest screening on outdoor unit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test after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PCB failures are often caused by lightning strikes, power surges, or pests. App: recommend surge protection installation for any system in lightning-prone areas (all of Houston). Annual visual PCB inspection for pest damage should be part of the maintenance checklist.</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0D47A1" w:sz="12"/>
              <w:left w:val="single" w:color="0D47A1"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12. </w:t>
            </w:r>
            <w:r>
              <w:rPr>
                <w:rFonts w:ascii="Arial" w:cs="Arial" w:eastAsia="Arial" w:hAnsi="Arial"/>
                <w:b/>
                <w:bCs/>
                <w:color w:val="0F2035"/>
                <w:sz w:val="28"/>
                <w:szCs w:val="28"/>
              </w:rPr>
              <w:t xml:space="preserve">Ductwork Leaks / Airflow Distribution Problems</w:t>
            </w:r>
          </w:p>
        </w:tc>
        <w:tc>
          <w:tcPr>
            <w:tcW w:type="dxa" w:w="1800"/>
            <w:tcBorders>
              <w:top w:val="single" w:color="0D47A1" w:sz="12"/>
              <w:left w:val="none" w:color="FFFFFF" w:sz="0"/>
              <w:bottom w:val="single" w:color="EEEEEE" w:sz="4"/>
              <w:right w:val="single" w:color="0D47A1" w:sz="12"/>
            </w:tcBorders>
            <w:shd w:fill="E3F2FD" w:val="clear"/>
            <w:tcMar>
              <w:top w:type="dxa" w:w="100"/>
              <w:left w:type="dxa" w:w="120"/>
              <w:bottom w:type="dxa" w:w="100"/>
              <w:right w:type="dxa" w:w="120"/>
            </w:tcMar>
            <w:vAlign w:val="center"/>
          </w:tcPr>
          <w:p>
            <w:pPr>
              <w:spacing w:after="0" w:before="0"/>
              <w:jc w:val="center"/>
            </w:pPr>
            <w:r>
              <w:rPr>
                <w:rFonts w:ascii="Arial" w:cs="Arial" w:eastAsia="Arial" w:hAnsi="Arial"/>
                <w:b/>
                <w:bCs/>
                <w:color w:val="0D47A1"/>
                <w:sz w:val="18"/>
                <w:szCs w:val="18"/>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Some rooms significantly warmer than others despite the AC running normally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runs constantly but cannot maintain set temperature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Register airflow feels weak at far rooms but strong near the air handler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Electric bill higher than expected for the system size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passes all refrigerant and electrical checks but cooling is still inadequate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Air handler return and supply plenum — look for visible gaps or disconnected ducts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Supply registers in problem rooms — photograph with anemometer or tissue test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Attic access if possible — look for disconnected or collapsed flex duct runs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Return air grille — check for unbalanced return vs supply</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Supply temperature at each register: enter into app. All should be within 2–3°F of each other. Large variation = duct leak to that zone.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across air handler: supply temp vs return temp. Should be 18–22°F. Normal here but low at far registers = duct leak.</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Return air static pressure if manometer available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Airflow volume (CFM) at each register — simplified: tissue test, note if tissue barely deflects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prompts: 'Record supply temperature at each register.' If one room reads significantly higher supply temp or lower flow → flags duct leak to that zone.</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calculates temperature consistency score across all registers entered.</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photos of visible ductwork.</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generates estimate: duct sealing or repair. Aeroseal as a best-option recommendation.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Seal visible duct connections with mastic or metal tape (no duct tape)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Insulate any duct runs in unconditioned attic space</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Locate and seal all accessible duct leaks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Add insulation to attic duct runs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Balance registers — adjust dampers for even distribution</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Professional duct leakage test (blower door + duct pressurization)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Aeroseal duct sealing (seals from inside, reaches inaccessible leaks)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duct rebalancing after sealing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Mark estimates 25–30% of Houston 'AC not keeping up' calls have ductwork as a primary contributor. App should always include a duct check in the diagnostic tree for any complaint of uneven cooling or a unit that runs constantly despite good refrigerant and electrical health.</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13. </w:t>
            </w:r>
            <w:r>
              <w:rPr>
                <w:rFonts w:ascii="Arial" w:cs="Arial" w:eastAsia="Arial" w:hAnsi="Arial"/>
                <w:b/>
                <w:bCs/>
                <w:color w:val="0F2035"/>
                <w:sz w:val="28"/>
                <w:szCs w:val="28"/>
              </w:rPr>
              <w:t xml:space="preserve">Reversing Valve Failure (Heat Pump Systems Only)</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Heat pump blows warm air in cooling mode or cold air in heating mode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cools on heating setting or heats on cooling setting (valve stuck in one position)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 click sound heard when switching between heating and cooling mode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System operates in one mode perfectly but not the other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Reversing valve body — located on outdoor unit refrigerant lines (D-shaped valve with 4 pipe connections)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Solenoid coil on reversing valve — check for burnt appearance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and discharge line temperatures in both modes</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Solenoid coil continuity: should read 8–30Ω depending on manufacturer. Open circuit = failed solenoid.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solenoid: 24V should be present when energized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and discharge pressures in both cooling and heating mode: if pressures identical = valve not shifting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Temperature differential across valve ports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complaint intake: 'Heating not working' or 'Cools in wrong mode.'</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'Is this a heat pump system?' Yes → routes to reversing valve branch.</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'Do you hear a click when switching from cooling to heating on the thermostat?' No click = valve not shifting.</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solenoid coil resistance reading. Calculates pass/fail.</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solenoid coil replacement (if valve body is good) or full reversing valve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solenoid coil only if coil is failed but valve body shifts freely (rare)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valve shifts after coil replacement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full reversing valve assembly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Recover refrigerant, braze new valve, recharge to spec</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reversing valve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inspection — check if stuck valve caused compressor damage from liquid slugging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 verify operation in both heating and cooling modes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Reversing valve failures are not common but are often misdiagnosed as refrigerant issues because the pressure symptoms vary by which position the valve is stuck in. App should always flag heat pump status from serial number and include reversing valve in the diagnostic tree for any heat pump cooling or heating complaint.</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14. </w:t>
            </w:r>
            <w:r>
              <w:rPr>
                <w:rFonts w:ascii="Arial" w:cs="Arial" w:eastAsia="Arial" w:hAnsi="Arial"/>
                <w:b/>
                <w:bCs/>
                <w:color w:val="0F2035"/>
                <w:sz w:val="28"/>
                <w:szCs w:val="28"/>
              </w:rPr>
              <w:t xml:space="preserve">Dirty Evaporator or Condenser Coil</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High discharge pressure despite normal refrigerant charge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cools but struggles — runs constantly and cannot hit setpoint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(supply vs return) lower than expected despite correct pressures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Condenser coil visibly clogged with cottonwood, leaves, grass clippings, or pet hair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Evaporator coil grey or black with mould, dust, or debris blocking fins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Ice forming on evaporator coil (restricted airflow through dirty coil)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Higher than normal electricity bills — system working harder for same output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Condenser coil exterior — full shot and close-up of fin blockage (cottonwood, debris)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Condenser coil interior — shoot through fan grill if accessible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Evaporator coil surface — pull filter and photograph coil face through return plenum</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Return grille and filter together — to confirm filter is not also the issue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Discharge pressure (unit ON): R-410A normal 250–350 PSI. Above 380 PSI with outdoor temp under 95°F → condenser coil blocked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across indoor coil: should be 18–22°F. Low delta T with normal suction pressure → evaporator coil restricted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Condenser fan amp draw: rises when coil is blocked (motor working harder)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slightly elevated if condenser coil severely blocked (high head pressure backs up the system)</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Water spray test: spray condenser coil with water while gauges connected. If discharge pressure drops &gt;20 PSI in 60 seconds → coil was the restriction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complaint: 'Not cooling well' or 'Running constantly' → app routes to coil check BEFORE refrigerant diagnosis.</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'Is the filter clean?' Yes → 'Now check condenser coil. Is it visibly clogged?' Photograph required.</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the water spray test: 'With gauges connected, spray coil with water. Record discharge pressure before and after.' App calculates drop.</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If discharge pressure drops &gt;20 PSI → app flags: CONDENSER COIL BLOCKED — clean before any refrigerant work.</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prompts evaporator coil photo through return plenum. AI detects fin blockage from image.</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Estimate generated: coil cleaning service. Condenser and evaporator are separate line items.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Brush or blow out condenser coil fins from inside outward with compressed air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Rinse with garden hose from inside out (never outside in — pushes debris deeper)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air filter</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Professional coil cleaning — condenser coil with Nu-Brite or equivalent coil cleaner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Evaporator coil cleaning with no-rinse evaporator cleaner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drain pan and drain line (coil cleaning dislodges algae)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coil cleaning — condenser and evaporator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coil guard screen on condenser to prevent future cottonwood/debris entry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4-inch media filter on return for evaporator protection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Annual cleaning contract — flag in app as recurring maintenance item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Houston cottonwood season (April–May) and summer storms deposit heavy debris on condenser coils. A fully blocked condenser coil presents identically to a refrigerant overcharge on the gauges — high discharge pressure, normal suction. Always do the water spray test before adding refrigerant. App should route dirty coil check BEFORE any refrigerant diagnosis for any 'not cooling' complaint. Annual spring coil cleaning should be a standard line item in every maintenance contract.</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15. </w:t>
            </w:r>
            <w:r>
              <w:rPr>
                <w:rFonts w:ascii="Arial" w:cs="Arial" w:eastAsia="Arial" w:hAnsi="Arial"/>
                <w:b/>
                <w:bCs/>
                <w:color w:val="0F2035"/>
                <w:sz w:val="28"/>
                <w:szCs w:val="28"/>
              </w:rPr>
              <w:t xml:space="preserve">Fixed Orifice / Piston Metering Device (Non-TXV Systems)</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Not cooling despite compressor running normally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consistently low or high — but without the hunting/cycling signature of a TXV fault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consistently very high (&gt;20°F) — wrong orifice size for tonnage or worn piston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consistently very low (&lt;5°F) — oversized orifice or partially blocked piston allowing too much flow</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System was recently serviced or recharged and now does not cool correctly (wrong orifice size installed)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Builder-grade unit: Lennox, Carrier, Goodman or Rheem 2005–2015 vintage — most likely fixed orifice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Metering device access panel — photograph the piston/orifice in the liquid line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Serial number plate — to confirm system type (TXV vs fixed orifice) from manufacturer data</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Liquid line and suction line at the indoor coil connection — check for oily staining or ice</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(unit ON): compare to refrigerant target. Stable but out of range = orifice issue (not hunting like TXV)</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HIGH (&gt;20°F consistently) = orifice too small or partially blocked. LOW (&lt;5°F consistently) = orifice too large.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Sub-cooling at liquid line: if sub-cooling is correct but superheat is wrong → metering device is the issue, not refrigerant charge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Pressure drop across liquid line at metering device: check manufacturer spec for normal drop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Orifice physical inspection: remove and measure bore diameter. Compare to manufacturer chart for unit tonnage.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Step 1 prompts: 'Is this system TXV or fixed orifice/piston?' Tech selects. App routes to appropriate diagnostic card.</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identifies system type from serial number decoder where data available — flags if uncertain and asks tech to confirm.</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For fixed orifice: app prompts superheat reading only (no subcooling hunting check needed).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calculates: is superheat stable but wrong? If consistently &gt;20°F → orifice too small or blocked. If &lt;5°F → orifice too large.</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prompts physical inspection: 'Remove orifice and photograph. Note bore size.'</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App generates estimate: orifice replacement with correct size per tonnage. Includes filter drier replacement.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orifice/piston with correct size for unit tonnage (check manufacturer chart)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 after any orifice work</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system to nameplate weight + verify superheat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orifice with correct size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 and liquid line filter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Flush liquid line if contamination suspected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by weight and verify superheat at multiple ambient temperatures</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orifice, filter drier, and liquid line filter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Consider upgrading to TXV kit if manufacturer offers one for the model — TXV outperforms fixed orifice in variable load conditions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precisely by weight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system test — verify superheat at 75°F ambient and 95°F ambient to confirm correct orifice sizing</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Fixed orifice systems are commonly misdiagnosed as TXV failures or refrigerant issues by techs who are not familiar with the platform. A wrong-size orifice installed during a previous service call is a frequent root cause of repeated 'not cooling' callbacks on builder-grade units. App must ask at complaint intake whether system is TXV or fixed orifice and must never apply TXV diagnostic logic to a piston system. The hunting/cycling pressure signature that indicates TXV failure does NOT occur in piston systems.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B71C1C" w:sz="12"/>
              <w:left w:val="single" w:color="B71C1C"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16. </w:t>
            </w:r>
            <w:r>
              <w:rPr>
                <w:rFonts w:ascii="Arial" w:cs="Arial" w:eastAsia="Arial" w:hAnsi="Arial"/>
                <w:b/>
                <w:bCs/>
                <w:color w:val="0F2035"/>
                <w:sz w:val="28"/>
                <w:szCs w:val="28"/>
              </w:rPr>
              <w:t xml:space="preserve">Loose Terminal / Wiring Connection Fault</w:t>
            </w:r>
          </w:p>
        </w:tc>
        <w:tc>
          <w:tcPr>
            <w:tcW w:type="dxa" w:w="1800"/>
            <w:tcBorders>
              <w:top w:val="single" w:color="B71C1C" w:sz="12"/>
              <w:left w:val="none" w:color="FFFFFF" w:sz="0"/>
              <w:bottom w:val="single" w:color="EEEEEE" w:sz="4"/>
              <w:right w:val="single" w:color="B71C1C" w:sz="12"/>
            </w:tcBorders>
            <w:shd w:fill="FFEBEE" w:val="clear"/>
            <w:tcMar>
              <w:top w:type="dxa" w:w="100"/>
              <w:left w:type="dxa" w:w="120"/>
              <w:bottom w:type="dxa" w:w="100"/>
              <w:right w:type="dxa" w:w="120"/>
            </w:tcMar>
            <w:vAlign w:val="center"/>
          </w:tcPr>
          <w:p>
            <w:pPr>
              <w:spacing w:after="0" w:before="0"/>
              <w:jc w:val="center"/>
            </w:pPr>
            <w:r>
              <w:rPr>
                <w:rFonts w:ascii="Arial" w:cs="Arial" w:eastAsia="Arial" w:hAnsi="Arial"/>
                <w:b/>
                <w:bCs/>
                <w:color w:val="B71C1C"/>
                <w:sz w:val="18"/>
                <w:szCs w:val="18"/>
              </w:rPr>
              <w:t xml:space="preserve">CRITICAL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fails intermittently — works fine then shuts off for no apparent reason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Failure occurs more often after unit has been running 20+ minutes (heat soak causes loose terminal to arc)</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capacitor blew — but a new capacitor keeps failing (root cause is arcing terminal overheating the capacitor)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Burnt smell from outdoor unit disconnect box or contactor area</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Breaker trips but resets easily and unit runs again — then trips again later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Wire insulation discoloured, brittle, or melted near terminal block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B71C1C"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All compressor terminals — look for discolouration, black carbon, or corrosion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Contactor contact wires — look for burnt wire ends or melted insulation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Outdoor disconnect box interior — check for arcing marks on fuse holders or lugs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unit terminal board — look for burnt connections, especially on communication wires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Any wire nut connections in line-voltage wiring — these are failure points in Houston humidity</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Voltage at compressor terminals under load: voltage drop &gt;5V between disconnect and compressor terminals = resistance in wiring (loose connection)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Amp draw on each leg (L1 and L2): significant imbalance between legs suggests one has a high-resistance connection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Terminal temperature with infrared thermometer (Phase 2 feature): any terminal running &gt;20°F above ambient while unit runs = loose connection generating heat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Torque check: all terminals should be torqued to nameplate spec (typically 35–45 in-lbs for compressor terminals)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Wire insulation resistance megohm test: any reading below 1 MΩ from conductor to ground = compromised insulation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complaint intake: 'Intermittent shutdown' or 'Breaker trips' → app immediately routes to wiring inspection BEFORE component diagnosis.</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'Inspect all high-voltage terminals with unit powered off. Look for discolouration, corrosion, or melted insulation. Photograph any found.'</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voltage drop check: 'Measure voltage at disconnect and at compressor terminals simultaneously. Enter both readings.' App calculates drop — if &gt;3V, flags wiring fault.</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amp draw on L1 and L2. If imbalance &gt;10%, flags possible connection fault on the higher-reading leg.</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If terminal damage is found: app generates estimate for wiring repair and terminal replacement BEFORE any other component work.</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App notes: 'Do not replace capacitor or contactor until terminal fault is repaired — arcing will destroy the new component.'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Tighten all loose terminals to spec with torque screwdriver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Clean corroded terminals with electrical contact cleaner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any burnt or damaged wire sections with correct gauge wire</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Tighten all terminals to spec</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burnt wire sections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any corroded terminal blocks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anti-oxidation compound (NoAlox) on all aluminium wire connections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Retest voltage drop and amp imbalance after repair</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terminal inspection and re-torque on all components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damaged terminal blocks, contactors, and wire runs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Install surge protector on the system (protects against voltage spikes that cause arcing)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any wire nut connections in outdoor wiring with compression connectors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Thermal camera inspection after repair to confirm no remaining hot spots (Phase 2 app feature)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A loose terminal is the silent root cause behind a long list of misdiagnosed 'component failures.' If a capacitor has blown, always check the terminals before replacing it — a loose compressor terminal will overheat and destroy a new capacitor within a season. In Houston's humidity, aluminium wiring connections (common in older homes) corrode rapidly and are a fire risk if not treated with anti-oxidation compound. App must route all intermittent fault complaints to terminal inspection first. Thermal camera integration (Phase 2) will allow the app to confirm loose terminals from the photo before any wiring is touched.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17. </w:t>
            </w:r>
            <w:r>
              <w:rPr>
                <w:rFonts w:ascii="Arial" w:cs="Arial" w:eastAsia="Arial" w:hAnsi="Arial"/>
                <w:b/>
                <w:bCs/>
                <w:color w:val="0F2035"/>
                <w:sz w:val="28"/>
                <w:szCs w:val="28"/>
              </w:rPr>
              <w:t xml:space="preserve">Refrigerant Overcharge</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Both suction AND discharge pressure abnormally high simultaneously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cools weakly despite compressor running at full load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Sub-cooling very high (&gt;20°F) — liquid line backed up with excess refrigerant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line may be sweating excessively or unusually cold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System was recently serviced — previous tech added refrigerant without recovering first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may trip on high-pressure safety cutout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Gauge manifold showing both suction and discharge simultaneously — photograph while running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Liquid line at service valve — look for excessive sweating or frost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Compressor area — listen for laboured running sound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Previous service records if available — look for 'topped off' entries</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Suction pressure: above normal operating range AND discharge pressure: also above normal — BOTH high simultaneously is the overcharge signature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Sub-cooling at liquid line: above 18°F = overcharged (too much liquid refrigerant in the system)</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Compression ratio: will be near-normal or slightly elevated — distinguishes overcharge from compressor failure (which shows LOW ratio)</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lower than expected despite high pressures — system working harder but transferring less heat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Compare to dirty coil: dirty condenser coil shows HIGH discharge, NORMAL suction. Overcharge shows HIGH discharge AND HIGH suction.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complaint: 'Not cooling well' — after dirty coil ruled out (Branch H), app routes to pressure pattern analysis.</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enter suction PSI and discharge PSI with unit running. If both above normal for refrigerant type → app flags: POSSIBLE OVERCHARGE.</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sub-cooling entry. If sub-cooling &gt;18°F with both pressures high → OVERCHARGE CONFIRMED.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asks: 'Was refrigerant added to this system in the last 12 months?' Yes → confirms likely overcharge from improper top-off.</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refrigerant recovery to nameplate weight + system retest. App flags: do NOT add more refrigerant.</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App notes in the record: system was overcharged. Flags for tech accountability and prevents repeat top-off at next call.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Recover excess refrigerant until system reaches correct operating pressures and subcooling</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suction and discharge normalize after recovery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Retest delta T — should recover to 18–22°F</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Recover to empty, reweigh, recharge to nameplate weight exactly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superheat and subcooling at spec after recharge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Check filter drier — overcharge often accompanies moisture contamination from improper service</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Recover fully, replace filter drier (overcharge events stress the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precisely to nameplate weight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Verify superheat and subcooling at two ambient temperatures (75°F and 95°F)</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Document correct charge weight in app record to prevent future overcharge at this unit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Overcharge is 100% caused by improper service — a previous tech added refrigerant without recovering first, or added the wrong amount. In Houston, this is common because many techs 'top off by feel' using gauge pressures instead of weighing the charge. The diagnostic key: dirty condenser coil = HIGH discharge only. Overcharge = HIGH discharge AND HIGH suction simultaneously. App must distinguish these two before any refrigerant work. Never add refrigerant to a system showing both pressures high.</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0D47A1" w:sz="12"/>
              <w:left w:val="single" w:color="0D47A1"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18. </w:t>
            </w:r>
            <w:r>
              <w:rPr>
                <w:rFonts w:ascii="Arial" w:cs="Arial" w:eastAsia="Arial" w:hAnsi="Arial"/>
                <w:b/>
                <w:bCs/>
                <w:color w:val="0F2035"/>
                <w:sz w:val="28"/>
                <w:szCs w:val="28"/>
              </w:rPr>
              <w:t xml:space="preserve">System Undersizing / Wrong Tonnage for the Space</w:t>
            </w:r>
          </w:p>
        </w:tc>
        <w:tc>
          <w:tcPr>
            <w:tcW w:type="dxa" w:w="1800"/>
            <w:tcBorders>
              <w:top w:val="single" w:color="0D47A1" w:sz="12"/>
              <w:left w:val="none" w:color="FFFFFF" w:sz="0"/>
              <w:bottom w:val="single" w:color="EEEEEE" w:sz="4"/>
              <w:right w:val="single" w:color="0D47A1" w:sz="12"/>
            </w:tcBorders>
            <w:shd w:fill="E3F2FD" w:val="clear"/>
            <w:tcMar>
              <w:top w:type="dxa" w:w="100"/>
              <w:left w:type="dxa" w:w="120"/>
              <w:bottom w:type="dxa" w:w="100"/>
              <w:right w:type="dxa" w:w="120"/>
            </w:tcMar>
            <w:vAlign w:val="center"/>
          </w:tcPr>
          <w:p>
            <w:pPr>
              <w:spacing w:after="0" w:before="0"/>
              <w:jc w:val="center"/>
            </w:pPr>
            <w:r>
              <w:rPr>
                <w:rFonts w:ascii="Arial" w:cs="Arial" w:eastAsia="Arial" w:hAnsi="Arial"/>
                <w:b/>
                <w:bCs/>
                <w:color w:val="0D47A1"/>
                <w:sz w:val="18"/>
                <w:szCs w:val="18"/>
              </w:rPr>
              <w:t xml:space="preserve">MEDIUM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runs continuously — never cycles off — during peak summer hours (95°F+ outdoor temp)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House never reaches setpoint temperature despite all equipment checking out correctly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All 18 other issue cards have been checked and cleared — equipment is healthy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is original installation in a home that has been extended or converted (garage, attic, sunroom added)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Complaints specifically worsen in newly added rooms or additions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Unusually high electric bills for the square footage despite normal equipment health</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Realtor or homeowner reports the unit 'has always struggled' since installation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0D47A1"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Serial number — photograph for tonnage confirmation (check manufacturer chart for model tonnage)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Electrical panel label — note breaker size for the AC circuit (confirms installed tonnage)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Home floor plan or rough room count — to flag if square footage clearly mismatches equipment size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Any visible room additions, garage conversions, or sunrooms — photograph for documentation</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Unit tonnage from serial number: confirm what is installed. Rule of thumb: 1 ton per 400–600 sq ft in Houston (higher with poor insulation or no attic radiant barrier)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Delta T across air handler: if 18–22°F and refrigerant charge is correct, the equipment is doing its job — the load exceeds capacity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Runtime fraction: if unit runs more than 85% of the time on a 95°F day and cannot hit setpoint, undersizing is confirmed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Electric bill comparison: pull from homeowner — unusually high relative to square footage and similar homes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Manual J load calculation: required for definitive sizing assessment — accounts for insulation R-value, window area, orientation, occupancy, duct efficiency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routes here only after all other 18 cards are cleared — it is the diagnosis of elimination.</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'Has any room been added to this home since original installation?' Yes → flags undersizing risk.</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calculates rough adequacy: tech enters home square footage and number of bedrooms. App compares to installed tonnage. If below 1 ton per 600 sq ft in Houston → flags: POSSIBLE UNDERSIZING.</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generates: 'All equipment checks passed. Cooling shortfall may be a system sizing issue. Recommend Manual J load calculation before replacing equipment.'</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estimate: Manual J assessment as a billable service ($150–300). New system sizing recommendation with replacement quote as Option C.</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App note to tech: never quote a replacement system without a Manual J. Installing another undersized unit is a repeat callback waiting to happen.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Confirm current tonnage from serial number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Estimate rough load vs installed capacity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Advise homeowner that equipment may be undersized — present as a billable assessment</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Commission a Manual J load calculation ($150–300 billable service)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Identify specific areas of heat gain (attic insulation, window exposure, duct losses)</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Quote appropriately sized replacement system with correct tonnage</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Full Manual J load calculation</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Identify and address heat gain sources first: attic radiant barrier, window film, duct sealing — these reduce required tonnage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Quote correctly sized system</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Include energy modelling: show homeowner 5-year operating cost difference between undersized current unit running constantly vs correctly sized new unit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Undersizing is the diagnosis of elimination — you only arrive here after every other card clears. The mistake techs make is quoting a like-for-like replacement without checking if the original unit was correctly sized. Houston homes with additions, high-gain windows, or poor attic insulation regularly need more tonnage than the original builder spec. Never quote a replacement system by matching the existing unit size — always do a Manual J or you are installing the same problem again.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560"/>
        <w:gridCol w:w="1800"/>
      </w:tblGrid>
      <w:tr>
        <w:tc>
          <w:tcPr>
            <w:tcW w:type="dxa" w:w="7560"/>
            <w:tcBorders>
              <w:top w:val="single" w:color="E65100" w:sz="12"/>
              <w:left w:val="single" w:color="E65100" w:sz="24"/>
              <w:bottom w:val="single" w:color="EEEEEE" w:sz="4"/>
              <w:right w:val="none" w:color="FFFFFF" w:sz="0"/>
            </w:tcBorders>
            <w:shd w:fill="FAFAFA" w:val="clear"/>
            <w:tcMar>
              <w:top w:type="dxa" w:w="120"/>
              <w:left w:type="dxa" w:w="200"/>
              <w:bottom w:type="dxa" w:w="100"/>
              <w:right w:type="dxa" w:w="120"/>
            </w:tcMar>
          </w:tcPr>
          <w:p>
            <w:pPr>
              <w:spacing w:after="0" w:before="0"/>
            </w:pPr>
            <w:r>
              <w:rPr>
                <w:rFonts w:ascii="Arial" w:cs="Arial" w:eastAsia="Arial" w:hAnsi="Arial"/>
                <w:b/>
                <w:bCs/>
                <w:color w:val="757575"/>
                <w:sz w:val="28"/>
                <w:szCs w:val="28"/>
              </w:rPr>
              <w:t xml:space="preserve">19. </w:t>
            </w:r>
            <w:r>
              <w:rPr>
                <w:rFonts w:ascii="Arial" w:cs="Arial" w:eastAsia="Arial" w:hAnsi="Arial"/>
                <w:b/>
                <w:bCs/>
                <w:color w:val="0F2035"/>
                <w:sz w:val="28"/>
                <w:szCs w:val="28"/>
              </w:rPr>
              <w:t xml:space="preserve">Formicary Corrosion on Evaporator Coil (Pinhole Leak)</w:t>
            </w:r>
          </w:p>
        </w:tc>
        <w:tc>
          <w:tcPr>
            <w:tcW w:type="dxa" w:w="1800"/>
            <w:tcBorders>
              <w:top w:val="single" w:color="E65100" w:sz="12"/>
              <w:left w:val="none" w:color="FFFFFF" w:sz="0"/>
              <w:bottom w:val="single" w:color="EEEEEE" w:sz="4"/>
              <w:right w:val="single" w:color="E65100" w:sz="12"/>
            </w:tcBorders>
            <w:shd w:fill="FFF3E0" w:val="clear"/>
            <w:tcMar>
              <w:top w:type="dxa" w:w="100"/>
              <w:left w:type="dxa" w:w="120"/>
              <w:bottom w:type="dxa" w:w="100"/>
              <w:right w:type="dxa" w:w="120"/>
            </w:tcMar>
            <w:vAlign w:val="center"/>
          </w:tcPr>
          <w:p>
            <w:pPr>
              <w:spacing w:after="0" w:before="0"/>
              <w:jc w:val="center"/>
            </w:pPr>
            <w:r>
              <w:rPr>
                <w:rFonts w:ascii="Arial" w:cs="Arial" w:eastAsia="Arial" w:hAnsi="Arial"/>
                <w:b/>
                <w:bCs/>
                <w:color w:val="E65100"/>
                <w:sz w:val="18"/>
                <w:szCs w:val="18"/>
              </w:rPr>
              <w:t xml:space="preserve">HIGH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40"/>
            </w:tcMar>
          </w:tcPr>
          <w:p>
            <w:pPr>
              <w:spacing w:after="60" w:before="0"/>
            </w:pPr>
            <w:r>
              <w:rPr>
                <w:rFonts w:ascii="Arial" w:cs="Arial" w:eastAsia="Arial" w:hAnsi="Arial"/>
                <w:b/>
                <w:bCs/>
                <w:color w:val="757575"/>
                <w:sz w:val="18"/>
                <w:szCs w:val="18"/>
              </w:rPr>
              <w:t xml:space="preserve">🔍  SYMPTOMS / WHAT TECH SEES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Slow, gradual loss of refrigerant charge over months — system needs top-off repeatedly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No visible oily residue at pipe joints or flare fittings — no obvious leak point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Electronic leak detector triggers at the evaporator coil face but no visible damage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New construction or recently renovated home — off-gassing from building materials is the cause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Homes with heavy use of cleaning products containing formic acid (certain wood floor cleaners, ant killers)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Leak is at the coil itself, not at any joint or fitting — this is the diagnostic key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Previous techs have recharged the system multiple times without finding the leak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65100" w:sz="16"/>
              <w:bottom w:val="single" w:color="DDDDDD" w:sz="4"/>
              <w:right w:val="none" w:color="FFFFFF" w:sz="0"/>
            </w:tcBorders>
            <w:shd w:fill="FFFFFF" w:val="clear"/>
            <w:tcMar>
              <w:top w:type="dxa" w:w="100"/>
              <w:left w:type="dxa" w:w="200"/>
              <w:bottom w:type="dxa" w:w="100"/>
              <w:right w:type="dxa" w:w="120"/>
            </w:tcMar>
          </w:tcPr>
          <w:p>
            <w:pPr>
              <w:spacing w:after="60" w:before="0"/>
            </w:pPr>
            <w:r>
              <w:rPr>
                <w:rFonts w:ascii="Arial" w:cs="Arial" w:eastAsia="Arial" w:hAnsi="Arial"/>
                <w:b/>
                <w:bCs/>
                <w:color w:val="757575"/>
                <w:sz w:val="18"/>
                <w:szCs w:val="18"/>
              </w:rPr>
              <w:t xml:space="preserve">📷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Evaporator coil face — photograph through return plenum with good lighting (look for green or white powder deposits on copper fins — this is the corrosion signature)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Any green or turquoise discolouration on copper tubing at or near the coil</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Indoor air handler access panel — look for oily residue on the coil drain pan (refrigerant oil from pinhole leak collects here)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Electronic leak detector probe path — photograph the position where detector alarmed</w:t>
            </w:r>
          </w:p>
        </w:tc>
        <w:tc>
          <w:tcPr>
            <w:tcW w:type="dxa" w:w="4680"/>
            <w:tcBorders>
              <w:top w:val="none" w:color="FFFFFF" w:sz="0"/>
              <w:left w:val="single" w:color="DDDDDD" w:sz="8"/>
              <w:bottom w:val="single" w:color="DDDDDD" w:sz="4"/>
              <w:right w:val="none" w:color="FFFFFF" w:sz="0"/>
            </w:tcBorders>
            <w:shd w:fill="FFFFFF" w:val="clear"/>
            <w:tcMar>
              <w:top w:type="dxa" w:w="100"/>
              <w:left w:type="dxa" w:w="180"/>
              <w:bottom w:type="dxa" w:w="100"/>
              <w:right w:type="dxa" w:w="120"/>
            </w:tcMar>
          </w:tcPr>
          <w:p>
            <w:pPr>
              <w:spacing w:after="60" w:before="0"/>
            </w:pPr>
            <w:r>
              <w:rPr>
                <w:rFonts w:ascii="Arial" w:cs="Arial" w:eastAsia="Arial" w:hAnsi="Arial"/>
                <w:b/>
                <w:bCs/>
                <w:color w:val="757575"/>
                <w:sz w:val="18"/>
                <w:szCs w:val="18"/>
              </w:rPr>
              <w:t xml:space="preserve">📊  READINGS / MEASUREMENTS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Electronic leak detector: sweep slowly across the coil face in a grid pattern. Any alarm at the coil face with no alarm at fittings = formicary corrosion leak</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Refrigerant standing pressure: compare to prior service records if available — gradual drop over months confirms slow leak</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Fluorescent dye inspection: if dye was added at prior service, UV lamp will show leak location on coil face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Visual: green or white powder on copper fins is formic acid corrosion product — this is definitive visual confirmation even before detector</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Superheat: elevated superheat with clean filter and correct airflow = low charge = leak somewhere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897B" w:sz="16"/>
              <w:bottom w:val="single" w:color="DDDDDD" w:sz="4"/>
              <w:right w:val="none" w:color="FFFFFF" w:sz="0"/>
            </w:tcBorders>
            <w:shd w:fill="E0F2F1" w:val="clear"/>
            <w:tcMar>
              <w:top w:type="dxa" w:w="100"/>
              <w:left w:type="dxa" w:w="200"/>
              <w:bottom w:type="dxa" w:w="100"/>
              <w:right w:type="dxa" w:w="140"/>
            </w:tcMar>
          </w:tcPr>
          <w:p>
            <w:pPr>
              <w:spacing w:after="60" w:before="0"/>
            </w:pPr>
            <w:r>
              <w:rPr>
                <w:rFonts w:ascii="Arial" w:cs="Arial" w:eastAsia="Arial" w:hAnsi="Arial"/>
                <w:b/>
                <w:bCs/>
                <w:color w:val="00897B"/>
                <w:sz w:val="18"/>
                <w:szCs w:val="18"/>
              </w:rPr>
              <w:t xml:space="preserve">📱  HOW THE APP HANDLES THIS</w:t>
            </w:r>
          </w:p>
          <w:p>
            <w:pPr>
              <w:spacing w:after="50" w:before="50"/>
              <w:ind w:left="400"/>
            </w:pPr>
            <w:r>
              <w:rPr>
                <w:rFonts w:ascii="Arial" w:cs="Arial" w:eastAsia="Arial" w:hAnsi="Arial"/>
                <w:b/>
                <w:bCs/>
                <w:color w:val="00897B"/>
                <w:sz w:val="19"/>
                <w:szCs w:val="19"/>
              </w:rPr>
              <w:t xml:space="preserve">Step 1:  </w:t>
            </w:r>
            <w:r>
              <w:rPr>
                <w:rFonts w:ascii="Arial" w:cs="Arial" w:eastAsia="Arial" w:hAnsi="Arial"/>
                <w:color w:val="1A1A1A"/>
                <w:sz w:val="19"/>
                <w:szCs w:val="19"/>
              </w:rPr>
              <w:t xml:space="preserve">App complaint: 'System was recharged 6 months ago and is not cooling again.' This pattern immediately flags formicary corrosion or slow leak.</w:t>
            </w:r>
          </w:p>
          <w:p>
            <w:pPr>
              <w:spacing w:after="50" w:before="50"/>
              <w:ind w:left="400"/>
            </w:pPr>
            <w:r>
              <w:rPr>
                <w:rFonts w:ascii="Arial" w:cs="Arial" w:eastAsia="Arial" w:hAnsi="Arial"/>
                <w:b/>
                <w:bCs/>
                <w:color w:val="00897B"/>
                <w:sz w:val="19"/>
                <w:szCs w:val="19"/>
              </w:rPr>
              <w:t xml:space="preserve">Step 2:  </w:t>
            </w:r>
            <w:r>
              <w:rPr>
                <w:rFonts w:ascii="Arial" w:cs="Arial" w:eastAsia="Arial" w:hAnsi="Arial"/>
                <w:color w:val="1A1A1A"/>
                <w:sz w:val="19"/>
                <w:szCs w:val="19"/>
              </w:rPr>
              <w:t xml:space="preserve">App prompts: 'Has the system required recharging more than once in 24 months?' Yes → app flags: REPEAT LEAK — check coil face for formicary corrosion before checking fittings.</w:t>
            </w:r>
          </w:p>
          <w:p>
            <w:pPr>
              <w:spacing w:after="50" w:before="50"/>
              <w:ind w:left="400"/>
            </w:pPr>
            <w:r>
              <w:rPr>
                <w:rFonts w:ascii="Arial" w:cs="Arial" w:eastAsia="Arial" w:hAnsi="Arial"/>
                <w:b/>
                <w:bCs/>
                <w:color w:val="00897B"/>
                <w:sz w:val="19"/>
                <w:szCs w:val="19"/>
              </w:rPr>
              <w:t xml:space="preserve">Step 3:  </w:t>
            </w:r>
            <w:r>
              <w:rPr>
                <w:rFonts w:ascii="Arial" w:cs="Arial" w:eastAsia="Arial" w:hAnsi="Arial"/>
                <w:color w:val="1A1A1A"/>
                <w:sz w:val="19"/>
                <w:szCs w:val="19"/>
              </w:rPr>
              <w:t xml:space="preserve">App prompts leak detector sweep of coil face. Tech enters result. If alarm at coil, no alarm at fittings → app flags: FORMICARY CORROSION SUSPECTED.</w:t>
            </w:r>
          </w:p>
          <w:p>
            <w:pPr>
              <w:spacing w:after="50" w:before="50"/>
              <w:ind w:left="400"/>
            </w:pPr>
            <w:r>
              <w:rPr>
                <w:rFonts w:ascii="Arial" w:cs="Arial" w:eastAsia="Arial" w:hAnsi="Arial"/>
                <w:b/>
                <w:bCs/>
                <w:color w:val="00897B"/>
                <w:sz w:val="19"/>
                <w:szCs w:val="19"/>
              </w:rPr>
              <w:t xml:space="preserve">Step 4:  </w:t>
            </w:r>
            <w:r>
              <w:rPr>
                <w:rFonts w:ascii="Arial" w:cs="Arial" w:eastAsia="Arial" w:hAnsi="Arial"/>
                <w:color w:val="1A1A1A"/>
                <w:sz w:val="19"/>
                <w:szCs w:val="19"/>
              </w:rPr>
              <w:t xml:space="preserve">App prompts photo of coil face. AI looks for green/turquoise powder on fins.</w:t>
            </w:r>
          </w:p>
          <w:p>
            <w:pPr>
              <w:spacing w:after="50" w:before="50"/>
              <w:ind w:left="400"/>
            </w:pPr>
            <w:r>
              <w:rPr>
                <w:rFonts w:ascii="Arial" w:cs="Arial" w:eastAsia="Arial" w:hAnsi="Arial"/>
                <w:b/>
                <w:bCs/>
                <w:color w:val="00897B"/>
                <w:sz w:val="19"/>
                <w:szCs w:val="19"/>
              </w:rPr>
              <w:t xml:space="preserve">Step 5:  </w:t>
            </w:r>
            <w:r>
              <w:rPr>
                <w:rFonts w:ascii="Arial" w:cs="Arial" w:eastAsia="Arial" w:hAnsi="Arial"/>
                <w:color w:val="1A1A1A"/>
                <w:sz w:val="19"/>
                <w:szCs w:val="19"/>
              </w:rPr>
              <w:t xml:space="preserve">App generates estimate: coil replacement (formicary corrosion cannot be patched — once pinholes form the entire coil must be replaced).</w:t>
            </w:r>
          </w:p>
          <w:p>
            <w:pPr>
              <w:spacing w:after="50" w:before="50"/>
              <w:ind w:left="400"/>
            </w:pPr>
            <w:r>
              <w:rPr>
                <w:rFonts w:ascii="Arial" w:cs="Arial" w:eastAsia="Arial" w:hAnsi="Arial"/>
                <w:b/>
                <w:bCs/>
                <w:color w:val="00897B"/>
                <w:sz w:val="19"/>
                <w:szCs w:val="19"/>
              </w:rPr>
              <w:t xml:space="preserve">Step 6:  </w:t>
            </w:r>
            <w:r>
              <w:rPr>
                <w:rFonts w:ascii="Arial" w:cs="Arial" w:eastAsia="Arial" w:hAnsi="Arial"/>
                <w:color w:val="1A1A1A"/>
                <w:sz w:val="19"/>
                <w:szCs w:val="19"/>
              </w:rPr>
              <w:t xml:space="preserve">App flags: identify and remove the acid source (cleaning products, building materials off-gassing) or corrosion will recur on the new coil.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DDDDDD" w:sz="4"/>
              <w:left w:val="none" w:color="FFFFFF" w:sz="0"/>
              <w:bottom w:val="none" w:color="FFFFFF" w:sz="0"/>
              <w:right w:val="none" w:color="FFFFFF" w:sz="0"/>
            </w:tcBorders>
            <w:shd w:fill="E8F5E9" w:val="clear"/>
            <w:tcMar>
              <w:top w:type="dxa" w:w="80"/>
              <w:left w:type="dxa" w:w="120"/>
              <w:bottom w:type="dxa" w:w="80"/>
              <w:right w:type="dxa" w:w="120"/>
            </w:tcMar>
          </w:tcPr>
          <w:p>
            <w:pPr>
              <w:spacing w:after="60" w:before="0"/>
              <w:jc w:val="center"/>
            </w:pPr>
            <w:r>
              <w:rPr>
                <w:rFonts w:ascii="Arial" w:cs="Arial" w:eastAsia="Arial" w:hAnsi="Arial"/>
                <w:b/>
                <w:bCs/>
                <w:color w:val="1B5E20"/>
                <w:sz w:val="18"/>
                <w:szCs w:val="18"/>
              </w:rPr>
              <w:t xml:space="preserve">✅  OPTION A — GOOD</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Locate the leak with electronic detector and UV dye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Document leak position on coil for warranty claim if unit is under warranty</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Advise homeowner that pinhole corrosion cannot be repaired — coil replacement required</w:t>
            </w:r>
          </w:p>
        </w:tc>
        <w:tc>
          <w:tcPr>
            <w:tcW w:type="dxa" w:w="3120"/>
            <w:tcBorders>
              <w:top w:val="single" w:color="DDDDDD" w:sz="4"/>
              <w:left w:val="single" w:color="DDDDDD" w:sz="4"/>
              <w:bottom w:val="none" w:color="FFFFFF" w:sz="0"/>
              <w:right w:val="none" w:color="FFFFFF" w:sz="0"/>
            </w:tcBorders>
            <w:shd w:fill="E3F2FD" w:val="clear"/>
            <w:tcMar>
              <w:top w:type="dxa" w:w="80"/>
              <w:left w:type="dxa" w:w="120"/>
              <w:bottom w:type="dxa" w:w="80"/>
              <w:right w:type="dxa" w:w="120"/>
            </w:tcMar>
          </w:tcPr>
          <w:p>
            <w:pPr>
              <w:spacing w:after="60" w:before="0"/>
              <w:jc w:val="center"/>
            </w:pPr>
            <w:r>
              <w:rPr>
                <w:rFonts w:ascii="Arial" w:cs="Arial" w:eastAsia="Arial" w:hAnsi="Arial"/>
                <w:b/>
                <w:bCs/>
                <w:color w:val="0D47A1"/>
                <w:sz w:val="18"/>
                <w:szCs w:val="18"/>
              </w:rPr>
              <w:t xml:space="preserve">🔧  OPTION B — BETTER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evaporator coil</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 after coil work</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to nameplate weight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Advise homeowner to remove formic acid sources from the home — identify and discontinue the causative cleaning products</w:t>
            </w:r>
          </w:p>
        </w:tc>
        <w:tc>
          <w:tcPr>
            <w:tcW w:type="dxa" w:w="3120"/>
            <w:tcBorders>
              <w:top w:val="single" w:color="DDDDDD" w:sz="4"/>
              <w:left w:val="single" w:color="DDDDDD" w:sz="4"/>
              <w:bottom w:val="none" w:color="FFFFFF" w:sz="0"/>
              <w:right w:val="none" w:color="FFFFFF" w:sz="0"/>
            </w:tcBorders>
            <w:shd w:fill="F3E5F5" w:val="clear"/>
            <w:tcMar>
              <w:top w:type="dxa" w:w="80"/>
              <w:left w:type="dxa" w:w="120"/>
              <w:bottom w:type="dxa" w:w="80"/>
              <w:right w:type="dxa" w:w="120"/>
            </w:tcMar>
          </w:tcPr>
          <w:p>
            <w:pPr>
              <w:spacing w:after="60" w:before="0"/>
              <w:jc w:val="center"/>
            </w:pPr>
            <w:r>
              <w:rPr>
                <w:rFonts w:ascii="Arial" w:cs="Arial" w:eastAsia="Arial" w:hAnsi="Arial"/>
                <w:b/>
                <w:bCs/>
                <w:color w:val="4A148C"/>
                <w:sz w:val="18"/>
                <w:szCs w:val="18"/>
              </w:rPr>
              <w:t xml:space="preserve">⭐  OPTION C — BEST</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evaporator coil with upgraded coil — consider Carrier WeatherArmor or Lennox XC coil with corrosion-resistant coating if home has ongoing acid source</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Replace filter drier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Test air quality for VOC levels if new construction — this is a builder defect issue that may be a warranty claim against the builder</w:t>
            </w:r>
          </w:p>
          <w:p>
            <w:pPr>
              <w:pStyle w:val="ListParagraph"/>
              <w:numPr>
                <w:ilvl w:val="0"/>
                <w:numId w:val="2"/>
              </w:numPr>
              <w:spacing w:after="50" w:before="50"/>
              <w:ind w:left="200" w:hanging="280"/>
            </w:pPr>
            <w:r>
              <w:rPr>
                <w:rFonts w:ascii="Arial" w:cs="Arial" w:eastAsia="Arial" w:hAnsi="Arial"/>
                <w:b w:val="false"/>
                <w:bCs w:val="false"/>
                <w:color w:val="1A1A1A"/>
                <w:sz w:val="20"/>
                <w:szCs w:val="20"/>
              </w:rPr>
              <w:t xml:space="preserve">Recharge precisely, verify leak-free at 30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24"/>
              <w:bottom w:val="single" w:color="E65100" w:sz="4"/>
              <w:right w:val="single" w:color="E65100" w:sz="4"/>
            </w:tcBorders>
            <w:shd w:fill="FFF3E0" w:val="clear"/>
            <w:tcMar>
              <w:top w:type="dxa" w:w="120"/>
              <w:left w:type="dxa" w:w="200"/>
              <w:bottom w:type="dxa" w:w="120"/>
              <w:right w:type="dxa" w:w="200"/>
            </w:tcMar>
          </w:tcPr>
          <w:p>
            <w:pPr>
              <w:spacing w:after="60" w:before="0"/>
            </w:pPr>
            <w:r>
              <w:rPr>
                <w:rFonts w:ascii="Arial" w:cs="Arial" w:eastAsia="Arial" w:hAnsi="Arial"/>
                <w:b/>
                <w:bCs/>
                <w:color w:val="E65100"/>
                <w:sz w:val="20"/>
                <w:szCs w:val="20"/>
              </w:rPr>
              <w:t xml:space="preserve">🔔  LIFECYCLE / PREVENTION</w:t>
            </w:r>
          </w:p>
          <w:p>
            <w:pPr>
              <w:spacing w:after="0" w:before="0"/>
              <w:jc w:val="both"/>
            </w:pPr>
            <w:r>
              <w:rPr>
                <w:rFonts w:ascii="Arial" w:cs="Arial" w:eastAsia="Arial" w:hAnsi="Arial"/>
                <w:color w:val="1A1A1A"/>
                <w:sz w:val="19"/>
                <w:szCs w:val="19"/>
              </w:rPr>
              <w:t xml:space="preserve">Formicary corrosion is caused by copper reacting with formic acid in the indoor air — from certain wood floor finishes, particle board off-gassing (formaldehyde → formic acid), ant poison, or cleaning products. It produces microscopic pinholes that are invisible to the naked eye. The diagnostic signature is: slow refrigerant loss, no visible leak at any fitting, detector alarms at the coil face, green or white powder on the fins. Common in Houston new construction (builder-grade materials off-gas heavily in the first 2–3 years). App should flag this possibility on any system requiring a second recharge within 24 months.</w:t>
            </w:r>
          </w:p>
        </w:tc>
      </w:tr>
    </w:tbl>
    <w:p>
      <w:pPr>
        <w:spacing w:after="0" w:before="120"/>
      </w:pPr>
      <w:r>
        <w:t xml:space="preserve"/>
      </w:r>
    </w:p>
    <w:p>
      <w:r>
        <w:br w:type="page"/>
      </w:r>
    </w:p>
    <w:p>
      <w:pPr>
        <w:pStyle w:val="Heading1"/>
        <w:pBdr>
          <w:bottom w:val="single" w:color="00897B" w:sz="10" w:space="6"/>
        </w:pBdr>
        <w:spacing w:after="120" w:before="400"/>
      </w:pPr>
      <w:r>
        <w:rPr>
          <w:rFonts w:ascii="Arial" w:cs="Arial" w:eastAsia="Arial" w:hAnsi="Arial"/>
          <w:b/>
          <w:bCs/>
          <w:color w:val="0F2035"/>
          <w:sz w:val="34"/>
          <w:szCs w:val="34"/>
        </w:rPr>
        <w:t xml:space="preserve">PART 3 — Quick Reference: Target Readings by Refrigerant Type</w:t>
      </w:r>
    </w:p>
    <w:p>
      <w:pPr>
        <w:spacing w:after="80" w:before="0"/>
        <w:jc w:val="both"/>
      </w:pPr>
      <w:r>
        <w:rPr>
          <w:rFonts w:ascii="Arial" w:cs="Arial" w:eastAsia="Arial" w:hAnsi="Arial"/>
          <w:b w:val="false"/>
          <w:bCs w:val="false"/>
          <w:i w:val="false"/>
          <w:iCs w:val="false"/>
          <w:color w:val="1A1A1A"/>
          <w:sz w:val="20"/>
          <w:szCs w:val="20"/>
        </w:rPr>
        <w:t xml:space="preserve">App should display this reference whenever the tech is entering pressure readings. Auto-select the table based on refrigerant type identified from the serial number.</w:t>
      </w:r>
    </w:p>
    <w:p>
      <w:pPr>
        <w:spacing w:after="0" w:before="80"/>
      </w:pPr>
      <w:r>
        <w:t xml:space="preserve"/>
      </w:r>
    </w:p>
    <w:p>
      <w:pPr>
        <w:pStyle w:val="Heading2"/>
        <w:spacing w:after="80" w:before="280"/>
      </w:pPr>
      <w:r>
        <w:rPr>
          <w:rFonts w:ascii="Arial" w:cs="Arial" w:eastAsia="Arial" w:hAnsi="Arial"/>
          <w:b/>
          <w:bCs/>
          <w:color w:val="1E3A5F"/>
          <w:sz w:val="26"/>
          <w:szCs w:val="26"/>
        </w:rPr>
        <w:t xml:space="preserve">R-410A (2010–2023 systems — most common in Houston)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000"/>
        <w:gridCol w:w="2000"/>
        <w:gridCol w:w="2760"/>
      </w:tblGrid>
      <w:tr>
        <w:trPr>
          <w:tblHeader/>
        </w:trPr>
        <w:tc>
          <w:tcPr>
            <w:tcW w:type="dxa" w:w="26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Parameter</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Normal Range</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Below Normal</w:t>
            </w:r>
          </w:p>
        </w:tc>
        <w:tc>
          <w:tcPr>
            <w:tcW w:type="dxa" w:w="276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Above Normal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Suction Pressure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115–125 PSI</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&lt;100 PSI = low charge or restriction</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&gt;135 PSI = high load or overcharge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Discharge Pressure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250–350 PSI (varies with ambient)</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&lt;220 PSI = low charge or compressor</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400+ PSI = condenser blockage or overcharge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Superheat (TXV systems)</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8–14°F</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&gt;18°F = undercharged or TXV closed</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&lt;5°F = overcharged or TXV open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Sub-cooling</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10–15°F</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&lt;8°F = undercharged</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&gt;18°F = overcharged or liquid line restriction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Delta T (supply vs return)</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18–22°F</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&lt;14°F = airflow or refrigerant problem</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&gt;25°F = possible TXV restriction</w:t>
            </w:r>
          </w:p>
        </w:tc>
      </w:tr>
    </w:tbl>
    <w:p>
      <w:pPr>
        <w:spacing w:after="0" w:before="80"/>
      </w:pPr>
      <w:r>
        <w:t xml:space="preserve"/>
      </w:r>
    </w:p>
    <w:p>
      <w:pPr>
        <w:pStyle w:val="Heading2"/>
        <w:spacing w:after="80" w:before="280"/>
      </w:pPr>
      <w:r>
        <w:rPr>
          <w:rFonts w:ascii="Arial" w:cs="Arial" w:eastAsia="Arial" w:hAnsi="Arial"/>
          <w:b/>
          <w:bCs/>
          <w:color w:val="1E3A5F"/>
          <w:sz w:val="26"/>
          <w:szCs w:val="26"/>
        </w:rPr>
        <w:t xml:space="preserve">R-22 (Pre-2010 systems — LEGACY, phase-out pricing applies)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71C1C" w:sz="4"/>
              <w:left w:val="single" w:color="B71C1C" w:sz="24"/>
              <w:bottom w:val="single" w:color="B71C1C" w:sz="4"/>
              <w:right w:val="single" w:color="B71C1C" w:sz="4"/>
            </w:tcBorders>
            <w:shd w:fill="FFEBEE" w:val="clear"/>
            <w:tcMar>
              <w:top w:type="dxa" w:w="120"/>
              <w:left w:type="dxa" w:w="200"/>
              <w:bottom w:type="dxa" w:w="120"/>
              <w:right w:type="dxa" w:w="200"/>
            </w:tcMar>
          </w:tcPr>
          <w:p>
            <w:pPr>
              <w:spacing w:after="60" w:before="0"/>
            </w:pPr>
            <w:r>
              <w:rPr>
                <w:rFonts w:ascii="Arial" w:cs="Arial" w:eastAsia="Arial" w:hAnsi="Arial"/>
                <w:b/>
                <w:bCs/>
                <w:color w:val="B71C1C"/>
                <w:sz w:val="20"/>
                <w:szCs w:val="20"/>
              </w:rPr>
              <w:t xml:space="preserve">R-22 PRICING ALERT</w:t>
            </w:r>
          </w:p>
          <w:p>
            <w:pPr>
              <w:spacing w:after="0" w:before="0"/>
              <w:jc w:val="both"/>
            </w:pPr>
            <w:r>
              <w:rPr>
                <w:rFonts w:ascii="Arial" w:cs="Arial" w:eastAsia="Arial" w:hAnsi="Arial"/>
                <w:color w:val="1A1A1A"/>
                <w:sz w:val="19"/>
                <w:szCs w:val="19"/>
              </w:rPr>
              <w:t xml:space="preserve">R-22 is no longer manufactured. Current price: $80–120/lb vs $12–18/lb for R-410A. For any R-22 leak, Option C must always be full system replacement. App must flag this automatically from serial number decode.</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000"/>
        <w:gridCol w:w="2000"/>
        <w:gridCol w:w="2760"/>
      </w:tblGrid>
      <w:tr>
        <w:trPr>
          <w:tblHeader/>
        </w:trPr>
        <w:tc>
          <w:tcPr>
            <w:tcW w:type="dxa" w:w="26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Parameter</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Normal Range</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Below Normal</w:t>
            </w:r>
          </w:p>
        </w:tc>
        <w:tc>
          <w:tcPr>
            <w:tcW w:type="dxa" w:w="276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Above Normal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Suction Pressure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60–75 PSI</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&lt;55 PSI = low charge</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&gt;85 PSI = overcharge or high load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Discharge Pressure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200–275 PSI</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&lt;180 PSI = low charge or compressor</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&gt;300 PSI = condenser problem</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Superheat</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10–20°F</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&gt;25°F = undercharged</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&lt;5°F = overcharged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Sub-cooling</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10–18°F</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&lt;8°F = undercharged</w:t>
            </w:r>
          </w:p>
        </w:tc>
        <w:tc>
          <w:tcPr>
            <w:tcW w:type="dxa" w:w="276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&gt;20°F = overcharged</w:t>
            </w:r>
          </w:p>
        </w:tc>
      </w:tr>
    </w:tbl>
    <w:p>
      <w:pPr>
        <w:spacing w:after="0" w:before="80"/>
      </w:pPr>
      <w:r>
        <w:t xml:space="preserve"/>
      </w:r>
    </w:p>
    <w:p>
      <w:pPr>
        <w:pStyle w:val="Heading2"/>
        <w:spacing w:after="80" w:before="280"/>
      </w:pPr>
      <w:r>
        <w:rPr>
          <w:rFonts w:ascii="Arial" w:cs="Arial" w:eastAsia="Arial" w:hAnsi="Arial"/>
          <w:b/>
          <w:bCs/>
          <w:color w:val="1E3A5F"/>
          <w:sz w:val="26"/>
          <w:szCs w:val="26"/>
        </w:rPr>
        <w:t xml:space="preserve">Electrical Reference — All Systems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000"/>
        <w:gridCol w:w="2000"/>
        <w:gridCol w:w="2760"/>
      </w:tblGrid>
      <w:tr>
        <w:trPr>
          <w:tblHeader/>
        </w:trPr>
        <w:tc>
          <w:tcPr>
            <w:tcW w:type="dxa" w:w="26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Measurement</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Acceptable</w:t>
            </w:r>
          </w:p>
        </w:tc>
        <w:tc>
          <w:tcPr>
            <w:tcW w:type="dxa" w:w="200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Investigate</w:t>
            </w:r>
          </w:p>
        </w:tc>
        <w:tc>
          <w:tcPr>
            <w:tcW w:type="dxa" w:w="2760"/>
            <w:tcBorders>
              <w:top w:val="single" w:color="1E3A5F" w:sz="4"/>
              <w:left w:val="single" w:color="1E3A5F" w:sz="4"/>
              <w:bottom w:val="single" w:color="1E3A5F" w:sz="4"/>
              <w:right w:val="single" w:color="1E3A5F" w:sz="4"/>
            </w:tcBorders>
            <w:shd w:fill="0F2035"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Failed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Supply voltage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215–245V</w:t>
            </w:r>
          </w:p>
        </w:tc>
        <w:tc>
          <w:tcPr>
            <w:tcW w:type="dxa" w:w="2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&lt;215V or &gt;250V = call electrician</w:t>
            </w:r>
          </w:p>
        </w:tc>
        <w:tc>
          <w:tcPr>
            <w:tcW w:type="dxa" w:w="27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&lt;200V = unit damage risk</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Capacitor reading</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Within ±6% of nameplate MFD</w:t>
            </w:r>
          </w:p>
        </w:tc>
        <w:tc>
          <w:tcPr>
            <w:tcW w:type="dxa" w:w="2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6–15% below nameplate = weakening</w:t>
            </w:r>
          </w:p>
        </w:tc>
        <w:tc>
          <w:tcPr>
            <w:tcW w:type="dxa" w:w="27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&gt;15% below nameplate = replace now</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Compressor amp draw</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At or below nameplate RLA</w:t>
            </w:r>
          </w:p>
        </w:tc>
        <w:tc>
          <w:tcPr>
            <w:tcW w:type="dxa" w:w="2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101–115% of RLA = monitor</w:t>
            </w:r>
          </w:p>
        </w:tc>
        <w:tc>
          <w:tcPr>
            <w:tcW w:type="dxa" w:w="27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Over 115% of RLA = compressor failing</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24V control circuit</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22–28V</w:t>
            </w:r>
          </w:p>
        </w:tc>
        <w:tc>
          <w:tcPr>
            <w:tcW w:type="dxa" w:w="20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&lt;20V = transformer or wiring issue</w:t>
            </w:r>
          </w:p>
        </w:tc>
        <w:tc>
          <w:tcPr>
            <w:tcW w:type="dxa" w:w="27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&lt;15V = system will not operate reliably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Contactor coil resistance</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8–20Ω</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OL (open) = coil failed</w:t>
            </w:r>
          </w:p>
        </w:tc>
        <w:tc>
          <w:tcPr>
            <w:tcW w:type="dxa" w:w="27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0" w:before="0"/>
              <w:jc w:val="left"/>
            </w:pPr>
            <w:r>
              <w:rPr>
                <w:rFonts w:ascii="Arial" w:cs="Arial" w:eastAsia="Arial" w:hAnsi="Arial"/>
                <w:color w:val="1A1A1A"/>
                <w:sz w:val="19"/>
                <w:szCs w:val="19"/>
              </w:rPr>
              <w:t xml:space="preserve">0Ω = shorted coil</w:t>
            </w:r>
          </w:p>
        </w:tc>
      </w:tr>
    </w:tbl>
    <w:p>
      <w:pPr>
        <w:spacing w:after="0" w:before="120"/>
      </w:pPr>
      <w:r>
        <w:t xml:space="preserve"/>
      </w:r>
    </w:p>
    <w:p>
      <w:r>
        <w:br w:type="page"/>
      </w:r>
    </w:p>
    <w:p>
      <w:pPr>
        <w:pStyle w:val="Heading1"/>
        <w:pBdr>
          <w:bottom w:val="single" w:color="00897B" w:sz="10" w:space="6"/>
        </w:pBdr>
        <w:spacing w:after="120" w:before="400"/>
      </w:pPr>
      <w:r>
        <w:rPr>
          <w:rFonts w:ascii="Arial" w:cs="Arial" w:eastAsia="Arial" w:hAnsi="Arial"/>
          <w:b/>
          <w:bCs/>
          <w:color w:val="0F2035"/>
          <w:sz w:val="34"/>
          <w:szCs w:val="34"/>
        </w:rPr>
        <w:t xml:space="preserve">PART 4 — SnapAI App Workflow: End-to-End for Every Job</w:t>
      </w:r>
    </w:p>
    <w:p>
      <w:pPr>
        <w:spacing w:after="80" w:before="0"/>
        <w:jc w:val="both"/>
      </w:pPr>
      <w:r>
        <w:rPr>
          <w:rFonts w:ascii="Arial" w:cs="Arial" w:eastAsia="Arial" w:hAnsi="Arial"/>
          <w:b w:val="false"/>
          <w:bCs w:val="false"/>
          <w:i w:val="false"/>
          <w:iCs w:val="false"/>
          <w:color w:val="1A1A1A"/>
          <w:sz w:val="20"/>
          <w:szCs w:val="20"/>
        </w:rPr>
        <w:t xml:space="preserve">This is the complete sequence the app should walk a technician through on every service call, from the moment they open the app to the moment the estimate is sent to the homeowner.</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1 — Property &amp; Equipment Identification (30 seconds)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opens app, selects property or creates new one. Address auto-fills from previous visits.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photographs the nameplate/serial number. App decodes automatically: brand, model, tonnage, age, refrigerant type, warranty status.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flags immediately: R-22 system? Equipment over 12 years? Compressor in warning window?</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2 — Complaint Intake (1 minute)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presents: 'What is the customer complaining about?' — short list of complaint types.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selects one or more complaints. This selection drives all subsequent prompts.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enters the correct branch of the decision tree based on complaint.</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3 — Mandatory Readings (cooling complaints: required gate)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For cooling complaints: app hard-gates at this step. Tech cannot proceed without entering suction PSI, discharge PSI, supply temp, and return temp.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shows target ranges for the detected refrigerant type (R-22, R-410A, or R-32).</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If suction line temperature is entered, app calculates superheat automatically.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If liquid line temperature is entered, app calculates sub-cooling automatically.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flags any readings outside normal range with colour-coded alerts.</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4 — Issue-Specific Photo Capture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Based on complaint and readings, app tells the tech exactly which 3 photos to take.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Each photo prompt includes a diagram showing what part to frame and from what angle.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takes photos. AI runs YOLO detection and XGBoost sensor analysis simultaneously.</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If AI confidence is below threshold, Gemini tiebreaker is called with full context loaded.</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5 — Diagnosis Confirmation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presents confirmed diagnosis: fault label, confidence percentage, supporting evidence.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can accept or override. Override is recorded for model retraining.</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shows: 'This diagnosis is consistent with: [list of matching readings and visual evidence].'</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6 — Estimate Generation</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generates Good / Better / Best options based on diagnosed fault + unit age + refrigerant type.</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Parts pricing pulled from brand/model database (Phase 2). Labour hours from job type matrix.</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Recommended badge applied based on unit age and condition — not hardcoded.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R-22 alert: if R-22 system with any leak, Option C is always full replacement. App enforces this.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Homeowner narrative generated: plain English explanation of what is wrong and why.</w:t>
      </w:r>
    </w:p>
    <w:p>
      <w:pPr>
        <w:spacing w:after="0" w:before="80"/>
      </w:pPr>
      <w:r>
        <w:t xml:space="preserve"/>
      </w:r>
    </w:p>
    <w:p>
      <w:pPr>
        <w:pStyle w:val="Heading2"/>
        <w:spacing w:after="80" w:before="280"/>
      </w:pPr>
      <w:r>
        <w:rPr>
          <w:rFonts w:ascii="Arial" w:cs="Arial" w:eastAsia="Arial" w:hAnsi="Arial"/>
          <w:b/>
          <w:bCs/>
          <w:color w:val="1E3A5F"/>
          <w:sz w:val="26"/>
          <w:szCs w:val="26"/>
        </w:rPr>
        <w:t xml:space="preserve">Step 7 — Review, Send, and Follow-up</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reviews estimate on PDF preview. Can adjust any line item.</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If adjusted, app records the correction (feedback loop for AI improvement).</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Tech sends to homeowner via email. Homeowner report link generated.</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App automatically schedules: 24h, 48h, and 7-day follow-up emails.</w:t>
      </w:r>
    </w:p>
    <w:p>
      <w:pPr>
        <w:pStyle w:val="ListParagraph"/>
        <w:numPr>
          <w:ilvl w:val="0"/>
          <w:numId w:val="2"/>
        </w:numPr>
        <w:spacing w:after="50" w:before="50"/>
        <w:ind w:left="540" w:hanging="280"/>
      </w:pPr>
      <w:r>
        <w:rPr>
          <w:rFonts w:ascii="Arial" w:cs="Arial" w:eastAsia="Arial" w:hAnsi="Arial"/>
          <w:b w:val="false"/>
          <w:bCs w:val="false"/>
          <w:color w:val="1A1A1A"/>
          <w:sz w:val="20"/>
          <w:szCs w:val="20"/>
        </w:rPr>
        <w:t xml:space="preserve">Lifecycle reminders created for this unit: component age flags based on install date.</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24"/>
              <w:bottom w:val="single" w:color="00897B" w:sz="4"/>
              <w:right w:val="single" w:color="00897B" w:sz="4"/>
            </w:tcBorders>
            <w:shd w:fill="E0F2F1" w:val="clear"/>
            <w:tcMar>
              <w:top w:type="dxa" w:w="120"/>
              <w:left w:type="dxa" w:w="200"/>
              <w:bottom w:type="dxa" w:w="120"/>
              <w:right w:type="dxa" w:w="200"/>
            </w:tcMar>
          </w:tcPr>
          <w:p>
            <w:pPr>
              <w:spacing w:after="60" w:before="0"/>
            </w:pPr>
            <w:r>
              <w:rPr>
                <w:rFonts w:ascii="Arial" w:cs="Arial" w:eastAsia="Arial" w:hAnsi="Arial"/>
                <w:b/>
                <w:bCs/>
                <w:color w:val="00897B"/>
                <w:sz w:val="20"/>
                <w:szCs w:val="20"/>
              </w:rPr>
              <w:t xml:space="preserve">Mark's Final Word</w:t>
            </w:r>
          </w:p>
          <w:p>
            <w:pPr>
              <w:spacing w:after="0" w:before="0"/>
              <w:jc w:val="both"/>
            </w:pPr>
            <w:r>
              <w:rPr>
                <w:rFonts w:ascii="Arial" w:cs="Arial" w:eastAsia="Arial" w:hAnsi="Arial"/>
                <w:color w:val="1A1A1A"/>
                <w:sz w:val="19"/>
                <w:szCs w:val="19"/>
              </w:rPr>
              <w:t xml:space="preserve">If this app does all seven steps correctly, it turns a junior tech into someone who works like a 10-year veteran. They will not miss the capacitor. They will not quote a compressor when the filter was the problem. They will not recharge R-22 when the homeowner needs a new system. That is the real value here — not just the estimate, but the diagnosis that justifies it.</w:t>
            </w:r>
          </w:p>
        </w:tc>
      </w:tr>
    </w:tbl>
    <w:p>
      <w:pPr>
        <w:spacing w:after="0" w:before="6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spacing w:after="0" w:before="80"/>
    </w:pPr>
    <w:r>
      <w:rPr>
        <w:rFonts w:ascii="Arial" w:cs="Arial" w:eastAsia="Arial" w:hAnsi="Arial"/>
        <w:color w:val="757575"/>
        <w:sz w:val="16"/>
        <w:szCs w:val="16"/>
      </w:rPr>
      <w:t xml:space="preserve">Mainnov Tech / SnapAI  —  Confidential    </w:t>
    </w: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4"/>
      </w:pBdr>
      <w:spacing w:after="100" w:before="0"/>
    </w:pPr>
    <w:r>
      <w:rPr>
        <w:rFonts w:ascii="Arial" w:cs="Arial" w:eastAsia="Arial" w:hAnsi="Arial"/>
        <w:color w:val="1E3A5F"/>
        <w:sz w:val="18"/>
        <w:szCs w:val="18"/>
      </w:rPr>
      <w:t xml:space="preserve">SnapAI — Comprehensive AC Diagnostic Guide</w:t>
    </w:r>
    <w:r>
      <w:rPr>
        <w:rFonts w:ascii="Arial" w:cs="Arial" w:eastAsia="Arial" w:hAnsi="Arial"/>
        <w:color w:val="757575"/>
        <w:sz w:val="18"/>
        <w:szCs w:val="18"/>
      </w:rPr>
      <w:t xml:space="preserve">   |   Mark Reyes Edition — Houston, TX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2035"/>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F20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2026-04-26T15:13:55.891Z</dcterms:created>
  <dcterms:modified xsi:type="dcterms:W3CDTF">2026-04-26T15:13:55.892Z</dcterms:modified>
</cp:coreProperties>
</file>

<file path=docProps/custom.xml><?xml version="1.0" encoding="utf-8"?>
<Properties xmlns="http://schemas.openxmlformats.org/officeDocument/2006/custom-properties" xmlns:vt="http://schemas.openxmlformats.org/officeDocument/2006/docPropsVTypes"/>
</file>