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Study Plan</w:t>
      </w:r>
    </w:p>
    <w:p>
      <w:pPr>
        <w:pStyle w:val="Heading2"/>
      </w:pPr>
      <w:r>
        <w:t>Introduction to Daily Preparation Plan</w:t>
      </w:r>
    </w:p>
    <w:p>
      <w:r>
        <w:t>This daily study plan is designed to optimize your JEE exam preparation by structuring 6 hours of focused study time. The schedule divides time into subject-specific sessions and core activities: 2 hours for Physics, 1.5 hours for Chemistry, 1.5 hours for Mathematics, and 1 hour for revision/practice problems. Each session includes active learning techniques such as concept review, problem-solving, and self-assessment. Breaks and time management are integrated to maintain productivity while ensuring balanced coverage of all syllabus areas.</w:t>
      </w:r>
    </w:p>
    <w:p>
      <w:pPr>
        <w:pStyle w:val="Heading2"/>
      </w:pPr>
      <w:r>
        <w:t>Study Goals and Objectives</w:t>
      </w:r>
    </w:p>
    <w:p>
      <w:r>
        <w:t>This section outlines specific, time-bound objectives aligned with the 6-hour daily study structure. Each goal is tied to designated time blocks to ensure focused progress:</w:t>
        <w:br/>
        <w:br/>
        <w:t>- **Physics (1.5 hours):** Master kinematics and Newton's laws by solving 20 problems and reviewing key formulas.</w:t>
        <w:br/>
        <w:t>- **Chemistry (1.5 hours):** Complete organic reaction mechanisms and practice 15 numerical problems within this block.</w:t>
        <w:br/>
        <w:t>- **Mathematics (2.5 hours):** Focus on calculus fundamentals (limits, derivatives) through 30 practice problems and concept review.</w:t>
        <w:br/>
        <w:t>- **Core Activities (0.5 hours):** Dedicate 30 minutes to revision of high-yield topics and 20 minutes to a timed mock test section.</w:t>
        <w:br/>
        <w:br/>
        <w:t>All objectives are designed to balance depth of understanding with time efficiency, ensuring measurable progress within the allocated 6-hour window.</w:t>
      </w:r>
    </w:p>
    <w:p>
      <w:pPr>
        <w:pStyle w:val="Heading2"/>
      </w:pPr>
      <w:r>
        <w:t>Subject-wise Task Breakdown</w:t>
      </w:r>
    </w:p>
    <w:p>
      <w:r>
        <w:t>Allocate 1.5 hours to Physics: Focus on key concepts and problem-solving techniques. Allocate 1.5 hours to Chemistry: Review reaction mechanisms and practice numerical problems. Allocate 2 hours to Mathematics: Work on algebra, calculus, and coordinate geometry problems. Allocate 1 hour to Biology (if applicable): Prioritize high-weightage topics and revision of diagrams. Ensure all time allocations sum to 6 hours and align with daily study goals.</w:t>
      </w:r>
    </w:p>
    <w:p>
      <w:pPr>
        <w:pStyle w:val="Heading2"/>
      </w:pPr>
      <w:r>
        <w:t>Practice and Problem-Solving Sessions</w:t>
      </w:r>
    </w:p>
    <w:p>
      <w:r>
        <w:t>Allocate 1.5 hours to Physics, focusing on key concepts and solving targeted problems. Dedicate 1.5 hours to Chemistry, emphasizing reaction mechanisms and numerical practice. Spend 2 hours on Mathematics, tackling advanced problems and applying problem-solving techniques. Reserve 1 hour for comprehensive error analysis, reviewing mistakes from all subjects to refine understanding and improve accuracy. This structured approach ensures focused practice while maintaining alignment with the 6-hour daily study limit.</w:t>
      </w:r>
    </w:p>
    <w:p>
      <w:pPr>
        <w:pStyle w:val="Heading2"/>
      </w:pPr>
      <w:r>
        <w:t>Gap Analysis and Revision Strategy</w:t>
      </w:r>
    </w:p>
    <w:p>
      <w:r>
        <w:t>Conduct a gap analysis by reviewing past performance in mock tests and identifying weak areas in core subjects. For example, if you struggled with electrostatics in Physics, allocate additional time to master this topic. Implement a spaced repetition strategy to reinforce retention: review formulas every 2 days, revisit key concepts weekly, and consolidate problem-solving techniques biweekly. Integrate these practices into your daily schedule by dedicating specific time blocks (e.g., 1.5 hours for Physics) to targeted revision and formula recall. Prioritize high-impact topics while maintaining consistency with your 6-hour daily study structure.</w:t>
      </w:r>
    </w:p>
    <w:p>
      <w:pPr>
        <w:pStyle w:val="Heading2"/>
      </w:pPr>
      <w:r>
        <w:t>Mock Test and Time Management</w:t>
      </w:r>
    </w:p>
    <w:p>
      <w:r>
        <w:t>This section outlines a structured approach to mock test preparation and time management, aligned with JEE syllabus weightage to optimize efficiency. Allocate time blocks based on subject weightage: Mathematics (highest priority, 2 hours) includes 45 minutes for high-weightage calculus, 30 minutes for algebra, and 30 minutes for coordinate geometry. Physics (1.5 hours) focuses on electromagnetism (30 minutes), thermodynamics (30 minutes), and mechanics (45 minutes). Chemistry (1.5 hours) prioritizes organic chemistry (45 minutes), physical chemistry (45 minutes), and inorganic chemistry (30 minutes). After each mock test, analyze performance to reallocate time to weak areas, ensuring balanced coverage of high-weightage topics.</w:t>
      </w:r>
    </w:p>
    <w:p>
      <w:pPr>
        <w:pStyle w:val="Heading2"/>
      </w:pPr>
      <w:r>
        <w:t>Conclusion and Evening Review</w:t>
      </w:r>
    </w:p>
    <w:p>
      <w:r>
        <w:t>This structured daily plan optimizes JEE preparation by balancing subject-specific focus with targeted practice. Prioritize high-weightage topics such as calculus in Mathematics, mechanics in Physics, and organic chemistry in the Chemistry section to maximize score potential. Evening review should consolidate learning by revisiting key concepts from these priority areas, solving 10-15 targeted problems, and reinforcing weak topics identified during gap analysis. Consistency in following this plan, combined with regular mock test simulations, will enhance conceptual clarity and time-management skills critical for exam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