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48"/>
        </w:rPr>
        <w:t>Todo List</w:t>
      </w:r>
    </w:p>
    <w:p>
      <w:pPr>
        <w:pStyle w:val="Heading2"/>
      </w:pPr>
      <w:r>
        <w:t>Introduction</w:t>
      </w:r>
    </w:p>
    <w:p>
      <w:r>
        <w:rPr>
          <w:b w:val="0"/>
          <w:i w:val="0"/>
        </w:rPr>
        <w:t>This todo list outlines a focused two‑day study plan for mastering the fundamentals of electrostatics, specifically electric fields and Coulomb's law. It is designed to guide self‑study sessions, ensuring coverage of key concepts, practice problems, and review activities.</w:t>
      </w:r>
    </w:p>
    <w:p>
      <w:pPr>
        <w:pStyle w:val="Heading3"/>
      </w:pPr>
      <w:r>
        <w:t>Day 1</w:t>
      </w:r>
    </w:p>
    <w:tbl>
      <w:tblPr>
        <w:tblStyle w:val="LightGrid-Accent1"/>
        <w:tblW w:type="auto" w:w="0"/>
        <w:tblLook w:firstColumn="1" w:firstRow="1" w:lastColumn="0" w:lastRow="0" w:noHBand="0" w:noVBand="1" w:val="04A0"/>
      </w:tblPr>
      <w:tblGrid>
        <w:gridCol w:w="4320"/>
        <w:gridCol w:w="4320"/>
      </w:tblGrid>
      <w:tr>
        <w:tc>
          <w:tcPr>
            <w:tcW w:type="dxa" w:w="4320"/>
          </w:tcPr>
          <w:p>
            <w:r>
              <w:t>Task</w:t>
            </w:r>
          </w:p>
        </w:tc>
        <w:tc>
          <w:tcPr>
            <w:tcW w:type="dxa" w:w="4320"/>
          </w:tcPr>
          <w:p>
            <w:r>
              <w:t>Description</w:t>
            </w:r>
          </w:p>
        </w:tc>
      </w:tr>
      <w:tr>
        <w:tc>
          <w:tcPr>
            <w:tcW w:type="dxa" w:w="4320"/>
          </w:tcPr>
          <w:p>
            <w:r>
              <w:t>Review electric field definition</w:t>
            </w:r>
          </w:p>
        </w:tc>
        <w:tc>
          <w:tcPr>
            <w:tcW w:type="dxa" w:w="4320"/>
          </w:tcPr>
          <w:p>
            <w:r>
              <w:t>Read the textbook section on electric fields and summarize the definition in your own words.</w:t>
            </w:r>
          </w:p>
        </w:tc>
      </w:tr>
      <w:tr>
        <w:tc>
          <w:tcPr>
            <w:tcW w:type="dxa" w:w="4320"/>
          </w:tcPr>
          <w:p>
            <w:r>
              <w:t>Visualize field lines</w:t>
            </w:r>
          </w:p>
        </w:tc>
        <w:tc>
          <w:tcPr>
            <w:tcW w:type="dxa" w:w="4320"/>
          </w:tcPr>
          <w:p>
            <w:r>
              <w:t>Sketch field lines for a point charge and for a dipole.</w:t>
            </w:r>
          </w:p>
        </w:tc>
      </w:tr>
      <w:tr>
        <w:tc>
          <w:tcPr>
            <w:tcW w:type="dxa" w:w="4320"/>
          </w:tcPr>
          <w:p>
            <w:r>
              <w:t>Solve basic field calculations</w:t>
            </w:r>
          </w:p>
        </w:tc>
        <w:tc>
          <w:tcPr>
            <w:tcW w:type="dxa" w:w="4320"/>
          </w:tcPr>
          <w:p>
            <w:r>
              <w:t>Compute the electric field magnitude at given distances from a point charge using \(E = k\frac{q}{r^{2}}\).</w:t>
            </w:r>
          </w:p>
        </w:tc>
      </w:tr>
      <w:tr>
        <w:tc>
          <w:tcPr>
            <w:tcW w:type="dxa" w:w="4320"/>
          </w:tcPr>
          <w:p>
            <w:r>
              <w:t>Practice conceptual questions</w:t>
            </w:r>
          </w:p>
        </w:tc>
        <w:tc>
          <w:tcPr>
            <w:tcW w:type="dxa" w:w="4320"/>
          </w:tcPr>
          <w:p>
            <w:r>
              <w:t>Answer five conceptual questions from the end‑of‑chapter review.</w:t>
            </w:r>
          </w:p>
        </w:tc>
      </w:tr>
    </w:tbl>
    <w:p>
      <w:pPr>
        <w:pStyle w:val="Heading3"/>
      </w:pPr>
      <w:r>
        <w:t>Day 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Description</w:t>
            </w:r>
          </w:p>
        </w:tc>
        <w:tc>
          <w:tcPr>
            <w:tcW w:type="dxa" w:w="2160"/>
          </w:tcPr>
          <w:p/>
        </w:tc>
        <w:tc>
          <w:tcPr>
            <w:tcW w:type="dxa" w:w="2160"/>
          </w:tcPr>
          <w:p/>
        </w:tc>
      </w:tr>
      <w:tr>
        <w:tc>
          <w:tcPr>
            <w:tcW w:type="dxa" w:w="2160"/>
          </w:tcPr>
          <w:p>
            <w:r>
              <w:t>Derive Coulomb's law</w:t>
            </w:r>
          </w:p>
        </w:tc>
        <w:tc>
          <w:tcPr>
            <w:tcW w:type="dxa" w:w="2160"/>
          </w:tcPr>
          <w:p>
            <w:r>
              <w:t>Follow the textbook derivation of Coulomb's law and write a short summary of each step.</w:t>
            </w:r>
          </w:p>
        </w:tc>
        <w:tc>
          <w:tcPr>
            <w:tcW w:type="dxa" w:w="2160"/>
          </w:tcPr>
          <w:p/>
        </w:tc>
        <w:tc>
          <w:tcPr>
            <w:tcW w:type="dxa" w:w="2160"/>
          </w:tcPr>
          <w:p/>
        </w:tc>
      </w:tr>
      <w:tr>
        <w:tc>
          <w:tcPr>
            <w:tcW w:type="dxa" w:w="2160"/>
          </w:tcPr>
          <w:p>
            <w:r>
              <w:t>Apply Coulomb's law to pairs of charges</w:t>
            </w:r>
          </w:p>
        </w:tc>
        <w:tc>
          <w:tcPr>
            <w:tcW w:type="dxa" w:w="2160"/>
          </w:tcPr>
          <w:p>
            <w:r>
              <w:t>Calculate the force between different pairs of point charges using \(F = k\frac{</w:t>
            </w:r>
          </w:p>
        </w:tc>
        <w:tc>
          <w:tcPr>
            <w:tcW w:type="dxa" w:w="2160"/>
          </w:tcPr>
          <w:p>
            <w:r>
              <w:t>q_{1}q_{2}</w:t>
            </w:r>
          </w:p>
        </w:tc>
        <w:tc>
          <w:tcPr>
            <w:tcW w:type="dxa" w:w="2160"/>
          </w:tcPr>
          <w:p>
            <w:r>
              <w:t>}{r^{2}}\).</w:t>
            </w:r>
          </w:p>
        </w:tc>
      </w:tr>
      <w:tr>
        <w:tc>
          <w:tcPr>
            <w:tcW w:type="dxa" w:w="2160"/>
          </w:tcPr>
          <w:p>
            <w:r>
              <w:t>Combine electric fields and forces</w:t>
            </w:r>
          </w:p>
        </w:tc>
        <w:tc>
          <w:tcPr>
            <w:tcW w:type="dxa" w:w="2160"/>
          </w:tcPr>
          <w:p>
            <w:r>
              <w:t>Solve problems that require both electric field and Coulomb’s‑law calculations.</w:t>
            </w:r>
          </w:p>
        </w:tc>
        <w:tc>
          <w:tcPr>
            <w:tcW w:type="dxa" w:w="2160"/>
          </w:tcPr>
          <w:p/>
        </w:tc>
        <w:tc>
          <w:tcPr>
            <w:tcW w:type="dxa" w:w="2160"/>
          </w:tcPr>
          <w:p/>
        </w:tc>
      </w:tr>
      <w:tr>
        <w:tc>
          <w:tcPr>
            <w:tcW w:type="dxa" w:w="2160"/>
          </w:tcPr>
          <w:p>
            <w:r>
              <w:t>Review and self‑test</w:t>
            </w:r>
          </w:p>
        </w:tc>
        <w:tc>
          <w:tcPr>
            <w:tcW w:type="dxa" w:w="2160"/>
          </w:tcPr>
          <w:p>
            <w:r>
              <w:t>Complete a self‑assessment quiz covering electric fields and Coulomb's law, then review any incorrect answers.</w:t>
            </w:r>
          </w:p>
        </w:tc>
        <w:tc>
          <w:tcPr>
            <w:tcW w:type="dxa" w:w="2160"/>
          </w:tcPr>
          <w:p/>
        </w:tc>
        <w:tc>
          <w:tcPr>
            <w:tcW w:type="dxa" w:w="216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