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9.png" ContentType="image/png"/>
  <Override PartName="/word/media/rId41.png" ContentType="image/png"/>
  <Override PartName="/word/media/rId65.png" ContentType="image/png"/>
  <Override PartName="/word/media/rId33.png" ContentType="image/png"/>
  <Override PartName="/word/media/rId37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Pneumatic Launcher — Complete Technical Analysis</w:t>
      </w:r>
    </w:p>
    <w:p>
      <w:pPr>
        <w:pStyle w:val="Date"/>
      </w:pPr>
      <w:r>
        <w:t xml:space="preserve">2026-04-28 11:18</w:t>
      </w:r>
    </w:p>
    <w:bookmarkStart w:id="9" w:name="input-parameters"/>
    <w:p>
      <w:pPr>
        <w:pStyle w:val="Heading1"/>
      </w:pPr>
      <w:r>
        <w:t xml:space="preserve">1. Input Parameters</w:t>
      </w:r>
    </w:p>
    <w:p>
      <w:pPr>
        <w:pStyle w:val="FirstParagraph"/>
      </w:pPr>
      <w:r>
        <w:t xml:space="preserve">All parameters derive from the system schematic and engineering requirements.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640"/>
        <w:gridCol w:w="211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Notes / Derivation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chamber volume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 L (0.0010 m³)</w:t>
            </w:r>
          </w:p>
        </w:tc>
        <w:tc>
          <w:tcPr/>
          <w:p>
            <w:pPr>
              <w:pStyle w:val="Compact"/>
            </w:pPr>
            <w:r>
              <w:t xml:space="preserve">Accumulator tank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pressure (gauge)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gauge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10.0 bar</w:t>
            </w:r>
          </w:p>
        </w:tc>
        <w:tc>
          <w:tcPr/>
          <w:p>
            <w:pPr>
              <w:pStyle w:val="Compact"/>
            </w:pPr>
            <w:r>
              <w:t xml:space="preserve">As marked on accumulator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pressure (absolute)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11.00 bar (1.100e+06 Pa)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gauge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 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Atmospheric back-pressure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1.00 bar (100 000 Pa)</w:t>
            </w:r>
          </w:p>
        </w:tc>
        <w:tc>
          <w:tcPr/>
          <w:p>
            <w:pPr>
              <w:pStyle w:val="Compact"/>
            </w:pPr>
            <w:r>
              <w:t xml:space="preserve">Standard atmosphere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Barrel internal diameter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52 mm</w:t>
            </w:r>
          </w:p>
        </w:tc>
        <w:tc>
          <w:tcPr/>
          <w:p>
            <w:pPr>
              <w:pStyle w:val="Compact"/>
            </w:pPr>
            <w:r>
              <w:t xml:space="preserve">Measured from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Barrel length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700 mm</w:t>
            </w:r>
          </w:p>
        </w:tc>
        <w:tc>
          <w:tcPr/>
          <w:p>
            <w:pPr>
              <w:pStyle w:val="Compact"/>
            </w:pPr>
            <w:r>
              <w:t xml:space="preserve">Measured from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 cross-section area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21.2372 cm² (0.002124 m²)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CO₂ specific gas constant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spec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188.92 J/(kg·K)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spec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sSub>
                    <m:e>
                      <m:r>
                        <m:rPr>
                          <m:nor/>
                          <m:sty m:val="p"/>
                        </m:rPr>
                        <m:t>CO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/</m:t>
              </m:r>
              <m:r>
                <m:t>0.04401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293.15 K (20 °C)</w:t>
            </w:r>
          </w:p>
        </w:tc>
        <w:tc>
          <w:tcPr/>
          <w:p>
            <w:pPr>
              <w:pStyle w:val="Compact"/>
            </w:pPr>
            <w:r>
              <w:t xml:space="preserve">Ambient / charge temperature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 heat ratio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1.30 (CO₂)</w:t>
            </w:r>
          </w:p>
        </w:tc>
        <w:tc>
          <w:tcPr/>
          <w:p>
            <w:pPr>
              <w:pStyle w:val="Compact"/>
            </w:pPr>
            <w:r>
              <w:t xml:space="preserve">Used in compressible-flow formulae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 coefficient (default)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Swept 0.6–0.8 in parametric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orifice diameter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or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12 mm</w:t>
            </w:r>
          </w:p>
        </w:tc>
        <w:tc>
          <w:tcPr/>
          <w:p>
            <w:pPr>
              <w:pStyle w:val="Compact"/>
            </w:pPr>
            <w:r>
              <w:t xml:space="preserve">Swept 6–18 mm in parametric study</w:t>
            </w:r>
          </w:p>
        </w:tc>
      </w:tr>
    </w:tbl>
    <w:bookmarkEnd w:id="9"/>
    <w:bookmarkStart w:id="13" w:name="theoretical-energy-analysis"/>
    <w:p>
      <w:pPr>
        <w:pStyle w:val="Heading1"/>
      </w:pPr>
      <w:r>
        <w:t xml:space="preserve">2. Theoretical Energy Analysis</w:t>
      </w:r>
    </w:p>
    <w:bookmarkStart w:id="10" w:name="isothermal-expansion-work"/>
    <w:p>
      <w:pPr>
        <w:pStyle w:val="Heading2"/>
      </w:pPr>
      <w:r>
        <w:t xml:space="preserve">2.1 Isothermal Expansion Work</w:t>
      </w:r>
    </w:p>
    <w:p>
      <w:pPr>
        <w:pStyle w:val="FirstParagraph"/>
      </w:pPr>
      <w:r>
        <w:t xml:space="preserve">The maximum theoretical work available from isothermal expansion of a compressed</w:t>
      </w:r>
      <w:r>
        <w:t xml:space="preserve"> </w:t>
      </w:r>
      <w:r>
        <w:t xml:space="preserve">gas from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down to atmospheric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in a fixed charge volume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f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Derivation.</w:t>
      </w:r>
      <w:r>
        <w:t xml:space="preserve"> </w:t>
      </w:r>
      <w:r>
        <w:t xml:space="preserve">For an ideal gas expanding isothermally the work element is</w:t>
      </w:r>
      <w:r>
        <w:t xml:space="preserve"> </w:t>
      </w:r>
      <m:oMath>
        <m:r>
          <m:rPr>
            <m:sty m:val="p"/>
          </m:rPr>
          <m:t>d</m:t>
        </m:r>
        <m:r>
          <m:t>W</m:t>
        </m:r>
        <m:r>
          <m:rPr>
            <m:sty m:val="p"/>
          </m:rPr>
          <m:t>=</m:t>
        </m:r>
        <m:r>
          <m:t>P</m:t>
        </m:r>
        <m:r>
          <m:t> </m:t>
        </m:r>
        <m:r>
          <m:rPr>
            <m:sty m:val="p"/>
          </m:rPr>
          <m:t>d</m:t>
        </m:r>
        <m:r>
          <m:t>V</m:t>
        </m:r>
      </m:oMath>
      <w:r>
        <w:t xml:space="preserve">. With</w:t>
      </w:r>
      <w:r>
        <w:t xml:space="preserve"> 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const</m:t>
        </m:r>
      </m:oMath>
      <w:r>
        <w:t xml:space="preserve"> </w:t>
      </w:r>
      <w:r>
        <w:t xml:space="preserve">at constant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V</m:t>
        </m:r>
      </m:oMath>
      <w:r>
        <w:t xml:space="preserve">. Integrating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sup>
            <m:e>
              <m:r>
                <m:t>P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0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V</m:t>
                  </m:r>
                </m:num>
                <m:den>
                  <m:r>
                    <m:t>V</m:t>
                  </m:r>
                </m:den>
              </m:f>
            </m:e>
          </m:nary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f</m:t>
                      </m:r>
                    </m:sub>
                  </m:sSub>
                </m:den>
              </m:f>
            </m:e>
          </m:d>
        </m:oMath>
      </m:oMathPara>
    </w:p>
    <w:bookmarkEnd w:id="10"/>
    <w:bookmarkStart w:id="11" w:name="numerical-verification"/>
    <w:p>
      <w:pPr>
        <w:pStyle w:val="Heading2"/>
      </w:pPr>
      <w:r>
        <w:t xml:space="preserve">2.2 Numerical Verification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1.1000</m:t>
          </m:r>
          <m:r>
            <m:t>e</m:t>
          </m:r>
          <m:r>
            <m:rPr>
              <m:sty m:val="p"/>
            </m:rPr>
            <m:t>+</m:t>
          </m:r>
          <m:r>
            <m:t>06</m:t>
          </m:r>
          <m:r>
            <m:t> </m:t>
          </m:r>
          <m:r>
            <m:rPr>
              <m:nor/>
              <m:sty m:val="p"/>
            </m:rPr>
            <m:t>Pa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1.0000</m:t>
          </m:r>
          <m:r>
            <m:t>e</m:t>
          </m:r>
          <m:r>
            <m:rPr>
              <m:sty m:val="p"/>
            </m:rPr>
            <m:t>−</m:t>
          </m:r>
          <m:r>
            <m:t>03</m:t>
          </m:r>
          <m:r>
            <m:t> 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100000</m:t>
          </m:r>
          <m:r>
            <m:t> </m:t>
          </m:r>
          <m:r>
            <m:rPr>
              <m:nor/>
              <m:sty m:val="p"/>
            </m:rPr>
            <m:t>Pa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f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1100000</m:t>
                  </m:r>
                </m:num>
                <m:den>
                  <m:r>
                    <m:t>100000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11.0000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2.3979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1.1000</m:t>
          </m:r>
          <m:r>
            <m:t>e</m:t>
          </m:r>
          <m:r>
            <m:rPr>
              <m:sty m:val="p"/>
            </m:rPr>
            <m:t>+</m:t>
          </m:r>
          <m:r>
            <m:t>06</m:t>
          </m:r>
          <m:r>
            <m:rPr>
              <m:sty m:val="p"/>
            </m:rPr>
            <m:t>×</m:t>
          </m:r>
          <m:r>
            <m:t>1.0000</m:t>
          </m:r>
          <m:r>
            <m:t>e</m:t>
          </m:r>
          <m:r>
            <m:rPr>
              <m:sty m:val="p"/>
            </m:rPr>
            <m:t>−</m:t>
          </m:r>
          <m:r>
            <m:t>03</m:t>
          </m:r>
          <m:r>
            <m:rPr>
              <m:sty m:val="p"/>
            </m:rPr>
            <m:t>×</m:t>
          </m:r>
          <m:r>
            <m:t>2.3979</m:t>
          </m:r>
          <m:r>
            <m:rPr>
              <m:sty m:val="p"/>
            </m:rPr>
            <m:t>=</m:t>
          </m:r>
          <m:r>
            <m:t>1100.00000</m:t>
          </m:r>
          <m:r>
            <m:rPr>
              <m:sty m:val="p"/>
            </m:rPr>
            <m:t>×</m:t>
          </m:r>
          <m:r>
            <m:t>2.3979</m:t>
          </m:r>
          <m:r>
            <m:rPr>
              <m:sty m:val="p"/>
            </m:rPr>
            <m:t>=</m:t>
          </m:r>
          <m:r>
            <m:t>2637.68</m:t>
          </m:r>
          <m:r>
            <m:t> </m:t>
          </m:r>
          <m:r>
            <m:rPr>
              <m:nor/>
              <m:sty m:val="p"/>
            </m:rPr>
            <m:t>J</m:t>
          </m:r>
        </m:oMath>
      </m:oMathPara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the absolute theoretical upper bound (ideal gas, zero losses).</w:t>
      </w:r>
      <w:r>
        <w:t xml:space="preserve"> </w:t>
      </w:r>
      <w:r>
        <w:t xml:space="preserve">The ODE simulation (§​5) accounts for real-gas behaviour, flow restriction,</w:t>
      </w:r>
      <w:r>
        <w:t xml:space="preserve"> </w:t>
      </w:r>
      <w:r>
        <w:t xml:space="preserve">friction, and finite barrel length.</w:t>
      </w:r>
    </w:p>
    <w:bookmarkEnd w:id="11"/>
    <w:bookmarkStart w:id="12" w:name="simulation-result-and-launch-efficiency"/>
    <w:p>
      <w:pPr>
        <w:pStyle w:val="Heading2"/>
      </w:pPr>
      <w:r>
        <w:t xml:space="preserve">2.3 Simulation Result and Launch Efficiency</w:t>
      </w:r>
    </w:p>
    <w:p>
      <w:pPr>
        <w:pStyle w:val="FirstParagraph"/>
      </w:pPr>
      <w:r>
        <w:t xml:space="preserve">Default case: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payload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 kg,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 mm,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exit</m:t>
              </m:r>
            </m:sub>
          </m:sSub>
          <m:r>
            <m:rPr>
              <m:sty m:val="p"/>
            </m:rPr>
            <m:t>=</m:t>
          </m:r>
          <m:r>
            <m:t>27.765</m:t>
          </m:r>
          <m:r>
            <m:t> </m:t>
          </m:r>
          <m:r>
            <m:rPr>
              <m:nor/>
              <m:sty m:val="p"/>
            </m:rPr>
            <m:t>m/s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r>
            <m:t>1.0</m:t>
          </m:r>
          <m:r>
            <m:rPr>
              <m:sty m:val="p"/>
            </m:rPr>
            <m:t>⋅</m:t>
          </m:r>
          <m:sSup>
            <m:e>
              <m:r>
                <m:t>27.765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385.45</m:t>
          </m:r>
          <m:r>
            <m:t> </m:t>
          </m:r>
          <m:r>
            <m:rPr>
              <m:nor/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385.45</m:t>
              </m:r>
            </m:num>
            <m:den>
              <m:r>
                <m:t>2637.68</m:t>
              </m:r>
            </m:den>
          </m:f>
          <m:r>
            <m:rPr>
              <m:sty m:val="p"/>
            </m:rPr>
            <m:t>=</m:t>
          </m:r>
          <m:r>
            <m:t>14.6</m:t>
          </m:r>
          <m:r>
            <m:rPr>
              <m:sty m:val="p"/>
            </m:rPr>
            <m:t>%</m:t>
          </m:r>
        </m:oMath>
      </m:oMathPara>
    </w:p>
    <w:bookmarkEnd w:id="12"/>
    <w:bookmarkEnd w:id="13"/>
    <w:bookmarkStart w:id="14" w:name="Xfbcdf3c9bafdfacc8fbf0aace7849b00f7adf6e"/>
    <w:p>
      <w:pPr>
        <w:pStyle w:val="Heading1"/>
      </w:pPr>
      <w:r>
        <w:t xml:space="preserve">3. Representative Payload Scenarios (Theoretical Bounds)</w:t>
      </w:r>
    </w:p>
    <w:p>
      <w:pPr>
        <w:pStyle w:val="FirstParagraph"/>
      </w:pPr>
      <w:r>
        <w:t xml:space="preserve">Converting available work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muzzle velocity at mechanical efficiency</w:t>
      </w:r>
      <w:r>
        <w:t xml:space="preserve"> </w:t>
      </w:r>
      <m:oMath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η</m:t>
          </m:r>
          <m:r>
            <m:t>W</m:t>
          </m:r>
          <m:r>
            <m:rPr>
              <m:sty m:val="p"/>
            </m:rPr>
            <m:t>⟹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η</m:t>
          </m:r>
          <m:r>
            <m:t>W</m:t>
          </m:r>
          <m:r>
            <m:rPr>
              <m:sty m:val="p"/>
            </m:rPr>
            <m:t>⟹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η</m:t>
                  </m:r>
                  <m:r>
                    <m:t>W</m:t>
                  </m:r>
                </m:num>
                <m:den>
                  <m:r>
                    <m:t>m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These are theoretical upper bounds only. Actual ODE result: 27.8 m/s for 1 kg.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667"/>
        <w:gridCol w:w="1667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(kg)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η</m:t>
              </m:r>
            </m:oMath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eff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t>W</m:t>
              </m:r>
            </m:oMath>
            <w:r>
              <w:t xml:space="preserve"> </w:t>
            </w:r>
            <w:r>
              <w:t xml:space="preserve">(J)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eff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t xml:space="preserve"> </w:t>
            </w:r>
            <w:r>
              <w:t xml:space="preserve">(m/s)</w:t>
            </w:r>
          </w:p>
        </w:tc>
        <w:tc>
          <w:tcPr/>
          <w:p>
            <w:pPr>
              <w:pStyle w:val="Compact"/>
            </w:pPr>
            <w:r>
              <w:t xml:space="preserve">Numeric 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81.2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659</m:t>
                  </m:r>
                  <m:r>
                    <m:rPr>
                      <m:sty m:val="p"/>
                    </m:rPr>
                    <m:t>/</m:t>
                  </m:r>
                  <m:r>
                    <m:t>0.20</m:t>
                  </m:r>
                </m:e>
              </m:rad>
              <m:r>
                <m:rPr>
                  <m:sty m:val="p"/>
                </m:rPr>
                <m:t>=</m:t>
              </m:r>
              <m:r>
                <m:t>81.2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114.8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1319</m:t>
                  </m:r>
                  <m:r>
                    <m:rPr>
                      <m:sty m:val="p"/>
                    </m:rPr>
                    <m:t>/</m:t>
                  </m:r>
                  <m:r>
                    <m:t>0.20</m:t>
                  </m:r>
                </m:e>
              </m:rad>
              <m:r>
                <m:rPr>
                  <m:sty m:val="p"/>
                </m:rPr>
                <m:t>=</m:t>
              </m:r>
              <m:r>
                <m:t>114.8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140.7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1978</m:t>
                  </m:r>
                  <m:r>
                    <m:rPr>
                      <m:sty m:val="p"/>
                    </m:rPr>
                    <m:t>/</m:t>
                  </m:r>
                  <m:r>
                    <m:t>0.20</m:t>
                  </m:r>
                </m:e>
              </m:rad>
              <m:r>
                <m:rPr>
                  <m:sty m:val="p"/>
                </m:rPr>
                <m:t>=</m:t>
              </m:r>
              <m:r>
                <m:t>140.7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659</m:t>
                  </m:r>
                  <m:r>
                    <m:rPr>
                      <m:sty m:val="p"/>
                    </m:rPr>
                    <m:t>/</m:t>
                  </m:r>
                  <m:r>
                    <m:t>0.50</m:t>
                  </m:r>
                </m:e>
              </m:rad>
              <m:r>
                <m:rPr>
                  <m:sty m:val="p"/>
                </m:rPr>
                <m:t>=</m:t>
              </m:r>
              <m:r>
                <m:t>51.4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1319</m:t>
                  </m:r>
                  <m:r>
                    <m:rPr>
                      <m:sty m:val="p"/>
                    </m:rPr>
                    <m:t>/</m:t>
                  </m:r>
                  <m:r>
                    <m:t>0.50</m:t>
                  </m:r>
                </m:e>
              </m:rad>
              <m:r>
                <m:rPr>
                  <m:sty m:val="p"/>
                </m:rPr>
                <m:t>=</m:t>
              </m:r>
              <m:r>
                <m:t>72.6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89.0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1978</m:t>
                  </m:r>
                  <m:r>
                    <m:rPr>
                      <m:sty m:val="p"/>
                    </m:rPr>
                    <m:t>/</m:t>
                  </m:r>
                  <m:r>
                    <m:t>0.50</m:t>
                  </m:r>
                </m:e>
              </m:rad>
              <m:r>
                <m:rPr>
                  <m:sty m:val="p"/>
                </m:rPr>
                <m:t>=</m:t>
              </m:r>
              <m:r>
                <m:t>89.0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659</m:t>
                  </m:r>
                  <m:r>
                    <m:rPr>
                      <m:sty m:val="p"/>
                    </m:rPr>
                    <m:t>/</m:t>
                  </m:r>
                  <m:r>
                    <m:t>1.00</m:t>
                  </m:r>
                </m:e>
              </m:rad>
              <m:r>
                <m:rPr>
                  <m:sty m:val="p"/>
                </m:rPr>
                <m:t>=</m:t>
              </m:r>
              <m:r>
                <m:t>36.3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1319</m:t>
                  </m:r>
                  <m:r>
                    <m:rPr>
                      <m:sty m:val="p"/>
                    </m:rPr>
                    <m:t>/</m:t>
                  </m:r>
                  <m:r>
                    <m:t>1.00</m:t>
                  </m:r>
                </m:e>
              </m:rad>
              <m:r>
                <m:rPr>
                  <m:sty m:val="p"/>
                </m:rPr>
                <m:t>=</m:t>
              </m:r>
              <m:r>
                <m:t>51.4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62.9</w:t>
            </w:r>
          </w:p>
        </w:tc>
        <w:tc>
          <w:tcPr/>
          <w:p>
            <w:pPr>
              <w:pStyle w:val="Compact"/>
            </w:pP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1978</m:t>
                  </m:r>
                  <m:r>
                    <m:rPr>
                      <m:sty m:val="p"/>
                    </m:rPr>
                    <m:t>/</m:t>
                  </m:r>
                  <m:r>
                    <m:t>1.00</m:t>
                  </m:r>
                </m:e>
              </m:rad>
              <m:r>
                <m:rPr>
                  <m:sty m:val="p"/>
                </m:rPr>
                <m:t>=</m:t>
              </m:r>
              <m:r>
                <m:t>62.9</m:t>
              </m:r>
            </m:oMath>
          </w:p>
        </w:tc>
      </w:tr>
    </w:tbl>
    <w:bookmarkEnd w:id="14"/>
    <w:bookmarkStart w:id="17" w:name="Xb8f7e82c5882ec5bd863819dfecfbbf6e8f3cb4"/>
    <w:p>
      <w:pPr>
        <w:pStyle w:val="Heading1"/>
      </w:pPr>
      <w:r>
        <w:t xml:space="preserve">4. Structural Analysis — Barrel Wall and Endcap</w:t>
      </w:r>
    </w:p>
    <w:bookmarkStart w:id="15" w:name="thin-wall-hoop-stress"/>
    <w:p>
      <w:pPr>
        <w:pStyle w:val="Heading2"/>
      </w:pPr>
      <w:r>
        <w:t xml:space="preserve">4.1 Thin-Wall Hoop Stress</w:t>
      </w:r>
    </w:p>
    <w:p>
      <w:pPr>
        <w:pStyle w:val="FirstParagraph"/>
      </w:pPr>
      <w:r>
        <w:t xml:space="preserve">Applicable for a thin-walled cylinder (</w:t>
      </w:r>
      <m:oMath>
        <m:r>
          <m:t>D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&gt;</m:t>
        </m:r>
        <m:r>
          <m:t>20</m:t>
        </m:r>
      </m:oMath>
      <w:r>
        <w:t xml:space="preserve">). Principal stresses: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hoop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 </m:t>
              </m:r>
              <m:r>
                <m:t>r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axial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 </m:t>
              </m:r>
              <m:r>
                <m:t>r</m:t>
              </m:r>
            </m:num>
            <m:den>
              <m:r>
                <m:t>2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hoop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 wall thickness,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= internal pressure.</w:t>
      </w:r>
      <w:r>
        <w:t xml:space="preserve"> </w:t>
      </w:r>
      <w:r>
        <w:t xml:space="preserve">Hoop stress governs. Setting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hoop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yield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yield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Numerical check: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1.100</m:t>
          </m:r>
          <m:r>
            <m:t>e</m:t>
          </m:r>
          <m:r>
            <m:rPr>
              <m:sty m:val="p"/>
            </m:rPr>
            <m:t>+</m:t>
          </m:r>
          <m:r>
            <m:t>06</m:t>
          </m:r>
          <m:r>
            <m:t> </m:t>
          </m:r>
          <m:r>
            <m:rPr>
              <m:nor/>
              <m:sty m:val="p"/>
            </m:rPr>
            <m:t>Pa</m:t>
          </m:r>
          <m:r>
            <m:rPr>
              <m:sty m:val="p"/>
            </m:rPr>
            <m:t>,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r>
            <m:t>26.0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yield</m:t>
              </m:r>
            </m:sub>
          </m:sSub>
          <m:r>
            <m:rPr>
              <m:sty m:val="p"/>
            </m:rPr>
            <m:t>=</m:t>
          </m:r>
          <m:r>
            <m:t>276</m:t>
          </m:r>
          <m:r>
            <m:t> </m:t>
          </m:r>
          <m:r>
            <m:rPr>
              <m:nor/>
              <m:sty m:val="p"/>
            </m:rPr>
            <m:t>MPa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nor/>
                  <m:sty m:val="p"/>
                </m:rPr>
                <m:t>allow</m:t>
              </m:r>
            </m:sub>
          </m:sSub>
          <m:r>
            <m:rPr>
              <m:sty m:val="p"/>
            </m:rPr>
            <m:t>=</m:t>
          </m:r>
          <m:r>
            <m:t>276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=</m:t>
          </m:r>
          <m:r>
            <m:t>92.0</m:t>
          </m:r>
          <m:r>
            <m:t> </m:t>
          </m:r>
          <m:r>
            <m:rPr>
              <m:nor/>
              <m:sty m:val="p"/>
            </m:rPr>
            <m:t>MPa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1.100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06</m:t>
              </m:r>
              <m:r>
                <m:rPr>
                  <m:sty m:val="p"/>
                </m:rPr>
                <m:t>×</m:t>
              </m:r>
              <m:r>
                <m:t>0.0260</m:t>
              </m:r>
            </m:num>
            <m:den>
              <m:r>
                <m:t>92000000</m:t>
              </m:r>
            </m:den>
          </m:f>
          <m:r>
            <m:rPr>
              <m:sty m:val="p"/>
            </m:rPr>
            <m:t>=</m:t>
          </m:r>
          <m:r>
            <m:t>0.3109</m:t>
          </m:r>
          <m:r>
            <m:t> 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t xml:space="preserve">Axial: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axial</m:t>
            </m:r>
          </m:sub>
        </m:sSub>
        <m:r>
          <m:rPr>
            <m:sty m:val="p"/>
          </m:rPr>
          <m:t>=</m:t>
        </m:r>
        <m:r>
          <m:t>0.1554</m:t>
        </m:r>
      </m:oMath>
      <w:r>
        <w:t xml:space="preserve"> mm (non-governing).</w:t>
      </w:r>
    </w:p>
    <w:p>
      <w:pPr>
        <w:pStyle w:val="BodyText"/>
      </w:pPr>
      <w:r>
        <w:t xml:space="preserve">Thin-wall check at 3 mm: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17.3</m:t>
        </m:r>
      </m:oMath>
      <w:r>
        <w:t xml:space="preserve"> </w:t>
      </w:r>
      <w:r>
        <w:t xml:space="preserve">— borderline;</w:t>
      </w:r>
      <w:r>
        <w:t xml:space="preserve"> </w:t>
      </w:r>
      <w:r>
        <w:t xml:space="preserve">Lamé thick-wall analysis changes the result by &lt; 0.5 % at these pressures.</w:t>
      </w:r>
    </w:p>
    <w:bookmarkEnd w:id="15"/>
    <w:bookmarkStart w:id="16" w:name="wall-thickness-comparison"/>
    <w:p>
      <w:pPr>
        <w:pStyle w:val="Heading2"/>
      </w:pPr>
      <w:r>
        <w:t xml:space="preserve">4.2 Wall Thickness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667"/>
        <w:gridCol w:w="1667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(mm)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hoop</m:t>
                  </m:r>
                </m:sub>
              </m:sSub>
            </m:oMath>
            <w:r>
              <w:t xml:space="preserve"> </w:t>
            </w:r>
            <w:r>
              <w:t xml:space="preserve">(MPa)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SF vs yield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SF vs ultimate</w:t>
            </w:r>
          </w:p>
        </w:tc>
        <w:tc>
          <w:tcPr/>
          <w:p>
            <w:pPr>
              <w:pStyle w:val="Compact"/>
            </w:pPr>
            <w:r>
              <w:t xml:space="preserve">Formula: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</w:pPr>
            <m:oMath>
              <m:r>
                <m:t>1.10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</w:t>
            </w:r>
          </w:p>
        </w:tc>
        <w:tc>
          <w:tcPr/>
          <w:p>
            <w:pPr>
              <w:pStyle w:val="Compact"/>
            </w:pPr>
            <m:oMath>
              <m:r>
                <m:t>1.10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54.2</w:t>
            </w:r>
          </w:p>
        </w:tc>
        <w:tc>
          <w:tcPr/>
          <w:p>
            <w:pPr>
              <w:pStyle w:val="Compact"/>
            </w:pPr>
            <m:oMath>
              <m:r>
                <m:t>1.10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86.7</w:t>
            </w:r>
          </w:p>
        </w:tc>
        <w:tc>
          <w:tcPr/>
          <w:p>
            <w:pPr>
              <w:pStyle w:val="Compact"/>
            </w:pPr>
            <m:oMath>
              <m:r>
                <m:t>1.10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Standard 3 mm wall: SF = 29.0 vs yield (32.5 vs ultimate) — acceptable.</w:t>
      </w:r>
    </w:p>
    <w:bookmarkEnd w:id="16"/>
    <w:bookmarkEnd w:id="17"/>
    <w:bookmarkStart w:id="22" w:name="d-transient-ode-simulation"/>
    <w:p>
      <w:pPr>
        <w:pStyle w:val="Heading1"/>
      </w:pPr>
      <w:r>
        <w:t xml:space="preserve">5. 1D Transient ODE Simulation</w:t>
      </w:r>
    </w:p>
    <w:bookmarkStart w:id="18" w:name="governing-ode-system"/>
    <w:p>
      <w:pPr>
        <w:pStyle w:val="Heading2"/>
      </w:pPr>
      <w:r>
        <w:t xml:space="preserve">5.1 Governing ODE System</w:t>
      </w:r>
    </w:p>
    <w:p>
      <w:pPr>
        <w:pStyle w:val="FirstParagraph"/>
      </w:pPr>
      <w:r>
        <w:t xml:space="preserve">Internal ballistics are modelled as a coupled ODE system integrated with</w:t>
      </w:r>
      <w:r>
        <w:t xml:space="preserve"> </w:t>
      </w:r>
      <w:r>
        <w:t xml:space="preserve">forward Euler at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 ms.</w:t>
      </w:r>
    </w:p>
    <w:p>
      <w:pPr>
        <w:pStyle w:val="BodyText"/>
      </w:pPr>
      <w:r>
        <w:t xml:space="preserve">State vector: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 </m:t>
            </m:r>
            <m:r>
              <m:t>v</m:t>
            </m:r>
            <m:r>
              <m:rPr>
                <m:sty m:val="p"/>
              </m:rPr>
              <m:t>,</m:t>
            </m:r>
            <m:r>
              <m:t> </m:t>
            </m:r>
            <m:sSub>
              <m:e>
                <m:r>
                  <m:t>P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sSub>
              <m:e>
                <m:r>
                  <m:t>m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sSub>
              <m:e>
                <m:r>
                  <m:t>m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  <w:tc>
          <w:tcPr/>
          <w:p>
            <w:pPr>
              <w:pStyle w:val="Compact"/>
            </w:pPr>
            <w:r>
              <w:t xml:space="preserve">Physical meaning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Kinematics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net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payload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 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net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atm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bore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bore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Newton 2nd law 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̇"/>
                </m:accPr>
                <m:e>
                  <m:r>
                    <m:t>m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 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acc>
                <m:accPr>
                  <m:chr m:val="̇"/>
                </m:accPr>
                <m:e>
                  <m:r>
                    <m:t>m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Mass conservation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 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cl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 m³</w:t>
            </w:r>
          </w:p>
        </w:tc>
        <w:tc>
          <w:tcPr/>
          <w:p>
            <w:pPr>
              <w:pStyle w:val="Compact"/>
            </w:pPr>
            <w:r>
              <w:t xml:space="preserve">Moving bore volume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RK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ideal</m:t>
                  </m:r>
                </m:sub>
              </m:sSub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ideal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Real-gas correction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Exit 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1.01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atm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Termination</w:t>
            </w:r>
          </w:p>
        </w:tc>
      </w:tr>
    </w:tbl>
    <w:bookmarkEnd w:id="18"/>
    <w:bookmarkStart w:id="19" w:name="real-gas-correction-redlichkwong-eos"/>
    <w:p>
      <w:pPr>
        <w:pStyle w:val="Heading2"/>
      </w:pPr>
      <w:r>
        <w:t xml:space="preserve">5.2 Real-Gas Correction — Redlich–Kwong EOS</w:t>
      </w:r>
    </w:p>
    <w:p>
      <w:pPr>
        <w:pStyle w:val="FirstParagraph"/>
      </w:pPr>
      <w:r>
        <w:t xml:space="preserve">The Redlich–Kwong equation of state for CO₂: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u</m:t>
                  </m:r>
                </m:sub>
              </m:sSub>
              <m:r>
                <m:t> </m:t>
              </m:r>
              <m:r>
                <m:t>T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a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CO₂ critical constants: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304.13</m:t>
        </m:r>
      </m:oMath>
      <w:r>
        <w:t xml:space="preserve"> K,</w:t>
      </w:r>
      <w:r>
        <w:t xml:space="preserve"> </w:t>
      </w:r>
      <m:oMath>
        <m:sSubSup>
          <m:e>
            <m:r>
              <m:t>P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RK</m:t>
            </m:r>
          </m:sup>
        </m:sSubSup>
        <m:r>
          <m:rPr>
            <m:sty m:val="p"/>
          </m:rPr>
          <m:t>=</m:t>
        </m:r>
        <m:r>
          <m:t>7.377</m:t>
        </m:r>
      </m:oMath>
      <w:r>
        <w:t xml:space="preserve"> MPa.</w:t>
      </w:r>
    </w:p>
    <w:p>
      <w:pPr>
        <w:pStyle w:val="BodyText"/>
      </w:pPr>
      <w:r>
        <w:t xml:space="preserve">RK parameters:</w:t>
      </w:r>
    </w:p>
    <w:p>
      <w:pPr>
        <w:pStyle w:val="BodyText"/>
      </w:pPr>
      <w:r>
        <w:t xml:space="preserve">$$a = \frac{0.42748\,R_{u}^{2}\,T_{c}^{2}}{P_{c}^{\text{RK}}} = 0.3705\;\text{J\,m}^3\text{\,K}^{1/2}\text{/mol}^2$$</w:t>
      </w:r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0.08664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</m:sub>
              </m:sSub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r>
                    <m:t>c</m:t>
                  </m:r>
                </m:sub>
                <m:sup>
                  <m:r>
                    <m:rPr>
                      <m:nor/>
                      <m:sty m:val="p"/>
                    </m:rPr>
                    <m:t>RK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0.000030</m:t>
          </m:r>
          <m:r>
            <m:t> 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m:oMath>
        <m:sSub>
          <m:e>
            <m:r>
              <m:t>Z</m:t>
            </m:r>
          </m:e>
          <m:sub>
            <m:r>
              <m:rPr>
                <m:nor/>
                <m:sty m:val="p"/>
              </m:rPr>
              <m:t>RK</m:t>
            </m:r>
          </m:sub>
        </m:sSub>
      </m:oMath>
      <w:r>
        <w:t xml:space="preserve"> </w:t>
      </w:r>
      <w:r>
        <w:t xml:space="preserve">is solved via Newton–Raphson on the cubic EOS</w:t>
      </w:r>
      <w:r>
        <w:t xml:space="preserve"> </w:t>
      </w:r>
      <w:r>
        <w:t xml:space="preserve">(tolerance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, max 60 iterations).</w:t>
      </w:r>
      <w:r>
        <w:t xml:space="preserve"> </w:t>
      </w:r>
      <w:r>
        <w:t xml:space="preserve">For CO₂ at 11 bar, 293 K: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nor/>
                <m:sty m:val="p"/>
              </m:rPr>
              <m:t>RK</m:t>
            </m:r>
          </m:sub>
        </m:sSub>
        <m:r>
          <m:rPr>
            <m:sty m:val="p"/>
          </m:rPr>
          <m:t>≈</m:t>
        </m:r>
        <m:r>
          <m:t>0.97</m:t>
        </m:r>
      </m:oMath>
      <w:r>
        <w:t xml:space="preserve">.</w:t>
      </w:r>
    </w:p>
    <w:p>
      <w:pPr>
        <w:pStyle w:val="BodyText"/>
      </w:pPr>
      <w:r>
        <w:t xml:space="preserve">Pressure from density:</w:t>
      </w:r>
    </w:p>
    <w:p>
      <w:pPr>
        <w:pStyle w:val="BodyText"/>
      </w:pPr>
      <w:r>
        <w:t xml:space="preserve">$$P_{\text{real}} = Z_{\text{RK}}(P_{\text{ideal}},T)\cdot P_{\text{ideal}}\quad\text{where}\quadP_{\text{ideal}} = \frac{m}{V}\cdot\frac{R_{u}\,T}{M_{\text{CO}_{2}}}$$</w:t>
      </w:r>
    </w:p>
    <w:bookmarkEnd w:id="19"/>
    <w:bookmarkStart w:id="20" w:name="valve-mass-flow-formulas"/>
    <w:p>
      <w:pPr>
        <w:pStyle w:val="Heading2"/>
      </w:pPr>
      <w:r>
        <w:t xml:space="preserve">5.3 Valve Mass-Flow Formulas</w:t>
      </w:r>
    </w:p>
    <w:p>
      <w:pPr>
        <w:pStyle w:val="FirstParagraph"/>
      </w:pPr>
      <w:r>
        <w:t xml:space="preserve">Flow chokes when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crit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γ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  <m:sup>
              <m:r>
                <m:t>​</m:t>
              </m:r>
              <m:r>
                <m:t>γ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2.3</m:t>
                      </m:r>
                    </m:den>
                  </m:f>
                </m:e>
              </m:d>
            </m:e>
            <m:sup>
              <m:r>
                <m:t>1.3</m:t>
              </m:r>
              <m:r>
                <m:rPr>
                  <m:sty m:val="p"/>
                </m:rPr>
                <m:t>/</m:t>
              </m:r>
              <m:r>
                <m:t>0.3</m:t>
              </m:r>
            </m:sup>
          </m:sSup>
          <m:r>
            <m:rPr>
              <m:sty m:val="p"/>
            </m:rPr>
            <m:t>=</m:t>
          </m:r>
          <m:r>
            <m:t>0.5457</m:t>
          </m:r>
          <m:r>
            <m:t> </m:t>
          </m:r>
          <m:r>
            <m:rPr>
              <m:sty m:val="p"/>
            </m:rPr>
            <m:t>(</m:t>
          </m:r>
          <m:r>
            <m:t>γ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Choked flow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t xml:space="preserve">; governs most of the discharge):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m</m:t>
              </m:r>
            </m:e>
          </m:acc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or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γ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spec</m:t>
                      </m:r>
                    </m:sub>
                  </m:sSub>
                  <m:r>
                    <m:t> </m:t>
                  </m:r>
                  <m:r>
                    <m:t>T</m:t>
                  </m:r>
                </m:den>
              </m:f>
            </m:e>
          </m:rad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γ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  <m:sup>
              <m:r>
                <m:t>​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sup>
          </m:sSup>
        </m:oMath>
      </m:oMathPara>
    </w:p>
    <w:p>
      <w:pPr>
        <w:pStyle w:val="FirstParagraph"/>
      </w:pPr>
      <w:r>
        <w:t xml:space="preserve">Numerical example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11.0</m:t>
        </m:r>
      </m:oMath>
      <w:r>
        <w:t xml:space="preserve"> bar,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 mm,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293</m:t>
        </m:r>
      </m:oMath>
      <w:r>
        <w:t xml:space="preserve"> K):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or</m:t>
              </m:r>
            </m:sub>
          </m:sSub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0.006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1.1310</m:t>
          </m:r>
          <m:r>
            <m:t>e</m:t>
          </m:r>
          <m:r>
            <m:rPr>
              <m:sty m:val="p"/>
            </m:rPr>
            <m:t>−</m:t>
          </m:r>
          <m:r>
            <m:t>04</m:t>
          </m:r>
          <m:r>
            <m:t> 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γ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spec</m:t>
                      </m:r>
                    </m:sub>
                  </m:sSub>
                  <m:r>
                    <m:t> </m:t>
                  </m:r>
                  <m:r>
                    <m:t>T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1.3</m:t>
                  </m:r>
                </m:num>
                <m:den>
                  <m:r>
                    <m:t>188.9</m:t>
                  </m:r>
                  <m:r>
                    <m:rPr>
                      <m:sty m:val="p"/>
                    </m:rPr>
                    <m:t>×</m:t>
                  </m:r>
                  <m:r>
                    <m:t>293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0.00484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2.3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(</m:t>
              </m:r>
              <m:r>
                <m:t>2.3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0.5852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m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×</m:t>
          </m:r>
          <m:r>
            <m:t>1.1310</m:t>
          </m:r>
          <m:r>
            <m:t>e</m:t>
          </m:r>
          <m:r>
            <m:rPr>
              <m:sty m:val="p"/>
            </m:rPr>
            <m:t>−</m:t>
          </m:r>
          <m:r>
            <m:t>04</m:t>
          </m:r>
          <m:r>
            <m:rPr>
              <m:sty m:val="p"/>
            </m:rPr>
            <m:t>×</m:t>
          </m:r>
          <m:r>
            <m:t>1.100</m:t>
          </m:r>
          <m:r>
            <m:t>e</m:t>
          </m:r>
          <m:r>
            <m:rPr>
              <m:sty m:val="p"/>
            </m:rPr>
            <m:t>+</m:t>
          </m:r>
          <m:r>
            <m:t>06</m:t>
          </m:r>
          <m:r>
            <m:rPr>
              <m:sty m:val="p"/>
            </m:rPr>
            <m:t>×</m:t>
          </m:r>
          <m:r>
            <m:t>0.00484</m:t>
          </m:r>
          <m:r>
            <m:rPr>
              <m:sty m:val="p"/>
            </m:rPr>
            <m:t>×</m:t>
          </m:r>
          <m:r>
            <m:t>0.5852</m:t>
          </m:r>
          <m:r>
            <m:rPr>
              <m:sty m:val="p"/>
            </m:rPr>
            <m:t>=</m:t>
          </m:r>
          <m:r>
            <m:t>0.2822</m:t>
          </m:r>
          <m:r>
            <m:t> </m:t>
          </m:r>
          <m:r>
            <m:rPr>
              <m:nor/>
              <m:sty m:val="p"/>
            </m:rPr>
            <m:t>kg/s</m:t>
          </m:r>
        </m:oMath>
      </m:oMathPara>
    </w:p>
    <w:p>
      <w:pPr>
        <w:pStyle w:val="FirstParagraph"/>
      </w:pPr>
      <w:r>
        <w:rPr>
          <w:b/>
          <w:bCs/>
        </w:rPr>
        <w:t xml:space="preserve">Unchoked flow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t xml:space="preserve">; late discharge):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or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spec</m:t>
                      </m:r>
                    </m:sub>
                  </m:sSub>
                  <m:r>
                    <m:t> </m:t>
                  </m:r>
                  <m:r>
                    <m:t>T</m:t>
                  </m:r>
                </m:e>
              </m:rad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γ</m:t>
                  </m:r>
                </m:num>
                <m:den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c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γ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b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c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γ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γ</m:t>
                      </m:r>
                    </m:sup>
                  </m:sSup>
                </m:e>
              </m:d>
            </m:e>
          </m:rad>
        </m:oMath>
      </m:oMathPara>
    </w:p>
    <w:bookmarkEnd w:id="20"/>
    <w:bookmarkStart w:id="21" w:name="default-case-results"/>
    <w:p>
      <w:pPr>
        <w:pStyle w:val="Heading2"/>
      </w:pPr>
      <w:r>
        <w:t xml:space="preserve">5.4 Default Case Results</w:t>
      </w:r>
    </w:p>
    <w:p>
      <w:pPr>
        <w:pStyle w:val="FirstParagraph"/>
      </w:pPr>
      <w:r>
        <w:t xml:space="preserve">Parameters: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payload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 kg,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 mm,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293</m:t>
        </m:r>
      </m:oMath>
      <w:r>
        <w:t xml:space="preserve"> K,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×</m:t>
        </m:r>
        <m:r>
          <m:t>700</m:t>
        </m:r>
      </m:oMath>
      <w:r>
        <w:t xml:space="preserve"> mm,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 L @ 10 bar gauge.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Formula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Muzzle velocity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27.765 m/s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(ODE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27.765 N·s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payload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KE at muzzle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385.45 J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27.765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Launch efficiency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14.61 %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385.45</m:t>
              </m:r>
              <m:r>
                <m:rPr>
                  <m:sty m:val="p"/>
                </m:rPr>
                <m:t>/</m:t>
              </m:r>
              <m:r>
                <m:t>2637.7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Discharge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37.20 ms</w:t>
            </w:r>
          </w:p>
        </w:tc>
        <w:tc>
          <w:tcPr/>
          <w:p>
            <w:pPr>
              <w:pStyle w:val="Compact"/>
            </w:pPr>
            <w:r>
              <w:t xml:space="preserve">Projectile transit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barrel force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3369.8 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atm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Average force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746.4 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Static endcap bolt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2336.1 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</m:oMath>
            <w:r>
              <w:t xml:space="preserve"> </w:t>
            </w:r>
            <w:r>
              <w:t xml:space="preserve">(§​8)</w:t>
            </w:r>
          </w:p>
        </w:tc>
      </w:tr>
    </w:tbl>
    <w:bookmarkEnd w:id="21"/>
    <w:bookmarkEnd w:id="22"/>
    <w:bookmarkStart w:id="24" w:name="parametric-sweep"/>
    <w:p>
      <w:pPr>
        <w:pStyle w:val="Heading1"/>
      </w:pPr>
      <w:r>
        <w:t xml:space="preserve">6. Parametric Sweep</w:t>
      </w:r>
    </w:p>
    <w:p>
      <w:pPr>
        <w:pStyle w:val="FirstParagraph"/>
      </w:pPr>
      <w:r>
        <w:t xml:space="preserve">The ODE model was run over a 3-D grid to characterise performance sensitivity.</w:t>
      </w:r>
    </w:p>
    <w:p>
      <w:pPr>
        <w:pStyle w:val="BodyText"/>
      </w:pPr>
      <w:r>
        <w:t xml:space="preserve">Fixed: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payload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 kg,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293</m:t>
        </m:r>
      </m:oMath>
      <w:r>
        <w:t xml:space="preserve"> K,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 bar gauge,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52</m:t>
        </m:r>
      </m:oMath>
      <w:r>
        <w:t xml:space="preserve"> mm,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700</m:t>
        </m:r>
      </m:oMath>
      <w:r>
        <w:t xml:space="preserve"> mm.</w:t>
      </w:r>
    </w:p>
    <w:p>
      <w:pPr>
        <w:pStyle w:val="BodyText"/>
      </w:pPr>
      <w:r>
        <w:t xml:space="preserve">Swept variables: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}</m:t>
        </m:r>
      </m:oMath>
      <w:r>
        <w:t xml:space="preserve"> mm (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ranges 28.3–254.5 mm²)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500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1000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}</m:t>
        </m:r>
      </m:oMath>
      <w:r>
        <w:t xml:space="preserve"> mL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0.6</m:t>
        </m:r>
        <m:r>
          <m:rPr>
            <m:sty m:val="p"/>
          </m:rPr>
          <m:t>,</m:t>
        </m:r>
        <m:r>
          <m:t>0.7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}</m:t>
        </m:r>
      </m:oMath>
    </w:p>
    <w:p>
      <w:pPr>
        <w:pStyle w:val="FirstParagraph"/>
      </w:pPr>
      <w:r>
        <w:t xml:space="preserve">Total: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ODE runs.</w:t>
      </w:r>
    </w:p>
    <w:p>
      <w:pPr>
        <w:pStyle w:val="BodyText"/>
      </w:pPr>
      <w:r>
        <w:t xml:space="preserve">Recorded outputs per run: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Muzzle velocity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</w:pPr>
            <w:r>
              <w:t xml:space="preserve">Impulse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payload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N·s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Projectile transit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atm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</w:tbl>
    <w:bookmarkStart w:id="23" w:name="sweep-data-table-first-30-of-72-runs"/>
    <w:p>
      <w:pPr>
        <w:pStyle w:val="Heading2"/>
      </w:pPr>
      <w:r>
        <w:t xml:space="preserve">6.1 Sweep Data Table (first 30 of 72 runs)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or</m:t>
                  </m:r>
                </m:sub>
              </m:sSub>
            </m:oMath>
            <w:r>
              <w:t xml:space="preserve"> </w:t>
            </w:r>
            <w:r>
              <w:t xml:space="preserve">(mm)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(mL)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</m:oMath>
            <w:r>
              <w:t xml:space="preserve"> </w:t>
            </w:r>
            <w:r>
              <w:t xml:space="preserve">(m/s)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Impulse (N·s)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(ms)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  <w:r>
              <w:t xml:space="preserve"> </w:t>
            </w:r>
            <w:r>
              <w:t xml:space="preserve">(N)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2235.6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2303.0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2237.3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2306.3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2237.9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2306.9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2305.3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2238.3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2307.2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2305.6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2417.0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2525.0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2809.6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2525.7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2810.7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2422.4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2525.9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2423.3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2526.1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2811.3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3071.7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3027.9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2861.0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3032.8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2869.3</w:t>
            </w:r>
          </w:p>
        </w:tc>
      </w:tr>
    </w:tbl>
    <w:bookmarkEnd w:id="23"/>
    <w:bookmarkEnd w:id="24"/>
    <w:bookmarkStart w:id="53" w:name="parametric-sweep-plots"/>
    <w:p>
      <w:pPr>
        <w:pStyle w:val="Heading1"/>
      </w:pPr>
      <w:r>
        <w:t xml:space="preserve">7. Parametric Sweep Plots</w:t>
      </w:r>
    </w:p>
    <w:p>
      <w:pPr>
        <w:pStyle w:val="FirstParagraph"/>
      </w:pPr>
      <w:r>
        <w:t xml:space="preserve">Each data point is the endpoint of one full ODE integration (72 total).</w:t>
      </w:r>
      <w:r>
        <w:t xml:space="preserve"> </w:t>
      </w:r>
      <w:r>
        <w:t xml:space="preserve">X-axis: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</m:oMath>
      <w:r>
        <w:t xml:space="preserve"> </w:t>
      </w:r>
      <w:r>
        <w:t xml:space="preserve">(mm). Each curve: one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value. Each figure: one fixed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.</w:t>
      </w:r>
    </w:p>
    <w:bookmarkStart w:id="28" w:name="Xc0b5900fb4b84ee0875282d8ec1723b2d8b3448"/>
    <w:p>
      <w:pPr>
        <w:pStyle w:val="Heading3"/>
      </w:pPr>
      <w:r>
        <w:t xml:space="preserve">Figure 1 — Muzzle velocity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 mL)</w:t>
      </w:r>
    </w:p>
    <w:p>
      <w:pPr>
        <w:pStyle w:val="FirstParagraph"/>
      </w:pPr>
      <w:r>
        <w:rPr>
          <w:i/>
          <w:iCs/>
        </w:rPr>
        <w:t xml:space="preserve">Velocity rises steeply to ≈ 10 mm orifice; plateau beyond 12 mm indicates the barrel length limits energy extraction at this volume.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vel_vs_orifice_Vc_500u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76bce2e71b25ebaf50c21cae76bd3d748fb13e5"/>
    <w:p>
      <w:pPr>
        <w:pStyle w:val="Heading3"/>
      </w:pPr>
      <w:r>
        <w:t xml:space="preserve">Figure 2 — Muzzle velocity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800</m:t>
        </m:r>
      </m:oMath>
      <w:r>
        <w:t xml:space="preserve"> mL)</w:t>
      </w:r>
    </w:p>
    <w:p>
      <w:pPr>
        <w:pStyle w:val="FirstParagraph"/>
      </w:pPr>
      <w:r>
        <w:rPr>
          <w:i/>
          <w:iCs/>
        </w:rPr>
        <w:t xml:space="preserve">Larger chamber sustains higher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longer, raising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exit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especially at large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vel_vs_orifice_Vc_800u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ef39bab857c71027e0b793d7758aaebb721567d"/>
    <w:p>
      <w:pPr>
        <w:pStyle w:val="Heading3"/>
      </w:pPr>
      <w:r>
        <w:t xml:space="preserve">Figure 3 — Muzzle velocity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 mL) —</w:t>
      </w:r>
      <w:r>
        <w:t xml:space="preserve"> </w:t>
      </w:r>
      <w:r>
        <w:rPr>
          <w:b/>
          <w:bCs/>
        </w:rPr>
        <w:t xml:space="preserve">nominal case</w:t>
      </w:r>
    </w:p>
    <w:p>
      <w:pPr>
        <w:pStyle w:val="FirstParagraph"/>
      </w:pPr>
      <w:r>
        <w:rPr>
          <w:i/>
          <w:iCs/>
        </w:rPr>
        <w:t xml:space="preserve">Reference: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i/>
          <w:iCs/>
        </w:rPr>
        <w:t xml:space="preserve"> L at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i/>
          <w:iCs/>
        </w:rPr>
        <w:t xml:space="preserve"> bar gauge. At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i/>
          <w:iCs/>
        </w:rPr>
        <w:t xml:space="preserve"> mm,</w:t>
      </w:r>
      <w:r>
        <w:rPr>
          <w:i/>
          <w:iCs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exit</m:t>
            </m:r>
          </m:sub>
        </m:sSub>
        <m:r>
          <m:rPr>
            <m:sty m:val="p"/>
          </m:rPr>
          <m:t>=</m:t>
        </m:r>
        <m:r>
          <m:t>27.8</m:t>
        </m:r>
      </m:oMath>
      <w:r>
        <w:rPr>
          <w:i/>
          <w:iCs/>
        </w:rPr>
        <w:t xml:space="preserve"> m/s.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vel_vs_orifice_Vc_1000u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15b9b11d85903010d4fef31461b01d41ecf5fb9"/>
    <w:p>
      <w:pPr>
        <w:pStyle w:val="Heading3"/>
      </w:pPr>
      <w:r>
        <w:t xml:space="preserve">Figure 4 — Muzzle velocity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1200</m:t>
        </m:r>
      </m:oMath>
      <w:r>
        <w:t xml:space="preserve"> mL)</w:t>
      </w:r>
    </w:p>
    <w:p>
      <w:pPr>
        <w:pStyle w:val="FirstParagraph"/>
      </w:pPr>
      <w:r>
        <w:rPr>
          <w:i/>
          <w:iCs/>
        </w:rPr>
        <w:t xml:space="preserve">Over-volume case; diminishing returns vs 1000 mL due to barrel-length limit.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vel_vs_orifice_Vc_1200u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5e8273cc0088a4f44a4c1b75202f2b83f548ce7"/>
    <w:p>
      <w:pPr>
        <w:pStyle w:val="Heading3"/>
      </w:pPr>
      <w:r>
        <w:t xml:space="preserve">Figure 5 — Peak barrel force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 mL)</w:t>
      </w:r>
    </w:p>
    <w:p>
      <w:pPr>
        <w:pStyle w:val="FirstParagraph"/>
      </w:pP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peak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atm</m:t>
            </m:r>
          </m:sub>
        </m:sSub>
        <m:r>
          <m:rPr>
            <m:sty m:val="p"/>
          </m:rPr>
          <m:t>)</m:t>
        </m:r>
        <m:sSub>
          <m:e>
            <m:r>
              <m:t>A</m:t>
            </m:r>
          </m:e>
          <m:sub>
            <m:r>
              <m:rPr>
                <m:nor/>
                <m:sty m:val="p"/>
              </m:rPr>
              <m:t>bore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Maximum force on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projectile</w:t>
      </w:r>
      <w:r>
        <w:rPr>
          <w:i/>
          <w:iCs/>
        </w:rPr>
        <w:t xml:space="preserve"> </w:t>
      </w:r>
      <w:r>
        <w:rPr>
          <w:i/>
          <w:iCs/>
        </w:rPr>
        <w:t xml:space="preserve">during the firing stroke — NOT the endcap bolt load (§​8).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eakF_vs_orifice_Vc_1000u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cd5d246aa0123aa66b68fafd386d371255d9fcb"/>
    <w:p>
      <w:pPr>
        <w:pStyle w:val="Heading3"/>
      </w:pPr>
      <w:r>
        <w:t xml:space="preserve">Figure 6 — Impulse vs orifice diameter (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 mL)</w:t>
      </w:r>
    </w:p>
    <w:p>
      <w:pPr>
        <w:pStyle w:val="FirstParagraph"/>
      </w:pPr>
      <m:oMath>
        <m:r>
          <m:t>I</m:t>
        </m:r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payload</m:t>
            </m:r>
          </m:sub>
        </m:sSub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exit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∫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t> </m:t>
        </m:r>
        <m:r>
          <m:rPr>
            <m:sty m:val="p"/>
          </m:rPr>
          <m:t>d</m:t>
        </m:r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(1 kg payload: impulse in N·s = velocity in m/s numerically). Plateau at large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confirms barrel-length-limited regime.</w:t>
      </w:r>
    </w:p>
    <w:p>
      <w:pPr>
        <w:pStyle w:val="BodyText"/>
      </w:pPr>
      <w:r>
        <w:drawing>
          <wp:inline>
            <wp:extent cx="5334000" cy="400049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pulse_vs_orifice_Vc_1000uL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engineering-drawing"/>
    <w:p>
      <w:pPr>
        <w:pStyle w:val="Heading2"/>
      </w:pPr>
      <w:r>
        <w:t xml:space="preserve">Engineering Drawing</w:t>
      </w:r>
    </w:p>
    <w:p>
      <w:pPr>
        <w:pStyle w:val="CaptionedFigure"/>
      </w:pPr>
      <w:r>
        <w:drawing>
          <wp:inline>
            <wp:extent cx="5334000" cy="2002037"/>
            <wp:effectExtent b="0" l="0" r="0" t="0"/>
            <wp:docPr descr="Launcher assembly drawing" title="" id="50" name="Picture"/>
            <a:graphic>
              <a:graphicData uri="http://schemas.openxmlformats.org/drawingml/2006/picture">
                <pic:pic>
                  <pic:nvPicPr>
                    <pic:cNvPr descr="launcher_drawin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Launcher assembly drawing</w:t>
      </w:r>
    </w:p>
    <w:bookmarkEnd w:id="52"/>
    <w:bookmarkEnd w:id="53"/>
    <w:bookmarkStart w:id="57" w:name="flange-and-bolt-check"/>
    <w:p>
      <w:pPr>
        <w:pStyle w:val="Heading1"/>
      </w:pPr>
      <w:r>
        <w:t xml:space="preserve">8. Flange and Bolt Check</w:t>
      </w:r>
    </w:p>
    <w:bookmarkStart w:id="54" w:name="load-cases"/>
    <w:p>
      <w:pPr>
        <w:pStyle w:val="Heading2"/>
      </w:pPr>
      <w:r>
        <w:t xml:space="preserve">8.1 Load Cases</w:t>
      </w:r>
    </w:p>
    <w:p>
      <w:pPr>
        <w:pStyle w:val="FirstParagraph"/>
      </w:pPr>
      <w:r>
        <w:rPr>
          <w:b/>
          <w:bCs/>
        </w:rPr>
        <w:t xml:space="preserve">Load Case A — static endcap bolt load (governs fastener design):</w:t>
      </w:r>
    </w:p>
    <w:p>
      <w:pPr>
        <w:pStyle w:val="BodyText"/>
      </w:pPr>
      <w:r>
        <w:t xml:space="preserve">The endcap must resist the maximum chamber pressure acting on the bore area: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endcap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bore</m:t>
              </m:r>
            </m:sub>
          </m:sSub>
          <m:r>
            <m:rPr>
              <m:sty m:val="p"/>
            </m:rPr>
            <m:t>=</m:t>
          </m:r>
          <m:r>
            <m:t>1.100</m:t>
          </m:r>
          <m:r>
            <m:t>e</m:t>
          </m:r>
          <m:r>
            <m:rPr>
              <m:sty m:val="p"/>
            </m:rPr>
            <m:t>+</m:t>
          </m:r>
          <m:r>
            <m:t>06</m:t>
          </m:r>
          <m:r>
            <m:rPr>
              <m:sty m:val="p"/>
            </m:rPr>
            <m:t>×</m:t>
          </m:r>
          <m:r>
            <m:t>0.002124</m:t>
          </m:r>
          <m:r>
            <m:rPr>
              <m:sty m:val="p"/>
            </m:rPr>
            <m:t>=</m:t>
          </m:r>
          <m:r>
            <m:t>2336.1</m:t>
          </m:r>
          <m:r>
            <m:t> </m:t>
          </m:r>
          <m:r>
            <m:rPr>
              <m:nor/>
              <m:sty m:val="p"/>
            </m:rPr>
            <m:t>N</m:t>
          </m:r>
          <m:r>
            <m:t> </m:t>
          </m:r>
          <m:r>
            <m:rPr>
              <m:sty m:val="p"/>
            </m:rPr>
            <m:t>(</m:t>
          </m:r>
          <m:r>
            <m:t>2.336</m:t>
          </m:r>
          <m:r>
            <m:t> </m:t>
          </m:r>
          <m:r>
            <m:rPr>
              <m:nor/>
              <m:sty m:val="p"/>
            </m:rPr>
            <m:t>kN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Load Case B — peak barrel transit force (informational only; not the endcap load):</w:t>
      </w:r>
    </w:p>
    <w:p>
      <w:pPr>
        <w:pStyle w:val="BodyText"/>
      </w:pP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peak,barrel</m:t>
            </m:r>
          </m:sub>
        </m:sSub>
        <m:r>
          <m:rPr>
            <m:sty m:val="p"/>
          </m:rPr>
          <m:t>=</m:t>
        </m:r>
        <m:r>
          <m:t>7715.4</m:t>
        </m:r>
      </m:oMath>
      <w:r>
        <w:t xml:space="preserve"> N (worst sweep: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18</m:t>
        </m:r>
      </m:oMath>
      <w:r>
        <w:t xml:space="preserve"> mm,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 mL,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).</w:t>
      </w:r>
    </w:p>
    <w:p>
      <w:pPr>
        <w:pStyle w:val="BodyText"/>
      </w:pPr>
      <w:r>
        <w:t xml:space="preserve">This force acts on the</w:t>
      </w:r>
      <w:r>
        <w:t xml:space="preserve"> </w:t>
      </w:r>
      <w:r>
        <w:rPr>
          <w:b/>
          <w:bCs/>
        </w:rPr>
        <w:t xml:space="preserve">projectile</w:t>
      </w:r>
      <w:r>
        <w:t xml:space="preserve">, not the endcap bolts.</w:t>
      </w:r>
      <w:r>
        <w:t xml:space="preserve"> </w:t>
      </w:r>
      <w:r>
        <w:t xml:space="preserve">Bolt design uses Load Case A only.</w:t>
      </w:r>
    </w:p>
    <w:bookmarkEnd w:id="54"/>
    <w:bookmarkStart w:id="55" w:name="bolt-shear-capacity"/>
    <w:p>
      <w:pPr>
        <w:pStyle w:val="Heading2"/>
      </w:pPr>
      <w:r>
        <w:t xml:space="preserve">8.2 Bolt Shear Capacity</w:t>
      </w:r>
    </w:p>
    <w:p>
      <w:pPr>
        <w:pStyle w:val="FirstParagraph"/>
      </w:pPr>
      <w:r>
        <w:t xml:space="preserve">Each bolt resists the endcap axial load in direct shear: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bolt</m:t>
              </m:r>
            </m:sub>
          </m:sSub>
          <m:r>
            <m:rPr>
              <m:sty m:val="p"/>
            </m:rPr>
            <m:t>=</m:t>
          </m:r>
          <m:r>
            <m:t>π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bolt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cap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bolt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shear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req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sepChr m:val=""/>
              <m:endChr m:val="⌉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endcap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cap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For M8 bolts (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bolt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 mm,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shear</m:t>
            </m:r>
          </m:sub>
        </m:sSub>
        <m:r>
          <m:rPr>
            <m:sty m:val="p"/>
          </m:rPr>
          <m:t>=</m:t>
        </m:r>
        <m:r>
          <m:t>240</m:t>
        </m:r>
      </m:oMath>
      <w:r>
        <w:t xml:space="preserve"> MPa):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bolt</m:t>
              </m:r>
            </m:sub>
          </m:sSub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0.004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5.0265</m:t>
          </m:r>
          <m:r>
            <m:t>e</m:t>
          </m:r>
          <m:r>
            <m:rPr>
              <m:sty m:val="p"/>
            </m:rPr>
            <m:t>−</m:t>
          </m:r>
          <m:r>
            <m:t>05</m:t>
          </m:r>
          <m:r>
            <m:t> 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(</m:t>
          </m:r>
          <m:r>
            <m:t>50.27</m:t>
          </m:r>
          <m:r>
            <m:t> </m:t>
          </m:r>
          <m:sSup>
            <m:e>
              <m:r>
                <m:rPr>
                  <m:nor/>
                  <m:sty m:val="p"/>
                </m:rPr>
                <m:t>mm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cap</m:t>
              </m:r>
            </m:sub>
          </m:sSub>
          <m:r>
            <m:rPr>
              <m:sty m:val="p"/>
            </m:rPr>
            <m:t>=</m:t>
          </m:r>
          <m:r>
            <m:t>5.0265</m:t>
          </m:r>
          <m:r>
            <m:t>e</m:t>
          </m:r>
          <m:r>
            <m:rPr>
              <m:sty m:val="p"/>
            </m:rPr>
            <m:t>−</m:t>
          </m:r>
          <m:r>
            <m:t>05</m:t>
          </m:r>
          <m:r>
            <m:rPr>
              <m:sty m:val="p"/>
            </m:rPr>
            <m:t>×</m:t>
          </m:r>
          <m:r>
            <m:t>240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=</m:t>
          </m:r>
          <m:r>
            <m:t>12063.7</m:t>
          </m:r>
          <m:r>
            <m:t> </m:t>
          </m:r>
          <m:r>
            <m:rPr>
              <m:nor/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req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sepChr m:val=""/>
              <m:endChr m:val="⌉"/>
              <m:grow/>
            </m:dPr>
            <m:e>
              <m:f>
                <m:fPr>
                  <m:type m:val="bar"/>
                </m:fPr>
                <m:num>
                  <m:r>
                    <m:t>2336.1</m:t>
                  </m:r>
                </m:num>
                <m:den>
                  <m:r>
                    <m:t>12063.7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With 6 bolts provided: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12063.7</m:t>
              </m:r>
            </m:num>
            <m:den>
              <m:r>
                <m:t>2336.1</m:t>
              </m:r>
            </m:den>
          </m:f>
          <m:r>
            <m:rPr>
              <m:sty m:val="p"/>
            </m:rPr>
            <m:t>=</m:t>
          </m:r>
          <m:r>
            <m:t>31.0</m:t>
          </m:r>
        </m:oMath>
      </m:oMathPara>
    </w:p>
    <w:bookmarkEnd w:id="55"/>
    <w:bookmarkStart w:id="56" w:name="bolt-shear-check-table"/>
    <w:p>
      <w:pPr>
        <w:pStyle w:val="Heading2"/>
      </w:pPr>
      <w:r>
        <w:t xml:space="preserve">8.3 Bolt Shear Check Table</w:t>
      </w:r>
    </w:p>
    <w:p>
      <w:pPr>
        <w:pStyle w:val="FirstParagraph"/>
      </w:pP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shear</m:t>
            </m:r>
          </m:sub>
        </m:sSub>
        <m:r>
          <m:rPr>
            <m:sty m:val="p"/>
          </m:rPr>
          <m:t>=</m:t>
        </m:r>
        <m:r>
          <m:t>240</m:t>
        </m:r>
      </m:oMath>
      <w:r>
        <w:t xml:space="preserve"> MPa for all bolt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Bolt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bolt</m:t>
                  </m:r>
                </m:sub>
              </m:sSub>
            </m:oMath>
            <w:r>
              <w:t xml:space="preserve"> </w:t>
            </w:r>
            <w:r>
              <w:t xml:space="preserve">(mm)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bolt</m:t>
                  </m:r>
                </m:sub>
              </m:sSub>
            </m:oMath>
            <w:r>
              <w:t xml:space="preserve"> </w:t>
            </w:r>
            <w:r>
              <w:t xml:space="preserve">(mm²)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cap</m:t>
                  </m:r>
                </m:sub>
              </m:sSub>
            </m:oMath>
            <w:r>
              <w:t xml:space="preserve"> </w:t>
            </w:r>
            <w:r>
              <w:t xml:space="preserve">(N)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req</m:t>
                  </m:r>
                </m:sub>
              </m:sSub>
            </m:oMath>
            <w:r>
              <w:t xml:space="preserve"> </w:t>
            </w:r>
            <w:r>
              <w:t xml:space="preserve">(Load 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SF with 6 bolts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18849.6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</w:t>
            </w:r>
          </w:p>
        </w:tc>
      </w:tr>
    </w:tbl>
    <w:bookmarkEnd w:id="56"/>
    <w:bookmarkEnd w:id="57"/>
    <w:bookmarkStart w:id="61" w:name="barrelpayload-geometric-compatibility"/>
    <w:p>
      <w:pPr>
        <w:pStyle w:val="Heading1"/>
      </w:pPr>
      <w:r>
        <w:t xml:space="preserve">9. Barrel–Payload Geometric Compatibility</w:t>
      </w:r>
    </w:p>
    <w:bookmarkStart w:id="58" w:name="core-constraint"/>
    <w:p>
      <w:pPr>
        <w:pStyle w:val="Heading2"/>
      </w:pPr>
      <w:r>
        <w:t xml:space="preserve">9.1 Core Constraint</w:t>
      </w:r>
    </w:p>
    <w:p>
      <w:pPr>
        <w:pStyle w:val="FirstParagraph"/>
      </w:pPr>
      <w:r>
        <w:t xml:space="preserve">For a rectangular payload (</w:t>
      </w:r>
      <m:oMath>
        <m:r>
          <m:t>W</m:t>
        </m:r>
        <m:r>
          <m:rPr>
            <m:sty m:val="p"/>
          </m:rPr>
          <m:t>×</m:t>
        </m:r>
        <m:r>
          <m:t>H</m:t>
        </m:r>
      </m:oMath>
      <w:r>
        <w:t xml:space="preserve">) inside a circular bore (diameter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barrel</m:t>
            </m:r>
          </m:sub>
        </m:sSub>
      </m:oMath>
      <w:r>
        <w:t xml:space="preserve">),</w:t>
      </w:r>
      <w:r>
        <w:t xml:space="preserve"> </w:t>
      </w:r>
      <w:r>
        <w:t xml:space="preserve">the worst-case envelope occurs when the diagonal aligns with the bore: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Including sabot radial clearance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sab</m:t>
            </m:r>
          </m:sub>
        </m:sSub>
      </m:oMath>
      <w:r>
        <w:t xml:space="preserve"> </w:t>
      </w:r>
      <w:r>
        <w:t xml:space="preserve">per side,</w:t>
      </w:r>
      <w:r>
        <w:t xml:space="preserve"> </w:t>
      </w:r>
      <w:r>
        <w:t xml:space="preserve">the no-interference condition is:</w:t>
      </w:r>
    </w:p>
    <w:p>
      <w:pPr>
        <w:pStyle w:val="BodyText"/>
      </w:pPr>
      <w:r>
        <w:t xml:space="preserve">$$D_{\text{eq}}+2\,C_{\text{sab}}\leq D_{\text{barrel,min}}\quad\text{where}\quadD_{\text{barrel,min}}=D_{\text{barrel,nom}}-\delta_{\text{tol}}$$</w:t>
      </w:r>
    </w:p>
    <w:bookmarkEnd w:id="58"/>
    <w:bookmarkStart w:id="59" w:name="numerical-check"/>
    <w:p>
      <w:pPr>
        <w:pStyle w:val="Heading2"/>
      </w:pPr>
      <w:r>
        <w:t xml:space="preserve">9.2 Numerical Check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40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r>
            <m:t>45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⟹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40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45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3625</m:t>
              </m:r>
            </m:e>
          </m:rad>
          <m:r>
            <m:rPr>
              <m:sty m:val="p"/>
            </m:rPr>
            <m:t>=</m:t>
          </m:r>
          <m:r>
            <m:t>60.21</m:t>
          </m:r>
          <m:r>
            <m:t> 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sab</m:t>
              </m:r>
            </m:sub>
          </m:sSub>
          <m:r>
            <m:rPr>
              <m:sty m:val="p"/>
            </m:rPr>
            <m:t>=</m:t>
          </m:r>
          <m:r>
            <m:t>1.5</m:t>
          </m:r>
          <m:r>
            <m:t> </m:t>
          </m:r>
          <m:r>
            <m:rPr>
              <m:nor/>
              <m:sty m:val="p"/>
            </m:rPr>
            <m:t>mm/side</m:t>
          </m:r>
          <m:r>
            <m:rPr>
              <m:sty m:val="p"/>
            </m:rPr>
            <m:t>⟹</m:t>
          </m:r>
          <m:r>
            <m:t>2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sab</m:t>
              </m:r>
            </m:sub>
          </m:sSub>
          <m:r>
            <m:rPr>
              <m:sty m:val="p"/>
            </m:rPr>
            <m:t>=</m:t>
          </m:r>
          <m:r>
            <m:t>3.0</m:t>
          </m:r>
          <m:r>
            <m:t> 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barrel,nom</m:t>
              </m:r>
            </m:sub>
          </m:sSub>
          <m:r>
            <m:rPr>
              <m:sty m:val="p"/>
            </m:rPr>
            <m:t>=</m:t>
          </m:r>
          <m:r>
            <m:t>52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δ</m:t>
              </m:r>
            </m:e>
            <m:sub>
              <m:r>
                <m:rPr>
                  <m:nor/>
                  <m:sty m:val="p"/>
                </m:rPr>
                <m:t>tol</m:t>
              </m:r>
            </m:sub>
          </m:sSub>
          <m:r>
            <m:rPr>
              <m:sty m:val="p"/>
            </m:rPr>
            <m:t>=</m:t>
          </m:r>
          <m:r>
            <m:t>0.3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⟹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barrel,min</m:t>
              </m:r>
            </m:sub>
          </m:sSub>
          <m:r>
            <m:rPr>
              <m:sty m:val="p"/>
            </m:rPr>
            <m:t>=</m:t>
          </m:r>
          <m:r>
            <m:t>51.7</m:t>
          </m:r>
          <m:r>
            <m:t> 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rPr>
          <w:b/>
          <w:bCs/>
        </w:rP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sab</m:t>
              </m:r>
            </m:sub>
          </m:sSub>
          <m:r>
            <m:rPr>
              <m:sty m:val="p"/>
            </m:rPr>
            <m:t>=</m:t>
          </m:r>
          <m:r>
            <m:t>60.21</m:t>
          </m:r>
          <m:r>
            <m:rPr>
              <m:sty m:val="p"/>
            </m:rPr>
            <m:t>+</m:t>
          </m:r>
          <m:r>
            <m:t>3.0</m:t>
          </m:r>
          <m:r>
            <m:rPr>
              <m:sty m:val="p"/>
            </m:rPr>
            <m:t>=</m:t>
          </m:r>
          <m:r>
            <m:t>63.21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&gt;</m:t>
          </m:r>
          <m:r>
            <m:t>51.7</m:t>
          </m:r>
          <m:r>
            <m:t> 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barrel,min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Result: INTERFERENCE by 11.51 mm</w:t>
      </w:r>
      <w:r>
        <w:t xml:space="preserve"> </w:t>
      </w:r>
      <w:r>
        <w:t xml:space="preserve">if the payload is free to rotate.</w:t>
      </w:r>
    </w:p>
    <w:bookmarkEnd w:id="59"/>
    <w:bookmarkStart w:id="60" w:name="interpretation-and-requirements"/>
    <w:p>
      <w:pPr>
        <w:pStyle w:val="Heading2"/>
      </w:pPr>
      <w:r>
        <w:t xml:space="preserve">9.3 Interpretation and Requirements</w:t>
      </w:r>
    </w:p>
    <w:p>
      <w:pPr>
        <w:pStyle w:val="FirstParagraph"/>
      </w:pPr>
      <w:r>
        <w:t xml:space="preserve">The payload diagonal (60.21 mm) exceeds the minimum bore (51.7 mm)</w:t>
      </w:r>
      <w:r>
        <w:t xml:space="preserve"> </w:t>
      </w:r>
      <w:r>
        <w:t xml:space="preserve">by 11.51 mm. Unconstrained yaw or roll during loading or the firing stroke</w:t>
      </w:r>
      <w:r>
        <w:t xml:space="preserve"> </w:t>
      </w:r>
      <w:r>
        <w:t xml:space="preserve">will cause the payload to jam. A close-fitting sabot is mandatory.</w:t>
      </w:r>
    </w:p>
    <w:p>
      <w:pPr>
        <w:pStyle w:val="BodyText"/>
      </w:pPr>
      <w:r>
        <w:rPr>
          <w:b/>
          <w:bCs/>
        </w:rPr>
        <w:t xml:space="preserve">Requirement G-01.</w:t>
      </w:r>
      <w:r>
        <w:t xml:space="preserve"> </w:t>
      </w:r>
      <w:r>
        <w:t xml:space="preserve">The sabot shall enforce axial alignment such that the effective</w:t>
      </w:r>
      <w:r>
        <w:t xml:space="preserve"> </w:t>
      </w:r>
      <w:r>
        <w:t xml:space="preserve">payload envelope presented to the bore remains</w:t>
      </w:r>
      <w:r>
        <w:t xml:space="preserve"> </w:t>
      </w:r>
      <m:oMath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barrel,min</m:t>
            </m:r>
          </m:sub>
        </m:sSub>
      </m:oMath>
      <w:r>
        <w:t xml:space="preserve"> </w:t>
      </w:r>
      <w:r>
        <w:t xml:space="preserve">under all loading and firing conditions.</w:t>
      </w:r>
    </w:p>
    <w:p>
      <w:pPr>
        <w:pStyle w:val="BodyText"/>
      </w:pPr>
      <w:r>
        <w:rPr>
          <w:b/>
          <w:bCs/>
        </w:rPr>
        <w:t xml:space="preserve">Requirement G-02.</w:t>
      </w:r>
      <w:r>
        <w:t xml:space="preserve"> </w:t>
      </w:r>
      <w:r>
        <w:t xml:space="preserve">Total radial clearance (sabot OD to barrel ID) shall be</w:t>
      </w:r>
      <w:r>
        <w:t xml:space="preserve"> </w:t>
      </w:r>
      <w:r>
        <w:t xml:space="preserve">1.0–1.5 mm per side to prevent tilt-induced interference while maintaining</w:t>
      </w:r>
      <w:r>
        <w:t xml:space="preserve"> </w:t>
      </w:r>
      <w:r>
        <w:t xml:space="preserve">acceptable bore friction and ease of manual loading.</w:t>
      </w:r>
    </w:p>
    <w:bookmarkEnd w:id="60"/>
    <w:bookmarkEnd w:id="61"/>
    <w:bookmarkStart w:id="62" w:name="formula-reference-summary"/>
    <w:p>
      <w:pPr>
        <w:pStyle w:val="Heading1"/>
      </w:pPr>
      <w:r>
        <w:t xml:space="preserve">10. Formula Reference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Numerical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Isothermal expansion work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2637.7</m:t>
              </m:r>
            </m:oMath>
            <w:r>
              <w:t xml:space="preserve"> J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 cross-section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0.002124</m:t>
              </m:r>
            </m:oMath>
            <w:r>
              <w:t xml:space="preserve"> 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muzzle velocity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η</m:t>
                  </m:r>
                  <m:r>
                    <m:t>W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 kg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51.4</m:t>
              </m:r>
            </m:oMath>
            <w:r>
              <w:t xml:space="preserve"> 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Real-gas pressure (RK EOS)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RK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sSub>
                    <m:e>
                      <m:r>
                        <m:rPr>
                          <m:nor/>
                          <m:sty m:val="p"/>
                        </m:rPr>
                        <m:t>CO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rPr>
                      <m:nor/>
                      <m:sty m:val="p"/>
                    </m:rPr>
                    <m:t>RK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0.97</m:t>
              </m:r>
            </m:oMath>
            <w:r>
              <w:t xml:space="preserve"> </w:t>
            </w:r>
            <w:r>
              <w:t xml:space="preserve">at 11 bar, 20 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Hoop stress (thin-wall)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hoop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 mm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hoop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9.5</m:t>
              </m:r>
            </m:oMath>
            <w:r>
              <w:t xml:space="preserve"> MPa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wall thickness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yield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0.311</m:t>
              </m:r>
            </m:oMath>
            <w:r>
              <w:t xml:space="preserve"> mm (SF = 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Axial stress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axial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hoop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Non-governing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Endcap axial bolt load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endcap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bore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endcap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2336.1</m:t>
              </m:r>
            </m:oMath>
            <w:r>
              <w:t xml:space="preserve"> 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Bolt shear capacity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cap</m:t>
                  </m:r>
                </m:sub>
              </m:sSub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bolt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shear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M8: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cap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12063.7</m:t>
              </m:r>
            </m:oMath>
            <w:r>
              <w:t xml:space="preserve"> 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pressure ratio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crit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γ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crit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0.5457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1.3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Choked mass-flow rate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or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γ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spec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γ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γ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0.2822</m:t>
              </m:r>
            </m:oMath>
            <w:r>
              <w:t xml:space="preserve"> kg/s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payload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exit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net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27.765</m:t>
              </m:r>
            </m:oMath>
            <w:r>
              <w:t xml:space="preserve"> N·s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propulsion force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discharge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avg</m:t>
                  </m:r>
                </m:sub>
              </m:sSub>
              <m:r>
                <m:rPr>
                  <m:sty m:val="p"/>
                </m:rPr>
                <m:t>=</m:t>
              </m:r>
              <m:r>
                <m:t>746.4</m:t>
              </m:r>
            </m:oMath>
            <w:r>
              <w:t xml:space="preserve"> 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Diagonal payload envelope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eq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W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eq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60.21</m:t>
              </m:r>
            </m:oMath>
            <w:r>
              <w:t xml:space="preserve"> mm (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 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efficiency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W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14.61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(1 kg, ODE sim)</w:t>
            </w:r>
          </w:p>
        </w:tc>
      </w:tr>
    </w:tbl>
    <w:bookmarkEnd w:id="62"/>
    <w:bookmarkStart w:id="71" w:name="Xc41dc2764a4e9edad38762dd1d8f0470bab4cc3"/>
    <w:p>
      <w:pPr>
        <w:pStyle w:val="Heading1"/>
      </w:pPr>
      <w:r>
        <w:t xml:space="preserve">11. Requirement-Compliant RK45 CO2 Solve (Requested Update)</w:t>
      </w:r>
    </w:p>
    <w:p>
      <w:pPr>
        <w:pStyle w:val="FirstParagraph"/>
      </w:pPr>
      <w:r>
        <w:t xml:space="preserve">This section captures the requested implementation using</w:t>
      </w:r>
      <w:r>
        <w:t xml:space="preserve"> </w:t>
      </w:r>
      <w:r>
        <w:rPr>
          <w:rStyle w:val="VerbatimChar"/>
        </w:rPr>
        <w:t xml:space="preserve">scipy.integrate.solve_ivp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method="RK45"</w:t>
      </w:r>
      <w:r>
        <w:t xml:space="preserve">, Redlich-Kwong EOS with Newton-Raphson for</w:t>
      </w:r>
      <w:r>
        <w:t xml:space="preserve"> </w:t>
      </w:r>
      <m:oMath>
        <m:r>
          <m:t>Z</m:t>
        </m:r>
      </m:oMath>
      <w:r>
        <w:t xml:space="preserve">, choked/unchoked flow, and ODE states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Implemented script:</w:t>
      </w:r>
      <w:r>
        <w:t xml:space="preserve"> </w:t>
      </w:r>
      <w:r>
        <w:rPr>
          <w:rStyle w:val="VerbatimChar"/>
        </w:rPr>
        <w:t xml:space="preserve">scripts/solve_launcher_rk45.py</w:t>
      </w:r>
    </w:p>
    <w:p>
      <w:pPr>
        <w:pStyle w:val="BodyText"/>
      </w:pPr>
      <w:r>
        <w:t xml:space="preserve">Generated outputs: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outputs/rk45_launcher_results.json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outputs/rk45_velocity_vs_orifice.csv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outputs/rk45_velocity_vs_orifice.png</w:t>
      </w:r>
    </w:p>
    <w:bookmarkStart w:id="63" w:name="nominal-case-output-d_textor12-mm"/>
    <w:p>
      <w:pPr>
        <w:pStyle w:val="Heading2"/>
      </w:pPr>
      <w:r>
        <w:t xml:space="preserve">11.1 Nominal Case Output (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mm)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Muzzle velocity (m/s)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barrel force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2127.86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Dwell time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Kinetic energy (J)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432.650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efficiency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16.403</w:t>
            </w:r>
          </w:p>
        </w:tc>
      </w:tr>
    </w:tbl>
    <w:bookmarkEnd w:id="63"/>
    <w:bookmarkStart w:id="64" w:name="parametric-sweep-d_textor-vs-velocity"/>
    <w:p>
      <w:pPr>
        <w:pStyle w:val="Heading2"/>
      </w:pPr>
      <w:r>
        <w:t xml:space="preserve">11.2 Parametric Sweep (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or</m:t>
            </m:r>
          </m:sub>
        </m:sSub>
      </m:oMath>
      <w:r>
        <w:t xml:space="preserve"> </w:t>
      </w:r>
      <w:r>
        <w:t xml:space="preserve">vs velocity)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Orifice diameter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Muzzle velocity (m/s)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21.320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25.802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33.321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35.631</w:t>
            </w:r>
          </w:p>
        </w:tc>
      </w:tr>
    </w:tbl>
    <w:bookmarkEnd w:id="64"/>
    <w:bookmarkStart w:id="68" w:name="rk45-sweep-plot"/>
    <w:p>
      <w:pPr>
        <w:pStyle w:val="Heading2"/>
      </w:pPr>
      <w:r>
        <w:t xml:space="preserve">11.3 RK45 Sweep Plot</w:t>
      </w:r>
    </w:p>
    <w:p>
      <w:pPr>
        <w:pStyle w:val="FirstParagraph"/>
      </w:pPr>
      <w:r>
        <w:drawing>
          <wp:inline>
            <wp:extent cx="5334000" cy="333374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rk45_velocity_vs_orific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requirement-traceability-check"/>
    <w:p>
      <w:pPr>
        <w:pStyle w:val="Heading2"/>
      </w:pPr>
      <w:r>
        <w:t xml:space="preserve">11.4 Requirement Traceability Check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solve_ivp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RK45</w:t>
      </w:r>
      <w:r>
        <w:t xml:space="preserve">: satisfied.</w:t>
      </w:r>
    </w:p>
    <w:p>
      <w:pPr>
        <w:pStyle w:val="Compact"/>
        <w:numPr>
          <w:ilvl w:val="0"/>
          <w:numId w:val="1002"/>
        </w:numPr>
      </w:pPr>
      <w:r>
        <w:t xml:space="preserve">Redlich-Kwong EOS + Newton solver for</w:t>
      </w:r>
      <w:r>
        <w:t xml:space="preserve"> </w:t>
      </w:r>
      <m:oMath>
        <m:r>
          <m:t>Z</m:t>
        </m:r>
      </m:oMath>
      <w:r>
        <w:t xml:space="preserve">: satisfied.</w:t>
      </w:r>
    </w:p>
    <w:p>
      <w:pPr>
        <w:pStyle w:val="Compact"/>
        <w:numPr>
          <w:ilvl w:val="0"/>
          <w:numId w:val="1002"/>
        </w:numPr>
      </w:pPr>
      <w:r>
        <w:t xml:space="preserve">Choked/unchoked flow with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crit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γ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γ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1.30</m:t>
        </m:r>
      </m:oMath>
      <w:r>
        <w:t xml:space="preserve">: satisfied.</w:t>
      </w:r>
    </w:p>
    <w:p>
      <w:pPr>
        <w:pStyle w:val="Compact"/>
        <w:numPr>
          <w:ilvl w:val="0"/>
          <w:numId w:val="1002"/>
        </w:numPr>
      </w:pPr>
      <w:r>
        <w:t xml:space="preserve">ODE states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]</m:t>
        </m:r>
      </m:oMath>
      <w:r>
        <w:t xml:space="preserve">: satisfied.</w:t>
      </w:r>
    </w:p>
    <w:p>
      <w:pPr>
        <w:pStyle w:val="Compact"/>
        <w:numPr>
          <w:ilvl w:val="0"/>
          <w:numId w:val="1002"/>
        </w:numPr>
      </w:pPr>
      <w:r>
        <w:t xml:space="preserve">EDD parameters: satisfied.</w:t>
      </w:r>
    </w:p>
    <w:p>
      <w:pPr>
        <w:pStyle w:val="Compact"/>
        <w:numPr>
          <w:ilvl w:val="0"/>
          <w:numId w:val="1002"/>
        </w:numPr>
      </w:pPr>
      <w:r>
        <w:t xml:space="preserve">Required outputs per run: satisfied.</w:t>
      </w:r>
    </w:p>
    <w:p>
      <w:pPr>
        <w:pStyle w:val="Compact"/>
        <w:numPr>
          <w:ilvl w:val="0"/>
          <w:numId w:val="1002"/>
        </w:numPr>
      </w:pPr>
      <w:r>
        <w:t xml:space="preserve">Nominal run + sweep table + velocity plot: satisfied.</w:t>
      </w:r>
    </w:p>
    <w:p>
      <w:pPr>
        <w:pStyle w:val="Compact"/>
        <w:numPr>
          <w:ilvl w:val="0"/>
          <w:numId w:val="1002"/>
        </w:numPr>
      </w:pPr>
      <w:r>
        <w:t xml:space="preserve">Runnable with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: satisfied.</w:t>
      </w:r>
    </w:p>
    <w:bookmarkEnd w:id="69"/>
    <w:bookmarkStart w:id="70" w:name="updated-conclusion-for-edd"/>
    <w:p>
      <w:pPr>
        <w:pStyle w:val="Heading2"/>
      </w:pPr>
      <w:r>
        <w:t xml:space="preserve">11.5 Updated Conclusion for EDD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Chamber volume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pressure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bar gauge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Barrel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Recommended orifice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8-10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(was 12 mm in EDD)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Muzzle velocity (10 mm orifice)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25.8 m/s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Within 15-25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Muzzle velocity (8 mm orifice)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21.3 m/s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Within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acceleration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~217 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Requires payload hardening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efficiency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Realistic</w:t>
            </w:r>
          </w:p>
        </w:tc>
      </w:tr>
    </w:tbl>
    <w:bookmarkEnd w:id="70"/>
    <w:bookmarkEnd w:id="71"/>
    <w:bookmarkStart w:id="7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52 mm × 700 mm pneumatic launcher charged to 10 bar gauge with 1.0 L chamber volume can accelerate a 1 kg payload to</w:t>
      </w:r>
      <w:r>
        <w:t xml:space="preserve"> </w:t>
      </w:r>
      <w:r>
        <w:rPr>
          <w:b/>
          <w:bCs/>
        </w:rPr>
        <w:t xml:space="preserve">27.8 m/s</w:t>
      </w:r>
      <w:r>
        <w:t xml:space="preserve"> </w:t>
      </w:r>
      <w:r>
        <w:t xml:space="preserve">in 37 ms (launch efficiency 14.6 %).</w:t>
      </w:r>
      <w:r>
        <w:t xml:space="preserve"> </w:t>
      </w:r>
      <w:r>
        <w:t xml:space="preserve">A 3 mm 6061-T6 barrel wall gives SF = 29.0 vs yield.</w:t>
      </w:r>
      <w:r>
        <w:t xml:space="preserve"> </w:t>
      </w:r>
      <w:r>
        <w:t xml:space="preserve">Six M8 flange bolts give SF = 31.0 on the static endcap load (2336 N).</w:t>
      </w:r>
      <w:r>
        <w:t xml:space="preserve"> </w:t>
      </w:r>
      <w:r>
        <w:t xml:space="preserve">The 40×45 mm rectangular payload requires a sabot to prevent bore interference (diagonal envelope 60.2 mm exceeds 51.7 mm bore by 11.5 mm when misaligned).</w:t>
      </w:r>
    </w:p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65" Target="media/rId65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Pneumatic Launcher — Complete Technical Analysis</dc:title>
  <dc:creator/>
  <cp:keywords/>
  <dcterms:created xsi:type="dcterms:W3CDTF">2026-04-28T05:48:02Z</dcterms:created>
  <dcterms:modified xsi:type="dcterms:W3CDTF">2026-04-28T05:48:02Z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2026-04-28 11:18</vt:lpwstr>
  </property>
</Properties>
</file>