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Pneumatic Launcher — Complete Analysis</w:t>
      </w:r>
    </w:p>
    <w:p>
      <w:pPr>
        <w:pStyle w:val="Heading1"/>
      </w:pPr>
      <w:r>
        <w:t>Input Parameters</w:t>
      </w:r>
    </w:p>
    <w:p>
      <w:r>
        <w:t>Charge chamber volume: 1.0 mL</w:t>
      </w:r>
    </w:p>
    <w:p>
      <w:r>
        <w:t>Working pressure (gauge): 15.0 bar</w:t>
      </w:r>
    </w:p>
    <w:p>
      <w:r>
        <w:t>Barrel ID: 52 mm; Length: 700 mm</w:t>
      </w:r>
    </w:p>
    <w:p>
      <w:pPr>
        <w:pStyle w:val="Heading1"/>
      </w:pPr>
      <w:r>
        <w:t>Theoretical Energy Estimates</w:t>
      </w:r>
    </w:p>
    <w:p>
      <w:r>
        <w:t>Ideal isothermal work: 4436.1 J</w:t>
      </w:r>
    </w:p>
    <w:p>
      <w:r>
        <w:t xml:space="preserve">Isothermal formula: </w:t>
      </w:r>
      <m:oMath>
        <m:r>
          <m:t>W = P_0 V_0 ln(P_0 / P_f)</m:t>
        </m:r>
      </m:oMath>
    </w:p>
    <w:p>
      <w:pPr>
        <w:pStyle w:val="Heading1"/>
      </w:pPr>
      <w:r>
        <w:t>Representative Payload Scenarios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Mass (kg)</w:t>
            </w:r>
          </w:p>
        </w:tc>
        <w:tc>
          <w:tcPr>
            <w:tcW w:type="dxa" w:w="2160"/>
          </w:tcPr>
          <w:p>
            <w:r>
              <w:t>Efficiency (%)</w:t>
            </w:r>
          </w:p>
        </w:tc>
        <w:tc>
          <w:tcPr>
            <w:tcW w:type="dxa" w:w="2160"/>
          </w:tcPr>
          <w:p>
            <w:r>
              <w:t>Muzzle velocity (m/s)</w:t>
            </w:r>
          </w:p>
        </w:tc>
        <w:tc>
          <w:tcPr>
            <w:tcW w:type="dxa" w:w="2160"/>
          </w:tcPr>
          <w:p>
            <w:r>
              <w:t>Energy (J)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105.3</w:t>
            </w:r>
          </w:p>
        </w:tc>
        <w:tc>
          <w:tcPr>
            <w:tcW w:type="dxa" w:w="2160"/>
          </w:tcPr>
          <w:p>
            <w:r>
              <w:t>1109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148.9</w:t>
            </w:r>
          </w:p>
        </w:tc>
        <w:tc>
          <w:tcPr>
            <w:tcW w:type="dxa" w:w="2160"/>
          </w:tcPr>
          <w:p>
            <w:r>
              <w:t>2218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182.4</w:t>
            </w:r>
          </w:p>
        </w:tc>
        <w:tc>
          <w:tcPr>
            <w:tcW w:type="dxa" w:w="2160"/>
          </w:tcPr>
          <w:p>
            <w:r>
              <w:t>3327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66.6</w:t>
            </w:r>
          </w:p>
        </w:tc>
        <w:tc>
          <w:tcPr>
            <w:tcW w:type="dxa" w:w="2160"/>
          </w:tcPr>
          <w:p>
            <w:r>
              <w:t>1109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94.2</w:t>
            </w:r>
          </w:p>
        </w:tc>
        <w:tc>
          <w:tcPr>
            <w:tcW w:type="dxa" w:w="2160"/>
          </w:tcPr>
          <w:p>
            <w:r>
              <w:t>2218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115.4</w:t>
            </w:r>
          </w:p>
        </w:tc>
        <w:tc>
          <w:tcPr>
            <w:tcW w:type="dxa" w:w="2160"/>
          </w:tcPr>
          <w:p>
            <w:r>
              <w:t>3327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47.1</w:t>
            </w:r>
          </w:p>
        </w:tc>
        <w:tc>
          <w:tcPr>
            <w:tcW w:type="dxa" w:w="2160"/>
          </w:tcPr>
          <w:p>
            <w:r>
              <w:t>1109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66.6</w:t>
            </w:r>
          </w:p>
        </w:tc>
        <w:tc>
          <w:tcPr>
            <w:tcW w:type="dxa" w:w="2160"/>
          </w:tcPr>
          <w:p>
            <w:r>
              <w:t>2218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81.6</w:t>
            </w:r>
          </w:p>
        </w:tc>
        <w:tc>
          <w:tcPr>
            <w:tcW w:type="dxa" w:w="2160"/>
          </w:tcPr>
          <w:p>
            <w:r>
              <w:t>3327</w:t>
            </w:r>
          </w:p>
        </w:tc>
      </w:tr>
    </w:tbl>
    <w:p>
      <w:pPr>
        <w:pStyle w:val="Heading1"/>
      </w:pPr>
      <w:r>
        <w:t>Structural Checks (Summary)</w:t>
      </w:r>
    </w:p>
    <w:p>
      <w:r>
        <w:t>6061-T6 yield: 276 MPa; design SF used: 3.0</w:t>
      </w:r>
    </w:p>
    <w:p>
      <w:r>
        <w:t>Calculated required hoop thickness at P0: 0.45 mm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Thickness (mm)</w:t>
            </w:r>
          </w:p>
        </w:tc>
        <w:tc>
          <w:tcPr>
            <w:tcW w:type="dxa" w:w="2880"/>
          </w:tcPr>
          <w:p>
            <w:r>
              <w:t>Hoop stress (MPa)</w:t>
            </w:r>
          </w:p>
        </w:tc>
        <w:tc>
          <w:tcPr>
            <w:tcW w:type="dxa" w:w="2880"/>
          </w:tcPr>
          <w:p>
            <w:r>
              <w:t>SF vs yield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20.8</w:t>
            </w:r>
          </w:p>
        </w:tc>
        <w:tc>
          <w:tcPr>
            <w:tcW w:type="dxa" w:w="2880"/>
          </w:tcPr>
          <w:p>
            <w:r>
              <w:t>13.27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13.9</w:t>
            </w:r>
          </w:p>
        </w:tc>
        <w:tc>
          <w:tcPr>
            <w:tcW w:type="dxa" w:w="2880"/>
          </w:tcPr>
          <w:p>
            <w:r>
              <w:t>19.90</w:t>
            </w:r>
          </w:p>
        </w:tc>
      </w:tr>
      <w:tr>
        <w:tc>
          <w:tcPr>
            <w:tcW w:type="dxa" w:w="2880"/>
          </w:tcPr>
          <w:p>
            <w:r>
              <w:t>5.0</w:t>
            </w:r>
          </w:p>
        </w:tc>
        <w:tc>
          <w:tcPr>
            <w:tcW w:type="dxa" w:w="2880"/>
          </w:tcPr>
          <w:p>
            <w:r>
              <w:t>8.3</w:t>
            </w:r>
          </w:p>
        </w:tc>
        <w:tc>
          <w:tcPr>
            <w:tcW w:type="dxa" w:w="2880"/>
          </w:tcPr>
          <w:p>
            <w:r>
              <w:t>33.17</w:t>
            </w:r>
          </w:p>
        </w:tc>
      </w:tr>
      <w:tr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53.08</w:t>
            </w:r>
          </w:p>
        </w:tc>
      </w:tr>
    </w:tbl>
    <w:p>
      <w:pPr>
        <w:pStyle w:val="Heading1"/>
      </w:pPr>
      <w:r>
        <w:t>Transient 1D Simulation Results</w:t>
      </w:r>
    </w:p>
    <w:p>
      <w:r>
        <w:t>Simulated muzzle velocity: 32.16 m/s</w:t>
      </w:r>
    </w:p>
    <w:p>
      <w:r>
        <w:t>Impulse delivered: 32.16 N·s</w:t>
      </w:r>
    </w:p>
    <w:p>
      <w:r>
        <w:t>Discharge time: 31.9 ms</w:t>
      </w:r>
    </w:p>
    <w:p>
      <w:r>
        <w:t>Peak force (sim): 4753 N; Average force: 1008 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Muzzle velocity (m/s)</w:t>
            </w:r>
          </w:p>
        </w:tc>
        <w:tc>
          <w:tcPr>
            <w:tcW w:type="dxa" w:w="4320"/>
          </w:tcPr>
          <w:p>
            <w:r>
              <w:t>32.16</w:t>
            </w:r>
          </w:p>
        </w:tc>
      </w:tr>
      <w:tr>
        <w:tc>
          <w:tcPr>
            <w:tcW w:type="dxa" w:w="4320"/>
          </w:tcPr>
          <w:p>
            <w:r>
              <w:t>Impulse (N·s)</w:t>
            </w:r>
          </w:p>
        </w:tc>
        <w:tc>
          <w:tcPr>
            <w:tcW w:type="dxa" w:w="4320"/>
          </w:tcPr>
          <w:p>
            <w:r>
              <w:t>32.16</w:t>
            </w:r>
          </w:p>
        </w:tc>
      </w:tr>
      <w:tr>
        <w:tc>
          <w:tcPr>
            <w:tcW w:type="dxa" w:w="4320"/>
          </w:tcPr>
          <w:p>
            <w:r>
              <w:t>Discharge time (ms)</w:t>
            </w:r>
          </w:p>
        </w:tc>
        <w:tc>
          <w:tcPr>
            <w:tcW w:type="dxa" w:w="4320"/>
          </w:tcPr>
          <w:p>
            <w:r>
              <w:t>31.9</w:t>
            </w:r>
          </w:p>
        </w:tc>
      </w:tr>
      <w:tr>
        <w:tc>
          <w:tcPr>
            <w:tcW w:type="dxa" w:w="4320"/>
          </w:tcPr>
          <w:p>
            <w:r>
              <w:t>Peak force (N)</w:t>
            </w:r>
          </w:p>
        </w:tc>
        <w:tc>
          <w:tcPr>
            <w:tcW w:type="dxa" w:w="4320"/>
          </w:tcPr>
          <w:p>
            <w:r>
              <w:t>4753</w:t>
            </w:r>
          </w:p>
        </w:tc>
      </w:tr>
      <w:tr>
        <w:tc>
          <w:tcPr>
            <w:tcW w:type="dxa" w:w="4320"/>
          </w:tcPr>
          <w:p>
            <w:r>
              <w:t>Average force (N)</w:t>
            </w:r>
          </w:p>
        </w:tc>
        <w:tc>
          <w:tcPr>
            <w:tcW w:type="dxa" w:w="4320"/>
          </w:tcPr>
          <w:p>
            <w:r>
              <w:t>1008</w:t>
            </w:r>
          </w:p>
        </w:tc>
      </w:tr>
    </w:tbl>
    <w:p>
      <w:pPr>
        <w:pStyle w:val="Heading1"/>
      </w:pPr>
      <w:r>
        <w:t>Parametric Sweep Summary (sample)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orifice_d_m</w:t>
            </w:r>
          </w:p>
        </w:tc>
        <w:tc>
          <w:tcPr>
            <w:tcW w:type="dxa" w:w="1234"/>
          </w:tcPr>
          <w:p>
            <w:r>
              <w:t>Vc_m3</w:t>
            </w:r>
          </w:p>
        </w:tc>
        <w:tc>
          <w:tcPr>
            <w:tcW w:type="dxa" w:w="1234"/>
          </w:tcPr>
          <w:p>
            <w:r>
              <w:t>Cd</w:t>
            </w:r>
          </w:p>
        </w:tc>
        <w:tc>
          <w:tcPr>
            <w:tcW w:type="dxa" w:w="1234"/>
          </w:tcPr>
          <w:p>
            <w:r>
              <w:t>muzzle_v</w:t>
            </w:r>
          </w:p>
        </w:tc>
        <w:tc>
          <w:tcPr>
            <w:tcW w:type="dxa" w:w="1234"/>
          </w:tcPr>
          <w:p>
            <w:r>
              <w:t>impulse</w:t>
            </w:r>
          </w:p>
        </w:tc>
        <w:tc>
          <w:tcPr>
            <w:tcW w:type="dxa" w:w="1234"/>
          </w:tcPr>
          <w:p>
            <w:r>
              <w:t>t_end_s</w:t>
            </w:r>
          </w:p>
        </w:tc>
        <w:tc>
          <w:tcPr>
            <w:tcW w:type="dxa" w:w="1234"/>
          </w:tcPr>
          <w:p>
            <w:r>
              <w:t>peak_F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0.0811</w:t>
            </w:r>
          </w:p>
        </w:tc>
        <w:tc>
          <w:tcPr>
            <w:tcW w:type="dxa" w:w="1234"/>
          </w:tcPr>
          <w:p>
            <w:r>
              <w:t>3117.7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0.0712</w:t>
            </w:r>
          </w:p>
        </w:tc>
        <w:tc>
          <w:tcPr>
            <w:tcW w:type="dxa" w:w="1234"/>
          </w:tcPr>
          <w:p>
            <w:r>
              <w:t>3259.0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0.0640</w:t>
            </w:r>
          </w:p>
        </w:tc>
        <w:tc>
          <w:tcPr>
            <w:tcW w:type="dxa" w:w="1234"/>
          </w:tcPr>
          <w:p>
            <w:r>
              <w:t>3384.2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3119.6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3261.6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3386.9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3120.2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3262.5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3387.8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0.0813</w:t>
            </w:r>
          </w:p>
        </w:tc>
        <w:tc>
          <w:tcPr>
            <w:tcW w:type="dxa" w:w="1234"/>
          </w:tcPr>
          <w:p>
            <w:r>
              <w:t>3120.6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0.0714</w:t>
            </w:r>
          </w:p>
        </w:tc>
        <w:tc>
          <w:tcPr>
            <w:tcW w:type="dxa" w:w="1234"/>
          </w:tcPr>
          <w:p>
            <w:r>
              <w:t>3263.1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0.0526</w:t>
            </w:r>
          </w:p>
        </w:tc>
        <w:tc>
          <w:tcPr>
            <w:tcW w:type="dxa" w:w="1234"/>
          </w:tcPr>
          <w:p>
            <w:r>
              <w:t>3640.9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0.0481</w:t>
            </w:r>
          </w:p>
        </w:tc>
        <w:tc>
          <w:tcPr>
            <w:tcW w:type="dxa" w:w="1234"/>
          </w:tcPr>
          <w:p>
            <w:r>
              <w:t>3648.4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0.0448</w:t>
            </w:r>
          </w:p>
        </w:tc>
        <w:tc>
          <w:tcPr>
            <w:tcW w:type="dxa" w:w="1234"/>
          </w:tcPr>
          <w:p>
            <w:r>
              <w:t>3951.5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3644.1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0.0479</w:t>
            </w:r>
          </w:p>
        </w:tc>
        <w:tc>
          <w:tcPr>
            <w:tcW w:type="dxa" w:w="1234"/>
          </w:tcPr>
          <w:p>
            <w:r>
              <w:t>3651.9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0.0446</w:t>
            </w:r>
          </w:p>
        </w:tc>
        <w:tc>
          <w:tcPr>
            <w:tcW w:type="dxa" w:w="1234"/>
          </w:tcPr>
          <w:p>
            <w:r>
              <w:t>3952.8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3653.0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0.0445</w:t>
            </w:r>
          </w:p>
        </w:tc>
        <w:tc>
          <w:tcPr>
            <w:tcW w:type="dxa" w:w="1234"/>
          </w:tcPr>
          <w:p>
            <w:r>
              <w:t>3953.2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0.0444</w:t>
            </w:r>
          </w:p>
        </w:tc>
        <w:tc>
          <w:tcPr>
            <w:tcW w:type="dxa" w:w="1234"/>
          </w:tcPr>
          <w:p>
            <w:r>
              <w:t>3953.5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0.0415</w:t>
            </w:r>
          </w:p>
        </w:tc>
        <w:tc>
          <w:tcPr>
            <w:tcW w:type="dxa" w:w="1234"/>
          </w:tcPr>
          <w:p>
            <w:r>
              <w:t>4381.1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0.0388</w:t>
            </w:r>
          </w:p>
        </w:tc>
        <w:tc>
          <w:tcPr>
            <w:tcW w:type="dxa" w:w="1234"/>
          </w:tcPr>
          <w:p>
            <w:r>
              <w:t>4541.2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0.0369</w:t>
            </w:r>
          </w:p>
        </w:tc>
        <w:tc>
          <w:tcPr>
            <w:tcW w:type="dxa" w:w="1234"/>
          </w:tcPr>
          <w:p>
            <w:r>
              <w:t>4194.5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0.0412</w:t>
            </w:r>
          </w:p>
        </w:tc>
        <w:tc>
          <w:tcPr>
            <w:tcW w:type="dxa" w:w="1234"/>
          </w:tcPr>
          <w:p>
            <w:r>
              <w:t>4383.5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0.0385</w:t>
            </w:r>
          </w:p>
        </w:tc>
        <w:tc>
          <w:tcPr>
            <w:tcW w:type="dxa" w:w="1234"/>
          </w:tcPr>
          <w:p>
            <w:r>
              <w:t>4546.1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0.0365</w:t>
            </w:r>
          </w:p>
        </w:tc>
        <w:tc>
          <w:tcPr>
            <w:tcW w:type="dxa" w:w="1234"/>
          </w:tcPr>
          <w:p>
            <w:r>
              <w:t>4184.2</w:t>
            </w:r>
          </w:p>
        </w:tc>
      </w:tr>
    </w:tbl>
    <w:p>
      <w:pPr>
        <w:pStyle w:val="Heading1"/>
      </w:pPr>
      <w:r>
        <w:t>Plots</w:t>
      </w:r>
    </w:p>
    <w:p>
      <w:r>
        <w:t>vel_vs_orifice_Vc_500uL.png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500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vel_vs_orifice_Vc_800uL.png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800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000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vel_vs_orifice_Vc_1200uL.png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200u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peakF_vs_orifice_Vc_1000uL.png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kF_vs_orifice_Vc_1000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impulse_vs_orifice_Vc_1000uL.png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ulse_vs_orifice_Vc_1000u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Engineering Drawing</w:t>
      </w:r>
    </w:p>
    <w:p>
      <w:r>
        <w:t>Embedded preview:</w:t>
      </w:r>
    </w:p>
    <w:p>
      <w:r>
        <w:drawing>
          <wp:inline xmlns:a="http://schemas.openxmlformats.org/drawingml/2006/main" xmlns:pic="http://schemas.openxmlformats.org/drawingml/2006/picture">
            <wp:extent cx="14211300" cy="533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er_draw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211300" cy="53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Flange and Bolt Check</w:t>
      </w:r>
    </w:p>
    <w:p>
      <w:pPr>
        <w:pStyle w:val="Heading2"/>
      </w:pPr>
      <w:r>
        <w:t>Flange Assumptions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n_bolts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pcd_m</w:t>
            </w:r>
          </w:p>
        </w:tc>
        <w:tc>
          <w:tcPr>
            <w:tcW w:type="dxa" w:w="4320"/>
          </w:tcPr>
          <w:p>
            <w:r>
              <w:t>0.08</w:t>
            </w:r>
          </w:p>
        </w:tc>
      </w:tr>
      <w:tr>
        <w:tc>
          <w:tcPr>
            <w:tcW w:type="dxa" w:w="4320"/>
          </w:tcPr>
          <w:p>
            <w:r>
              <w:t>bolt_dia_m</w:t>
            </w:r>
          </w:p>
        </w:tc>
        <w:tc>
          <w:tcPr>
            <w:tcW w:type="dxa" w:w="4320"/>
          </w:tcPr>
          <w:p>
            <w:r>
              <w:t>0.008</w:t>
            </w:r>
          </w:p>
        </w:tc>
      </w:tr>
      <w:tr>
        <w:tc>
          <w:tcPr>
            <w:tcW w:type="dxa" w:w="4320"/>
          </w:tcPr>
          <w:p>
            <w:r>
              <w:t>bolt_material_shear</w:t>
            </w:r>
          </w:p>
        </w:tc>
        <w:tc>
          <w:tcPr>
            <w:tcW w:type="dxa" w:w="4320"/>
          </w:tcPr>
          <w:p>
            <w:r>
              <w:t>240000000.0</w:t>
            </w:r>
          </w:p>
        </w:tc>
      </w:tr>
    </w:tbl>
    <w:p>
      <w:pPr>
        <w:pStyle w:val="Heading2"/>
      </w:pPr>
      <w:r>
        <w:t>Flange Check Result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n_bolts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cap_per_bolt_N</w:t>
            </w:r>
          </w:p>
        </w:tc>
        <w:tc>
          <w:tcPr>
            <w:tcW w:type="dxa" w:w="4320"/>
          </w:tcPr>
          <w:p>
            <w:r>
              <w:t>12063.715789784805</w:t>
            </w:r>
          </w:p>
        </w:tc>
      </w:tr>
      <w:tr>
        <w:tc>
          <w:tcPr>
            <w:tcW w:type="dxa" w:w="4320"/>
          </w:tcPr>
          <w:p>
            <w:r>
              <w:t>bolts_needed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Worst-case Sweep Result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orifice_d_m</w:t>
            </w:r>
          </w:p>
        </w:tc>
        <w:tc>
          <w:tcPr>
            <w:tcW w:type="dxa" w:w="4320"/>
          </w:tcPr>
          <w:p>
            <w:r>
              <w:t>0.018</w:t>
            </w:r>
          </w:p>
        </w:tc>
      </w:tr>
      <w:tr>
        <w:tc>
          <w:tcPr>
            <w:tcW w:type="dxa" w:w="4320"/>
          </w:tcPr>
          <w:p>
            <w:r>
              <w:t>Vc_m3</w:t>
            </w:r>
          </w:p>
        </w:tc>
        <w:tc>
          <w:tcPr>
            <w:tcW w:type="dxa" w:w="4320"/>
          </w:tcPr>
          <w:p>
            <w:r>
              <w:t>0.0005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muzzle_v</w:t>
            </w:r>
          </w:p>
        </w:tc>
        <w:tc>
          <w:tcPr>
            <w:tcW w:type="dxa" w:w="4320"/>
          </w:tcPr>
          <w:p>
            <w:r>
              <w:t>38.307600282677335</w:t>
            </w:r>
          </w:p>
        </w:tc>
      </w:tr>
      <w:tr>
        <w:tc>
          <w:tcPr>
            <w:tcW w:type="dxa" w:w="4320"/>
          </w:tcPr>
          <w:p>
            <w:r>
              <w:t>impulse</w:t>
            </w:r>
          </w:p>
        </w:tc>
        <w:tc>
          <w:tcPr>
            <w:tcW w:type="dxa" w:w="4320"/>
          </w:tcPr>
          <w:p>
            <w:r>
              <w:t>38.307600282677335</w:t>
            </w:r>
          </w:p>
        </w:tc>
      </w:tr>
      <w:tr>
        <w:tc>
          <w:tcPr>
            <w:tcW w:type="dxa" w:w="4320"/>
          </w:tcPr>
          <w:p>
            <w:r>
              <w:t>t_end_s</w:t>
            </w:r>
          </w:p>
        </w:tc>
        <w:tc>
          <w:tcPr>
            <w:tcW w:type="dxa" w:w="4320"/>
          </w:tcPr>
          <w:p>
            <w:r>
              <w:t>0.02739999999999989</w:t>
            </w:r>
          </w:p>
        </w:tc>
      </w:tr>
      <w:tr>
        <w:tc>
          <w:tcPr>
            <w:tcW w:type="dxa" w:w="4320"/>
          </w:tcPr>
          <w:p>
            <w:r>
              <w:t>peak_F</w:t>
            </w:r>
          </w:p>
        </w:tc>
        <w:tc>
          <w:tcPr>
            <w:tcW w:type="dxa" w:w="4320"/>
          </w:tcPr>
          <w:p>
            <w:r>
              <w:t>10694.11419802843</w:t>
            </w:r>
          </w:p>
        </w:tc>
      </w:tr>
    </w:tbl>
    <w:p>
      <w:pPr>
        <w:pStyle w:val="Heading2"/>
      </w:pPr>
      <w:r>
        <w:t>Bolt Shear Check (endcap)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Bolt</w:t>
            </w:r>
          </w:p>
        </w:tc>
        <w:tc>
          <w:tcPr>
            <w:tcW w:type="dxa" w:w="2880"/>
          </w:tcPr>
          <w:p>
            <w:r>
              <w:t>Capacity (N)</w:t>
            </w:r>
          </w:p>
        </w:tc>
        <w:tc>
          <w:tcPr>
            <w:tcW w:type="dxa" w:w="2880"/>
          </w:tcPr>
          <w:p>
            <w:r>
              <w:t>Bolts required</w:t>
            </w:r>
          </w:p>
        </w:tc>
      </w:tr>
      <w:tr>
        <w:tc>
          <w:tcPr>
            <w:tcW w:type="dxa" w:w="2880"/>
          </w:tcPr>
          <w:p>
            <w:r>
              <w:t>M6</w:t>
            </w:r>
          </w:p>
        </w:tc>
        <w:tc>
          <w:tcPr>
            <w:tcW w:type="dxa" w:w="2880"/>
          </w:tcPr>
          <w:p>
            <w:r>
              <w:t>4800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M8</w:t>
            </w:r>
          </w:p>
        </w:tc>
        <w:tc>
          <w:tcPr>
            <w:tcW w:type="dxa" w:w="2880"/>
          </w:tcPr>
          <w:p>
            <w:r>
              <w:t>8784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M10</w:t>
            </w:r>
          </w:p>
        </w:tc>
        <w:tc>
          <w:tcPr>
            <w:tcW w:type="dxa" w:w="2880"/>
          </w:tcPr>
          <w:p>
            <w:r>
              <w:t>13920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pPr>
        <w:pStyle w:val="Heading1"/>
      </w:pPr>
      <w:r>
        <w:t>Appendix: Generated Files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Generated outputs</w:t>
            </w:r>
          </w:p>
        </w:tc>
      </w:tr>
      <w:tr>
        <w:tc>
          <w:tcPr>
            <w:tcW w:type="dxa" w:w="8640"/>
          </w:tcPr>
          <w:p>
            <w:r>
              <w:t>outputs\analysis_summary.json</w:t>
            </w:r>
          </w:p>
        </w:tc>
      </w:tr>
      <w:tr>
        <w:tc>
          <w:tcPr>
            <w:tcW w:type="dxa" w:w="8640"/>
          </w:tcPr>
          <w:p>
            <w:r>
              <w:t>outputs\dimensions_measured.csv</w:t>
            </w:r>
          </w:p>
        </w:tc>
      </w:tr>
      <w:tr>
        <w:tc>
          <w:tcPr>
            <w:tcW w:type="dxa" w:w="8640"/>
          </w:tcPr>
          <w:p>
            <w:r>
              <w:t>outputs\flange_check.json</w:t>
            </w:r>
          </w:p>
        </w:tc>
      </w:tr>
      <w:tr>
        <w:tc>
          <w:tcPr>
            <w:tcW w:type="dxa" w:w="8640"/>
          </w:tcPr>
          <w:p>
            <w:r>
              <w:t>outputs\impulse_vs_orifice_Vc_1000uL.png</w:t>
            </w:r>
          </w:p>
        </w:tc>
      </w:tr>
      <w:tr>
        <w:tc>
          <w:tcPr>
            <w:tcW w:type="dxa" w:w="8640"/>
          </w:tcPr>
          <w:p>
            <w:r>
              <w:t>outputs\launcher_drawing.dxf</w:t>
            </w:r>
          </w:p>
        </w:tc>
      </w:tr>
      <w:tr>
        <w:tc>
          <w:tcPr>
            <w:tcW w:type="dxa" w:w="8640"/>
          </w:tcPr>
          <w:p>
            <w:r>
              <w:t>outputs\launcher_drawing.png</w:t>
            </w:r>
          </w:p>
        </w:tc>
      </w:tr>
      <w:tr>
        <w:tc>
          <w:tcPr>
            <w:tcW w:type="dxa" w:w="8640"/>
          </w:tcPr>
          <w:p>
            <w:r>
              <w:t>outputs\launcher_drawing.svg</w:t>
            </w:r>
          </w:p>
        </w:tc>
      </w:tr>
      <w:tr>
        <w:tc>
          <w:tcPr>
            <w:tcW w:type="dxa" w:w="8640"/>
          </w:tcPr>
          <w:p>
            <w:r>
              <w:t>outputs\launcher_drawing_preview.png</w:t>
            </w:r>
          </w:p>
        </w:tc>
      </w:tr>
      <w:tr>
        <w:tc>
          <w:tcPr>
            <w:tcW w:type="dxa" w:w="8640"/>
          </w:tcPr>
          <w:p>
            <w:r>
              <w:t>outputs\launcher_geometry.json</w:t>
            </w:r>
          </w:p>
        </w:tc>
      </w:tr>
      <w:tr>
        <w:tc>
          <w:tcPr>
            <w:tcW w:type="dxa" w:w="8640"/>
          </w:tcPr>
          <w:p>
            <w:r>
              <w:t>outputs\launcher_side_view.png</w:t>
            </w:r>
          </w:p>
        </w:tc>
      </w:tr>
      <w:tr>
        <w:tc>
          <w:tcPr>
            <w:tcW w:type="dxa" w:w="8640"/>
          </w:tcPr>
          <w:p>
            <w:r>
              <w:t>outputs\launcher_side_view.svg</w:t>
            </w:r>
          </w:p>
        </w:tc>
      </w:tr>
      <w:tr>
        <w:tc>
          <w:tcPr>
            <w:tcW w:type="dxa" w:w="8640"/>
          </w:tcPr>
          <w:p>
            <w:r>
              <w:t>outputs\launcher_top_view.png</w:t>
            </w:r>
          </w:p>
        </w:tc>
      </w:tr>
      <w:tr>
        <w:tc>
          <w:tcPr>
            <w:tcW w:type="dxa" w:w="8640"/>
          </w:tcPr>
          <w:p>
            <w:r>
              <w:t>outputs\launcher_top_view.svg</w:t>
            </w:r>
          </w:p>
        </w:tc>
      </w:tr>
      <w:tr>
        <w:tc>
          <w:tcPr>
            <w:tcW w:type="dxa" w:w="8640"/>
          </w:tcPr>
          <w:p>
            <w:r>
              <w:t>outputs\parametric_sweep.csv</w:t>
            </w:r>
          </w:p>
        </w:tc>
      </w:tr>
      <w:tr>
        <w:tc>
          <w:tcPr>
            <w:tcW w:type="dxa" w:w="8640"/>
          </w:tcPr>
          <w:p>
            <w:r>
              <w:t>outputs\parametric_sweep_summary.json</w:t>
            </w:r>
          </w:p>
        </w:tc>
      </w:tr>
      <w:tr>
        <w:tc>
          <w:tcPr>
            <w:tcW w:type="dxa" w:w="8640"/>
          </w:tcPr>
          <w:p>
            <w:r>
              <w:t>outputs\peakF_vs_orifice_Vc_1000uL.png</w:t>
            </w:r>
          </w:p>
        </w:tc>
      </w:tr>
      <w:tr>
        <w:tc>
          <w:tcPr>
            <w:tcW w:type="dxa" w:w="8640"/>
          </w:tcPr>
          <w:p>
            <w:r>
              <w:t>outputs\pneumatic_launcher_analysis.md</w:t>
            </w:r>
          </w:p>
        </w:tc>
      </w:tr>
      <w:tr>
        <w:tc>
          <w:tcPr>
            <w:tcW w:type="dxa" w:w="8640"/>
          </w:tcPr>
          <w:p>
            <w:r>
              <w:t>outputs\top_view_and_side_view.png</w:t>
            </w:r>
          </w:p>
        </w:tc>
      </w:tr>
      <w:tr>
        <w:tc>
          <w:tcPr>
            <w:tcW w:type="dxa" w:w="8640"/>
          </w:tcPr>
          <w:p>
            <w:r>
              <w:t>outputs\top_view_measured.png</w:t>
            </w:r>
          </w:p>
        </w:tc>
      </w:tr>
      <w:tr>
        <w:tc>
          <w:tcPr>
            <w:tcW w:type="dxa" w:w="8640"/>
          </w:tcPr>
          <w:p>
            <w:r>
              <w:t>outputs\vel_vs_orifice_Vc_1000uL.png</w:t>
            </w:r>
          </w:p>
        </w:tc>
      </w:tr>
      <w:tr>
        <w:tc>
          <w:tcPr>
            <w:tcW w:type="dxa" w:w="8640"/>
          </w:tcPr>
          <w:p>
            <w:r>
              <w:t>outputs\vel_vs_orifice_Vc_1200uL.png</w:t>
            </w:r>
          </w:p>
        </w:tc>
      </w:tr>
      <w:tr>
        <w:tc>
          <w:tcPr>
            <w:tcW w:type="dxa" w:w="8640"/>
          </w:tcPr>
          <w:p>
            <w:r>
              <w:t>outputs\vel_vs_orifice_Vc_500uL.png</w:t>
            </w:r>
          </w:p>
        </w:tc>
      </w:tr>
      <w:tr>
        <w:tc>
          <w:tcPr>
            <w:tcW w:type="dxa" w:w="8640"/>
          </w:tcPr>
          <w:p>
            <w:r>
              <w:t>outputs\vel_vs_orifice_Vc_800uL.png</w:t>
            </w:r>
          </w:p>
        </w:tc>
      </w:tr>
    </w:tbl>
    <w:p>
      <w:r>
        <w:t>docs\pneumatic_launcher_analysis_complete.docx</w:t>
      </w:r>
    </w:p>
    <w:p>
      <w:pPr>
        <w:pStyle w:val="Heading1"/>
      </w:pPr>
      <w:r>
        <w:t>Formulas and Conclusion</w:t>
      </w:r>
    </w:p>
    <w:p>
      <w:r>
        <w:t>Key formulas used in this analysis:</w:t>
      </w:r>
    </w:p>
    <w:p>
      <w:r>
        <w:t xml:space="preserve">Isothermal work: </w:t>
      </w:r>
      <m:oMath>
        <m:r>
          <m:t>W = P_0 V_0 ln(P_0 / P_f)</m:t>
        </m:r>
      </m:oMath>
    </w:p>
    <w:p>
      <w:r>
        <w:t xml:space="preserve">Hoop stress (thin-wall): </w:t>
      </w:r>
      <m:oMath>
        <m:r>
          <m:t>\sigma_{hoop} = P\; r / t</m:t>
        </m:r>
      </m:oMath>
    </w:p>
    <w:p>
      <w:r>
        <w:t xml:space="preserve">Required thickness (hoop): </w:t>
      </w:r>
      <m:oMath>
        <m:r>
          <m:t>t = P\; r / \sigma_{allowable}</m:t>
        </m:r>
      </m:oMath>
    </w:p>
    <w:p>
      <w:r>
        <w:t xml:space="preserve">Axial stress (thin-wall): </w:t>
      </w:r>
      <m:oMath>
        <m:r>
          <m:t>\sigma_{axial} = P\; r / (2\; t)</m:t>
        </m:r>
      </m:oMath>
    </w:p>
    <w:p>
      <w:r>
        <w:t>Impulse and average force: I = m * v; F_avg ≈ I / t_discharge (crude estimate)</w:t>
      </w:r>
    </w:p>
    <w:p>
      <w:r>
        <w:t>Using 6061-T6 (yield ≈ 276 MPa) and safety factor 3.0, allowable stress ≈ 92.0 MPa.</w:t>
      </w:r>
    </w:p>
    <w:p>
      <w:r>
        <w:t>Calculated required hoop thickness at working pressure (15.0 bar gauge) is ≈ 0.45 mm.</w:t>
      </w:r>
    </w:p>
    <w:p>
      <w:r>
        <w:t>Recommendation: select a standard tube/wall thickness equal to or greater than the calculated required thickness, and verify endcap/flange/bolt margins separately. Use ASME/EN pressure-vessel rules or certified fittings for the chamber when safety is critical.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