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BD7A9" w14:textId="77777777" w:rsidR="000C704E" w:rsidRPr="000C704E" w:rsidRDefault="000C704E" w:rsidP="00B82AAA">
      <w:pPr>
        <w:spacing w:line="276" w:lineRule="auto"/>
        <w:rPr>
          <w:rFonts w:asciiTheme="majorBidi" w:hAnsiTheme="majorBidi" w:cstheme="majorBidi"/>
          <w:sz w:val="28"/>
          <w:szCs w:val="28"/>
        </w:rPr>
      </w:pPr>
      <w:r w:rsidRPr="000C704E">
        <w:rPr>
          <w:rFonts w:asciiTheme="majorBidi" w:hAnsiTheme="majorBidi" w:cstheme="majorBidi"/>
          <w:sz w:val="28"/>
          <w:szCs w:val="28"/>
        </w:rPr>
        <w:t>ECG-Based Authentication Interface Project Report</w:t>
      </w:r>
    </w:p>
    <w:p w14:paraId="2B4D7066" w14:textId="77777777" w:rsidR="000C704E" w:rsidRPr="000C704E" w:rsidRDefault="000C704E" w:rsidP="00B82AAA">
      <w:pPr>
        <w:spacing w:line="276" w:lineRule="auto"/>
        <w:rPr>
          <w:rFonts w:asciiTheme="majorBidi" w:hAnsiTheme="majorBidi" w:cstheme="majorBidi"/>
          <w:b/>
          <w:bCs/>
          <w:sz w:val="36"/>
          <w:szCs w:val="36"/>
        </w:rPr>
      </w:pPr>
      <w:r w:rsidRPr="000C704E">
        <w:rPr>
          <w:rFonts w:asciiTheme="majorBidi" w:hAnsiTheme="majorBidi" w:cstheme="majorBidi"/>
          <w:b/>
          <w:bCs/>
          <w:sz w:val="36"/>
          <w:szCs w:val="36"/>
        </w:rPr>
        <w:t>1. Introduction</w:t>
      </w:r>
    </w:p>
    <w:p w14:paraId="25BC01DA" w14:textId="77777777" w:rsidR="000C704E" w:rsidRPr="00B82AAA" w:rsidRDefault="000C704E" w:rsidP="00B82AAA">
      <w:pPr>
        <w:pStyle w:val="NormalWeb"/>
        <w:shd w:val="clear" w:color="auto" w:fill="FFFFFF"/>
        <w:spacing w:before="180" w:beforeAutospacing="0" w:after="0" w:afterAutospacing="0" w:line="276" w:lineRule="auto"/>
        <w:rPr>
          <w:rFonts w:asciiTheme="majorBidi" w:hAnsiTheme="majorBidi" w:cstheme="majorBidi"/>
          <w:color w:val="111111"/>
          <w:sz w:val="28"/>
          <w:szCs w:val="28"/>
        </w:rPr>
      </w:pPr>
      <w:r w:rsidRPr="00B82AAA">
        <w:rPr>
          <w:rFonts w:asciiTheme="majorBidi" w:hAnsiTheme="majorBidi" w:cstheme="majorBidi"/>
          <w:color w:val="111111"/>
          <w:sz w:val="28"/>
          <w:szCs w:val="28"/>
        </w:rPr>
        <w:t>Authentication interfaces based on electrocardiogram (ECG) signals have gained significant attention due to their potential for secure and user-friendly authentication. ECG signals, captured from the heart’s electrical activity, offer unique biometric features that can be leveraged for identity verification.</w:t>
      </w:r>
    </w:p>
    <w:p w14:paraId="389FE003" w14:textId="77777777" w:rsidR="000C704E" w:rsidRPr="00B82AAA" w:rsidRDefault="000C704E" w:rsidP="00B82AAA">
      <w:pPr>
        <w:pStyle w:val="NormalWeb"/>
        <w:shd w:val="clear" w:color="auto" w:fill="FFFFFF"/>
        <w:spacing w:before="180" w:beforeAutospacing="0" w:after="0" w:afterAutospacing="0" w:line="276" w:lineRule="auto"/>
        <w:rPr>
          <w:rFonts w:asciiTheme="majorBidi" w:hAnsiTheme="majorBidi" w:cstheme="majorBidi"/>
          <w:color w:val="111111"/>
          <w:sz w:val="28"/>
          <w:szCs w:val="28"/>
        </w:rPr>
      </w:pPr>
      <w:r w:rsidRPr="00B82AAA">
        <w:rPr>
          <w:rFonts w:asciiTheme="majorBidi" w:hAnsiTheme="majorBidi" w:cstheme="majorBidi"/>
          <w:color w:val="111111"/>
          <w:sz w:val="28"/>
          <w:szCs w:val="28"/>
        </w:rPr>
        <w:t>In this project, we explore the development of an ECG-based authentication system. By analyzing ECG data, extracting relevant features, and employing machine learning classifiers, we aim to create a robust and efficient interface for user authentication.</w:t>
      </w:r>
    </w:p>
    <w:p w14:paraId="6861A86E" w14:textId="77777777" w:rsidR="000C704E" w:rsidRPr="00B82AAA" w:rsidRDefault="000C704E" w:rsidP="00B82AAA">
      <w:pPr>
        <w:pStyle w:val="NormalWeb"/>
        <w:shd w:val="clear" w:color="auto" w:fill="FFFFFF"/>
        <w:spacing w:before="180" w:beforeAutospacing="0" w:after="0" w:afterAutospacing="0" w:line="276" w:lineRule="auto"/>
        <w:rPr>
          <w:rFonts w:asciiTheme="majorBidi" w:hAnsiTheme="majorBidi" w:cstheme="majorBidi"/>
          <w:color w:val="111111"/>
          <w:sz w:val="28"/>
          <w:szCs w:val="28"/>
        </w:rPr>
      </w:pPr>
      <w:r w:rsidRPr="00B82AAA">
        <w:rPr>
          <w:rFonts w:asciiTheme="majorBidi" w:hAnsiTheme="majorBidi" w:cstheme="majorBidi"/>
          <w:color w:val="111111"/>
          <w:sz w:val="28"/>
          <w:szCs w:val="28"/>
        </w:rPr>
        <w:t>Stay tuned for further details on our dataset, methodology, implementation, and results!</w:t>
      </w:r>
    </w:p>
    <w:p w14:paraId="66868F17" w14:textId="77777777" w:rsidR="000C704E" w:rsidRPr="00B82AAA" w:rsidRDefault="000C704E" w:rsidP="00B82AAA">
      <w:pPr>
        <w:pStyle w:val="NormalWeb"/>
        <w:shd w:val="clear" w:color="auto" w:fill="FFFFFF"/>
        <w:spacing w:before="180" w:beforeAutospacing="0" w:after="0" w:afterAutospacing="0" w:line="276" w:lineRule="auto"/>
        <w:rPr>
          <w:rFonts w:asciiTheme="majorBidi" w:hAnsiTheme="majorBidi" w:cstheme="majorBidi"/>
          <w:color w:val="111111"/>
          <w:sz w:val="28"/>
          <w:szCs w:val="28"/>
        </w:rPr>
      </w:pPr>
    </w:p>
    <w:p w14:paraId="580B2540" w14:textId="77777777" w:rsidR="000C704E" w:rsidRPr="000C704E" w:rsidRDefault="000C704E" w:rsidP="00B82AAA">
      <w:pPr>
        <w:spacing w:line="276" w:lineRule="auto"/>
        <w:rPr>
          <w:rFonts w:asciiTheme="majorBidi" w:hAnsiTheme="majorBidi" w:cstheme="majorBidi"/>
          <w:b/>
          <w:bCs/>
          <w:sz w:val="36"/>
          <w:szCs w:val="36"/>
        </w:rPr>
      </w:pPr>
      <w:r w:rsidRPr="000C704E">
        <w:rPr>
          <w:rFonts w:asciiTheme="majorBidi" w:hAnsiTheme="majorBidi" w:cstheme="majorBidi"/>
          <w:b/>
          <w:bCs/>
          <w:sz w:val="36"/>
          <w:szCs w:val="36"/>
        </w:rPr>
        <w:t>2. Dataset Description</w:t>
      </w:r>
    </w:p>
    <w:p w14:paraId="582DC595" w14:textId="77777777" w:rsidR="000C704E" w:rsidRPr="00B82AAA" w:rsidRDefault="000C704E" w:rsidP="00B82AAA">
      <w:pPr>
        <w:numPr>
          <w:ilvl w:val="0"/>
          <w:numId w:val="2"/>
        </w:numPr>
        <w:spacing w:line="276" w:lineRule="auto"/>
        <w:rPr>
          <w:rFonts w:asciiTheme="majorBidi" w:hAnsiTheme="majorBidi" w:cstheme="majorBidi"/>
          <w:sz w:val="28"/>
          <w:szCs w:val="28"/>
        </w:rPr>
      </w:pPr>
      <w:r w:rsidRPr="000C704E">
        <w:rPr>
          <w:rFonts w:asciiTheme="majorBidi" w:hAnsiTheme="majorBidi" w:cstheme="majorBidi"/>
          <w:b/>
          <w:bCs/>
          <w:sz w:val="28"/>
          <w:szCs w:val="28"/>
        </w:rPr>
        <w:t>Dataset Name</w:t>
      </w:r>
      <w:r w:rsidRPr="000C704E">
        <w:rPr>
          <w:rFonts w:asciiTheme="majorBidi" w:hAnsiTheme="majorBidi" w:cstheme="majorBidi"/>
          <w:sz w:val="28"/>
          <w:szCs w:val="28"/>
        </w:rPr>
        <w:t>: PTB Diagnostic ECG Database v1.0.0</w:t>
      </w:r>
    </w:p>
    <w:p w14:paraId="77E84E22" w14:textId="77777777" w:rsidR="000C704E" w:rsidRPr="00B82AAA" w:rsidRDefault="000C704E" w:rsidP="00B82AAA">
      <w:pPr>
        <w:pStyle w:val="NormalWeb"/>
        <w:numPr>
          <w:ilvl w:val="1"/>
          <w:numId w:val="2"/>
        </w:numPr>
        <w:shd w:val="clear" w:color="auto" w:fill="FFFFFF"/>
        <w:tabs>
          <w:tab w:val="clear" w:pos="1440"/>
          <w:tab w:val="num" w:pos="1080"/>
        </w:tabs>
        <w:spacing w:before="0" w:beforeAutospacing="0" w:line="276" w:lineRule="auto"/>
        <w:ind w:left="1080"/>
        <w:rPr>
          <w:rFonts w:asciiTheme="majorBidi" w:hAnsiTheme="majorBidi" w:cstheme="majorBidi"/>
          <w:color w:val="212529"/>
          <w:sz w:val="28"/>
          <w:szCs w:val="28"/>
        </w:rPr>
      </w:pPr>
      <w:r w:rsidRPr="00B82AAA">
        <w:rPr>
          <w:rFonts w:asciiTheme="majorBidi" w:hAnsiTheme="majorBidi" w:cstheme="majorBidi"/>
          <w:color w:val="212529"/>
          <w:sz w:val="28"/>
          <w:szCs w:val="28"/>
        </w:rPr>
        <w:t>The database contains 549 records from 290 subjects (aged 17 to 87, mean 57.2; 209 men, mean age 55.5, and 81 women, mean age 61.6; ages were not recorded for 1 female and 14 male subjects). Each subject is represented by one to five records. There are no subjects numbered 124, 132, 134, or 161. Each record includes 15 simultaneously measured signals: the conventional 12 leads (</w:t>
      </w:r>
      <w:proofErr w:type="spellStart"/>
      <w:r w:rsidRPr="00B82AAA">
        <w:rPr>
          <w:rFonts w:asciiTheme="majorBidi" w:hAnsiTheme="majorBidi" w:cstheme="majorBidi"/>
          <w:color w:val="212529"/>
          <w:sz w:val="28"/>
          <w:szCs w:val="28"/>
        </w:rPr>
        <w:t>i</w:t>
      </w:r>
      <w:proofErr w:type="spellEnd"/>
      <w:r w:rsidRPr="00B82AAA">
        <w:rPr>
          <w:rFonts w:asciiTheme="majorBidi" w:hAnsiTheme="majorBidi" w:cstheme="majorBidi"/>
          <w:color w:val="212529"/>
          <w:sz w:val="28"/>
          <w:szCs w:val="28"/>
        </w:rPr>
        <w:t xml:space="preserve">, ii, iii, </w:t>
      </w:r>
      <w:proofErr w:type="spellStart"/>
      <w:r w:rsidRPr="00B82AAA">
        <w:rPr>
          <w:rFonts w:asciiTheme="majorBidi" w:hAnsiTheme="majorBidi" w:cstheme="majorBidi"/>
          <w:color w:val="212529"/>
          <w:sz w:val="28"/>
          <w:szCs w:val="28"/>
        </w:rPr>
        <w:t>avr</w:t>
      </w:r>
      <w:proofErr w:type="spellEnd"/>
      <w:r w:rsidRPr="00B82AAA">
        <w:rPr>
          <w:rFonts w:asciiTheme="majorBidi" w:hAnsiTheme="majorBidi" w:cstheme="majorBidi"/>
          <w:color w:val="212529"/>
          <w:sz w:val="28"/>
          <w:szCs w:val="28"/>
        </w:rPr>
        <w:t xml:space="preserve">, </w:t>
      </w:r>
      <w:proofErr w:type="spellStart"/>
      <w:r w:rsidRPr="00B82AAA">
        <w:rPr>
          <w:rFonts w:asciiTheme="majorBidi" w:hAnsiTheme="majorBidi" w:cstheme="majorBidi"/>
          <w:color w:val="212529"/>
          <w:sz w:val="28"/>
          <w:szCs w:val="28"/>
        </w:rPr>
        <w:t>avl</w:t>
      </w:r>
      <w:proofErr w:type="spellEnd"/>
      <w:r w:rsidRPr="00B82AAA">
        <w:rPr>
          <w:rFonts w:asciiTheme="majorBidi" w:hAnsiTheme="majorBidi" w:cstheme="majorBidi"/>
          <w:color w:val="212529"/>
          <w:sz w:val="28"/>
          <w:szCs w:val="28"/>
        </w:rPr>
        <w:t xml:space="preserve">, </w:t>
      </w:r>
      <w:proofErr w:type="spellStart"/>
      <w:r w:rsidRPr="00B82AAA">
        <w:rPr>
          <w:rFonts w:asciiTheme="majorBidi" w:hAnsiTheme="majorBidi" w:cstheme="majorBidi"/>
          <w:color w:val="212529"/>
          <w:sz w:val="28"/>
          <w:szCs w:val="28"/>
        </w:rPr>
        <w:t>avf</w:t>
      </w:r>
      <w:proofErr w:type="spellEnd"/>
      <w:r w:rsidRPr="00B82AAA">
        <w:rPr>
          <w:rFonts w:asciiTheme="majorBidi" w:hAnsiTheme="majorBidi" w:cstheme="majorBidi"/>
          <w:color w:val="212529"/>
          <w:sz w:val="28"/>
          <w:szCs w:val="28"/>
        </w:rPr>
        <w:t>, v1, v2, v3, v4, v5, v6) together with the 3 Frank lead ECGs (</w:t>
      </w:r>
      <w:proofErr w:type="spellStart"/>
      <w:r w:rsidRPr="00B82AAA">
        <w:rPr>
          <w:rFonts w:asciiTheme="majorBidi" w:hAnsiTheme="majorBidi" w:cstheme="majorBidi"/>
          <w:color w:val="212529"/>
          <w:sz w:val="28"/>
          <w:szCs w:val="28"/>
        </w:rPr>
        <w:t>vx</w:t>
      </w:r>
      <w:proofErr w:type="spellEnd"/>
      <w:r w:rsidRPr="00B82AAA">
        <w:rPr>
          <w:rFonts w:asciiTheme="majorBidi" w:hAnsiTheme="majorBidi" w:cstheme="majorBidi"/>
          <w:color w:val="212529"/>
          <w:sz w:val="28"/>
          <w:szCs w:val="28"/>
        </w:rPr>
        <w:t xml:space="preserve">, </w:t>
      </w:r>
      <w:proofErr w:type="spellStart"/>
      <w:r w:rsidRPr="00B82AAA">
        <w:rPr>
          <w:rFonts w:asciiTheme="majorBidi" w:hAnsiTheme="majorBidi" w:cstheme="majorBidi"/>
          <w:color w:val="212529"/>
          <w:sz w:val="28"/>
          <w:szCs w:val="28"/>
        </w:rPr>
        <w:t>vy</w:t>
      </w:r>
      <w:proofErr w:type="spellEnd"/>
      <w:r w:rsidRPr="00B82AAA">
        <w:rPr>
          <w:rFonts w:asciiTheme="majorBidi" w:hAnsiTheme="majorBidi" w:cstheme="majorBidi"/>
          <w:color w:val="212529"/>
          <w:sz w:val="28"/>
          <w:szCs w:val="28"/>
        </w:rPr>
        <w:t xml:space="preserve">, </w:t>
      </w:r>
      <w:proofErr w:type="spellStart"/>
      <w:r w:rsidRPr="00B82AAA">
        <w:rPr>
          <w:rFonts w:asciiTheme="majorBidi" w:hAnsiTheme="majorBidi" w:cstheme="majorBidi"/>
          <w:color w:val="212529"/>
          <w:sz w:val="28"/>
          <w:szCs w:val="28"/>
        </w:rPr>
        <w:t>vz</w:t>
      </w:r>
      <w:proofErr w:type="spellEnd"/>
      <w:r w:rsidRPr="00B82AAA">
        <w:rPr>
          <w:rFonts w:asciiTheme="majorBidi" w:hAnsiTheme="majorBidi" w:cstheme="majorBidi"/>
          <w:color w:val="212529"/>
          <w:sz w:val="28"/>
          <w:szCs w:val="28"/>
        </w:rPr>
        <w:t xml:space="preserve">). Each signal is digitized at 1000 samples per second, with </w:t>
      </w:r>
      <w:proofErr w:type="gramStart"/>
      <w:r w:rsidRPr="00B82AAA">
        <w:rPr>
          <w:rFonts w:asciiTheme="majorBidi" w:hAnsiTheme="majorBidi" w:cstheme="majorBidi"/>
          <w:color w:val="212529"/>
          <w:sz w:val="28"/>
          <w:szCs w:val="28"/>
        </w:rPr>
        <w:t>16 bit</w:t>
      </w:r>
      <w:proofErr w:type="gramEnd"/>
      <w:r w:rsidRPr="00B82AAA">
        <w:rPr>
          <w:rFonts w:asciiTheme="majorBidi" w:hAnsiTheme="majorBidi" w:cstheme="majorBidi"/>
          <w:color w:val="212529"/>
          <w:sz w:val="28"/>
          <w:szCs w:val="28"/>
        </w:rPr>
        <w:t xml:space="preserve"> resolution over a range of ± 16.384 mV. On special request to the contributors of the database, recordings may be available at sampling rates up to 10 KHz.</w:t>
      </w:r>
    </w:p>
    <w:p w14:paraId="0DBB46C1" w14:textId="77777777" w:rsidR="000C704E" w:rsidRPr="00B82AAA" w:rsidRDefault="000C704E" w:rsidP="00B82AAA">
      <w:pPr>
        <w:pStyle w:val="NormalWeb"/>
        <w:shd w:val="clear" w:color="auto" w:fill="FFFFFF"/>
        <w:spacing w:before="0" w:beforeAutospacing="0" w:line="276" w:lineRule="auto"/>
        <w:ind w:left="1080"/>
        <w:rPr>
          <w:rFonts w:asciiTheme="majorBidi" w:hAnsiTheme="majorBidi" w:cstheme="majorBidi"/>
          <w:color w:val="212529"/>
          <w:sz w:val="28"/>
          <w:szCs w:val="28"/>
        </w:rPr>
      </w:pPr>
    </w:p>
    <w:p w14:paraId="4E0D388F" w14:textId="25A7B658" w:rsidR="000C704E" w:rsidRPr="00B82AAA" w:rsidRDefault="000C704E" w:rsidP="00B82AAA">
      <w:pPr>
        <w:pStyle w:val="NormalWeb"/>
        <w:numPr>
          <w:ilvl w:val="1"/>
          <w:numId w:val="2"/>
        </w:numPr>
        <w:shd w:val="clear" w:color="auto" w:fill="FFFFFF"/>
        <w:tabs>
          <w:tab w:val="clear" w:pos="1440"/>
          <w:tab w:val="num" w:pos="1080"/>
        </w:tabs>
        <w:spacing w:before="0" w:beforeAutospacing="0" w:line="276" w:lineRule="auto"/>
        <w:ind w:left="1080"/>
        <w:rPr>
          <w:rFonts w:asciiTheme="majorBidi" w:hAnsiTheme="majorBidi" w:cstheme="majorBidi"/>
          <w:color w:val="212529"/>
          <w:sz w:val="28"/>
          <w:szCs w:val="28"/>
        </w:rPr>
      </w:pPr>
      <w:r w:rsidRPr="00B82AAA">
        <w:rPr>
          <w:rFonts w:asciiTheme="majorBidi" w:hAnsiTheme="majorBidi" w:cstheme="majorBidi"/>
          <w:color w:val="212529"/>
          <w:sz w:val="28"/>
          <w:szCs w:val="28"/>
        </w:rPr>
        <w:t>Within the header (.</w:t>
      </w:r>
      <w:proofErr w:type="spellStart"/>
      <w:r w:rsidRPr="00B82AAA">
        <w:rPr>
          <w:rFonts w:asciiTheme="majorBidi" w:hAnsiTheme="majorBidi" w:cstheme="majorBidi"/>
          <w:color w:val="212529"/>
          <w:sz w:val="28"/>
          <w:szCs w:val="28"/>
        </w:rPr>
        <w:t>hea</w:t>
      </w:r>
      <w:proofErr w:type="spellEnd"/>
      <w:r w:rsidRPr="00B82AAA">
        <w:rPr>
          <w:rFonts w:asciiTheme="majorBidi" w:hAnsiTheme="majorBidi" w:cstheme="majorBidi"/>
          <w:color w:val="212529"/>
          <w:sz w:val="28"/>
          <w:szCs w:val="28"/>
        </w:rPr>
        <w:t>) file of most of these ECG records is a detailed clinical summary, including age, gender, diagnosis, and where applicable, data on medical history, medication and interventions, coronary artery pathology, ventriculography, echocardiography, and hemodynamics. The clinical summary is not available for 22 subjects. The diagnostic classes of the remaining 268 subjects are summarized below:</w:t>
      </w:r>
    </w:p>
    <w:p w14:paraId="68127AD1" w14:textId="77777777" w:rsidR="000C704E" w:rsidRPr="00B82AAA" w:rsidRDefault="000C704E" w:rsidP="00B82AAA">
      <w:pPr>
        <w:pStyle w:val="ListParagraph"/>
        <w:spacing w:line="276" w:lineRule="auto"/>
        <w:rPr>
          <w:rFonts w:asciiTheme="majorBidi" w:hAnsiTheme="majorBidi" w:cstheme="majorBidi"/>
          <w:color w:val="212529"/>
          <w:sz w:val="28"/>
          <w:szCs w:val="28"/>
        </w:rPr>
      </w:pPr>
    </w:p>
    <w:p w14:paraId="2C2969E6" w14:textId="095B67F5" w:rsidR="000C704E" w:rsidRPr="00B82AAA" w:rsidRDefault="000C704E" w:rsidP="00B82AAA">
      <w:pPr>
        <w:pStyle w:val="NormalWeb"/>
        <w:shd w:val="clear" w:color="auto" w:fill="FFFFFF"/>
        <w:spacing w:before="0" w:beforeAutospacing="0" w:line="276" w:lineRule="auto"/>
        <w:ind w:left="1080"/>
        <w:rPr>
          <w:rFonts w:asciiTheme="majorBidi" w:hAnsiTheme="majorBidi" w:cstheme="majorBidi"/>
          <w:color w:val="212529"/>
          <w:sz w:val="28"/>
          <w:szCs w:val="28"/>
        </w:rPr>
      </w:pPr>
      <w:r w:rsidRPr="00B82AAA">
        <w:rPr>
          <w:rFonts w:asciiTheme="majorBidi" w:hAnsiTheme="majorBidi" w:cstheme="majorBidi"/>
          <w:color w:val="212529"/>
          <w:sz w:val="28"/>
          <w:szCs w:val="28"/>
        </w:rPr>
        <w:lastRenderedPageBreak/>
        <w:drawing>
          <wp:anchor distT="0" distB="0" distL="114300" distR="114300" simplePos="0" relativeHeight="251658240" behindDoc="0" locked="0" layoutInCell="1" allowOverlap="1" wp14:anchorId="08419730" wp14:editId="3D129988">
            <wp:simplePos x="0" y="0"/>
            <wp:positionH relativeFrom="column">
              <wp:posOffset>1661160</wp:posOffset>
            </wp:positionH>
            <wp:positionV relativeFrom="paragraph">
              <wp:posOffset>0</wp:posOffset>
            </wp:positionV>
            <wp:extent cx="2354580" cy="2278103"/>
            <wp:effectExtent l="0" t="0" r="7620" b="8255"/>
            <wp:wrapTopAndBottom/>
            <wp:docPr id="113707589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75893" name="Picture 1" descr="A white paper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54580" cy="2278103"/>
                    </a:xfrm>
                    <a:prstGeom prst="rect">
                      <a:avLst/>
                    </a:prstGeom>
                  </pic:spPr>
                </pic:pic>
              </a:graphicData>
            </a:graphic>
          </wp:anchor>
        </w:drawing>
      </w:r>
    </w:p>
    <w:p w14:paraId="5355055C" w14:textId="77777777" w:rsidR="000C704E" w:rsidRPr="000C704E" w:rsidRDefault="000C704E" w:rsidP="00B82AAA">
      <w:pPr>
        <w:numPr>
          <w:ilvl w:val="0"/>
          <w:numId w:val="2"/>
        </w:numPr>
        <w:spacing w:line="276" w:lineRule="auto"/>
        <w:rPr>
          <w:rFonts w:asciiTheme="majorBidi" w:hAnsiTheme="majorBidi" w:cstheme="majorBidi"/>
          <w:sz w:val="28"/>
          <w:szCs w:val="28"/>
        </w:rPr>
      </w:pPr>
      <w:r w:rsidRPr="000C704E">
        <w:rPr>
          <w:rFonts w:asciiTheme="majorBidi" w:hAnsiTheme="majorBidi" w:cstheme="majorBidi"/>
          <w:b/>
          <w:bCs/>
          <w:sz w:val="28"/>
          <w:szCs w:val="28"/>
        </w:rPr>
        <w:t>Recording Specifications</w:t>
      </w:r>
      <w:r w:rsidRPr="000C704E">
        <w:rPr>
          <w:rFonts w:asciiTheme="majorBidi" w:hAnsiTheme="majorBidi" w:cstheme="majorBidi"/>
          <w:sz w:val="28"/>
          <w:szCs w:val="28"/>
        </w:rPr>
        <w:t xml:space="preserve">: </w:t>
      </w:r>
    </w:p>
    <w:p w14:paraId="7FBB8591" w14:textId="77777777" w:rsidR="000C704E" w:rsidRPr="000C704E" w:rsidRDefault="000C704E" w:rsidP="00B82AAA">
      <w:pPr>
        <w:numPr>
          <w:ilvl w:val="1"/>
          <w:numId w:val="2"/>
        </w:numPr>
        <w:spacing w:line="276" w:lineRule="auto"/>
        <w:rPr>
          <w:rFonts w:asciiTheme="majorBidi" w:hAnsiTheme="majorBidi" w:cstheme="majorBidi"/>
          <w:sz w:val="28"/>
          <w:szCs w:val="28"/>
        </w:rPr>
      </w:pPr>
      <w:r w:rsidRPr="000C704E">
        <w:rPr>
          <w:rFonts w:asciiTheme="majorBidi" w:hAnsiTheme="majorBidi" w:cstheme="majorBidi"/>
          <w:sz w:val="28"/>
          <w:szCs w:val="28"/>
        </w:rPr>
        <w:t>Non-commercial PTB prototype recorder</w:t>
      </w:r>
    </w:p>
    <w:p w14:paraId="58000223" w14:textId="77777777" w:rsidR="000C704E" w:rsidRPr="000C704E" w:rsidRDefault="000C704E" w:rsidP="00B82AAA">
      <w:pPr>
        <w:numPr>
          <w:ilvl w:val="1"/>
          <w:numId w:val="2"/>
        </w:numPr>
        <w:spacing w:line="276" w:lineRule="auto"/>
        <w:rPr>
          <w:rFonts w:asciiTheme="majorBidi" w:hAnsiTheme="majorBidi" w:cstheme="majorBidi"/>
          <w:sz w:val="28"/>
          <w:szCs w:val="28"/>
        </w:rPr>
      </w:pPr>
      <w:r w:rsidRPr="000C704E">
        <w:rPr>
          <w:rFonts w:asciiTheme="majorBidi" w:hAnsiTheme="majorBidi" w:cstheme="majorBidi"/>
          <w:sz w:val="28"/>
          <w:szCs w:val="28"/>
        </w:rPr>
        <w:t>16 input channels (14 for ECGs, 1 for respiration, 1 for line voltage)</w:t>
      </w:r>
    </w:p>
    <w:p w14:paraId="135ED94D" w14:textId="77777777" w:rsidR="000C704E" w:rsidRPr="000C704E" w:rsidRDefault="000C704E" w:rsidP="00B82AAA">
      <w:pPr>
        <w:numPr>
          <w:ilvl w:val="1"/>
          <w:numId w:val="2"/>
        </w:numPr>
        <w:spacing w:line="276" w:lineRule="auto"/>
        <w:rPr>
          <w:rFonts w:asciiTheme="majorBidi" w:hAnsiTheme="majorBidi" w:cstheme="majorBidi"/>
          <w:sz w:val="28"/>
          <w:szCs w:val="28"/>
        </w:rPr>
      </w:pPr>
      <w:r w:rsidRPr="000C704E">
        <w:rPr>
          <w:rFonts w:asciiTheme="majorBidi" w:hAnsiTheme="majorBidi" w:cstheme="majorBidi"/>
          <w:sz w:val="28"/>
          <w:szCs w:val="28"/>
        </w:rPr>
        <w:t xml:space="preserve">Input voltage: ±16 </w:t>
      </w:r>
      <w:proofErr w:type="gramStart"/>
      <w:r w:rsidRPr="000C704E">
        <w:rPr>
          <w:rFonts w:asciiTheme="majorBidi" w:hAnsiTheme="majorBidi" w:cstheme="majorBidi"/>
          <w:sz w:val="28"/>
          <w:szCs w:val="28"/>
        </w:rPr>
        <w:t>mV</w:t>
      </w:r>
      <w:proofErr w:type="gramEnd"/>
    </w:p>
    <w:p w14:paraId="38C3179F" w14:textId="77777777" w:rsidR="000C704E" w:rsidRPr="000C704E" w:rsidRDefault="000C704E" w:rsidP="00B82AAA">
      <w:pPr>
        <w:numPr>
          <w:ilvl w:val="1"/>
          <w:numId w:val="2"/>
        </w:numPr>
        <w:spacing w:line="276" w:lineRule="auto"/>
        <w:rPr>
          <w:rFonts w:asciiTheme="majorBidi" w:hAnsiTheme="majorBidi" w:cstheme="majorBidi"/>
          <w:sz w:val="28"/>
          <w:szCs w:val="28"/>
        </w:rPr>
      </w:pPr>
      <w:r w:rsidRPr="000C704E">
        <w:rPr>
          <w:rFonts w:asciiTheme="majorBidi" w:hAnsiTheme="majorBidi" w:cstheme="majorBidi"/>
          <w:sz w:val="28"/>
          <w:szCs w:val="28"/>
        </w:rPr>
        <w:t xml:space="preserve">Resolution: 16-bit with 0.5 </w:t>
      </w:r>
      <w:proofErr w:type="spellStart"/>
      <w:r w:rsidRPr="000C704E">
        <w:rPr>
          <w:rFonts w:asciiTheme="majorBidi" w:hAnsiTheme="majorBidi" w:cstheme="majorBidi"/>
          <w:sz w:val="28"/>
          <w:szCs w:val="28"/>
        </w:rPr>
        <w:t>μV</w:t>
      </w:r>
      <w:proofErr w:type="spellEnd"/>
      <w:r w:rsidRPr="000C704E">
        <w:rPr>
          <w:rFonts w:asciiTheme="majorBidi" w:hAnsiTheme="majorBidi" w:cstheme="majorBidi"/>
          <w:sz w:val="28"/>
          <w:szCs w:val="28"/>
        </w:rPr>
        <w:t>/LSB</w:t>
      </w:r>
    </w:p>
    <w:p w14:paraId="2F6DEE87" w14:textId="77777777" w:rsidR="000C704E" w:rsidRPr="000C704E" w:rsidRDefault="000C704E" w:rsidP="00B82AAA">
      <w:pPr>
        <w:numPr>
          <w:ilvl w:val="1"/>
          <w:numId w:val="2"/>
        </w:numPr>
        <w:spacing w:line="276" w:lineRule="auto"/>
        <w:rPr>
          <w:rFonts w:asciiTheme="majorBidi" w:hAnsiTheme="majorBidi" w:cstheme="majorBidi"/>
          <w:sz w:val="28"/>
          <w:szCs w:val="28"/>
        </w:rPr>
      </w:pPr>
      <w:r w:rsidRPr="000C704E">
        <w:rPr>
          <w:rFonts w:asciiTheme="majorBidi" w:hAnsiTheme="majorBidi" w:cstheme="majorBidi"/>
          <w:sz w:val="28"/>
          <w:szCs w:val="28"/>
        </w:rPr>
        <w:t>Bandwidth: 0 - 1 kHz</w:t>
      </w:r>
    </w:p>
    <w:p w14:paraId="27647AA0" w14:textId="77777777" w:rsidR="000C704E" w:rsidRPr="000C704E" w:rsidRDefault="000C704E" w:rsidP="00B82AAA">
      <w:pPr>
        <w:numPr>
          <w:ilvl w:val="0"/>
          <w:numId w:val="2"/>
        </w:numPr>
        <w:spacing w:line="276" w:lineRule="auto"/>
        <w:rPr>
          <w:rFonts w:asciiTheme="majorBidi" w:hAnsiTheme="majorBidi" w:cstheme="majorBidi"/>
          <w:sz w:val="28"/>
          <w:szCs w:val="28"/>
        </w:rPr>
      </w:pPr>
      <w:r w:rsidRPr="000C704E">
        <w:rPr>
          <w:rFonts w:asciiTheme="majorBidi" w:hAnsiTheme="majorBidi" w:cstheme="majorBidi"/>
          <w:b/>
          <w:bCs/>
          <w:sz w:val="28"/>
          <w:szCs w:val="28"/>
        </w:rPr>
        <w:t>Clinical Information</w:t>
      </w:r>
      <w:r w:rsidRPr="000C704E">
        <w:rPr>
          <w:rFonts w:asciiTheme="majorBidi" w:hAnsiTheme="majorBidi" w:cstheme="majorBidi"/>
          <w:sz w:val="28"/>
          <w:szCs w:val="28"/>
        </w:rPr>
        <w:t xml:space="preserve">: </w:t>
      </w:r>
    </w:p>
    <w:p w14:paraId="54C10DD6" w14:textId="77777777" w:rsidR="000C704E" w:rsidRPr="000C704E" w:rsidRDefault="000C704E" w:rsidP="00B82AAA">
      <w:pPr>
        <w:numPr>
          <w:ilvl w:val="1"/>
          <w:numId w:val="2"/>
        </w:numPr>
        <w:spacing w:line="276" w:lineRule="auto"/>
        <w:rPr>
          <w:rFonts w:asciiTheme="majorBidi" w:hAnsiTheme="majorBidi" w:cstheme="majorBidi"/>
          <w:sz w:val="28"/>
          <w:szCs w:val="28"/>
        </w:rPr>
      </w:pPr>
      <w:r w:rsidRPr="000C704E">
        <w:rPr>
          <w:rFonts w:asciiTheme="majorBidi" w:hAnsiTheme="majorBidi" w:cstheme="majorBidi"/>
          <w:sz w:val="28"/>
          <w:szCs w:val="28"/>
        </w:rPr>
        <w:t>Detailed clinical summaries available for most records (age, gender, diagnosis, medical history, etc.)</w:t>
      </w:r>
    </w:p>
    <w:p w14:paraId="0D3CB00C" w14:textId="77777777" w:rsidR="000C704E" w:rsidRPr="000C704E" w:rsidRDefault="000C704E" w:rsidP="00B82AAA">
      <w:pPr>
        <w:numPr>
          <w:ilvl w:val="1"/>
          <w:numId w:val="2"/>
        </w:numPr>
        <w:spacing w:line="276" w:lineRule="auto"/>
        <w:rPr>
          <w:rFonts w:asciiTheme="majorBidi" w:hAnsiTheme="majorBidi" w:cstheme="majorBidi"/>
          <w:sz w:val="28"/>
          <w:szCs w:val="28"/>
        </w:rPr>
      </w:pPr>
      <w:hyperlink r:id="rId6" w:history="1">
        <w:r w:rsidRPr="000C704E">
          <w:rPr>
            <w:rStyle w:val="Hyperlink"/>
            <w:rFonts w:asciiTheme="majorBidi" w:hAnsiTheme="majorBidi" w:cstheme="majorBidi"/>
            <w:sz w:val="28"/>
            <w:szCs w:val="28"/>
          </w:rPr>
          <w:t>Diagnostic classes inclu</w:t>
        </w:r>
        <w:r w:rsidRPr="000C704E">
          <w:rPr>
            <w:rStyle w:val="Hyperlink"/>
            <w:rFonts w:asciiTheme="majorBidi" w:hAnsiTheme="majorBidi" w:cstheme="majorBidi"/>
            <w:sz w:val="28"/>
            <w:szCs w:val="28"/>
          </w:rPr>
          <w:t>d</w:t>
        </w:r>
        <w:r w:rsidRPr="000C704E">
          <w:rPr>
            <w:rStyle w:val="Hyperlink"/>
            <w:rFonts w:asciiTheme="majorBidi" w:hAnsiTheme="majorBidi" w:cstheme="majorBidi"/>
            <w:sz w:val="28"/>
            <w:szCs w:val="28"/>
          </w:rPr>
          <w:t>e myocardial infarction, cardiomyopathy, bundle branch block, dysrhythmia, and more</w:t>
        </w:r>
      </w:hyperlink>
      <w:hyperlink r:id="rId7" w:tgtFrame="_blank" w:history="1">
        <w:r w:rsidRPr="000C704E">
          <w:rPr>
            <w:rStyle w:val="Hyperlink"/>
            <w:rFonts w:asciiTheme="majorBidi" w:hAnsiTheme="majorBidi" w:cstheme="majorBidi"/>
            <w:sz w:val="28"/>
            <w:szCs w:val="28"/>
            <w:vertAlign w:val="superscript"/>
          </w:rPr>
          <w:t>1</w:t>
        </w:r>
      </w:hyperlink>
      <w:r w:rsidRPr="000C704E">
        <w:rPr>
          <w:rFonts w:asciiTheme="majorBidi" w:hAnsiTheme="majorBidi" w:cstheme="majorBidi"/>
          <w:sz w:val="28"/>
          <w:szCs w:val="28"/>
        </w:rPr>
        <w:t>.</w:t>
      </w:r>
    </w:p>
    <w:p w14:paraId="2C77BCD8" w14:textId="77777777" w:rsidR="000C704E" w:rsidRPr="00B82AAA" w:rsidRDefault="000C704E" w:rsidP="00B82AAA">
      <w:pPr>
        <w:spacing w:line="276" w:lineRule="auto"/>
        <w:rPr>
          <w:rFonts w:asciiTheme="majorBidi" w:hAnsiTheme="majorBidi" w:cstheme="majorBidi"/>
          <w:sz w:val="28"/>
          <w:szCs w:val="28"/>
        </w:rPr>
      </w:pPr>
    </w:p>
    <w:p w14:paraId="413503F2" w14:textId="77777777" w:rsidR="000C704E" w:rsidRDefault="000C704E" w:rsidP="00B82AAA">
      <w:pPr>
        <w:spacing w:line="276" w:lineRule="auto"/>
        <w:rPr>
          <w:rFonts w:asciiTheme="majorBidi" w:hAnsiTheme="majorBidi" w:cstheme="majorBidi"/>
          <w:sz w:val="28"/>
          <w:szCs w:val="28"/>
        </w:rPr>
      </w:pPr>
    </w:p>
    <w:p w14:paraId="0B25DBAB" w14:textId="77777777" w:rsidR="00B82AAA" w:rsidRPr="00B82AAA" w:rsidRDefault="00B82AAA" w:rsidP="00B82AAA">
      <w:pPr>
        <w:spacing w:line="276" w:lineRule="auto"/>
        <w:rPr>
          <w:rFonts w:asciiTheme="majorBidi" w:hAnsiTheme="majorBidi" w:cstheme="majorBidi"/>
          <w:sz w:val="28"/>
          <w:szCs w:val="28"/>
        </w:rPr>
      </w:pPr>
    </w:p>
    <w:p w14:paraId="04146BCE" w14:textId="08946D62" w:rsidR="000C704E" w:rsidRPr="000C704E" w:rsidRDefault="000C704E" w:rsidP="00B82AAA">
      <w:pPr>
        <w:spacing w:line="276" w:lineRule="auto"/>
        <w:rPr>
          <w:rFonts w:asciiTheme="majorBidi" w:hAnsiTheme="majorBidi" w:cstheme="majorBidi"/>
          <w:sz w:val="28"/>
          <w:szCs w:val="28"/>
        </w:rPr>
      </w:pPr>
      <w:r w:rsidRPr="000C704E">
        <w:rPr>
          <w:rFonts w:asciiTheme="majorBidi" w:hAnsiTheme="majorBidi" w:cstheme="majorBidi"/>
          <w:b/>
          <w:bCs/>
          <w:sz w:val="32"/>
          <w:szCs w:val="32"/>
        </w:rPr>
        <w:t>3.</w:t>
      </w:r>
      <w:r w:rsidRPr="000C704E">
        <w:rPr>
          <w:rFonts w:asciiTheme="majorBidi" w:hAnsiTheme="majorBidi" w:cstheme="majorBidi"/>
          <w:sz w:val="32"/>
          <w:szCs w:val="32"/>
        </w:rPr>
        <w:t xml:space="preserve"> </w:t>
      </w:r>
      <w:r w:rsidRPr="000C704E">
        <w:rPr>
          <w:rFonts w:asciiTheme="majorBidi" w:hAnsiTheme="majorBidi" w:cstheme="majorBidi"/>
          <w:b/>
          <w:bCs/>
          <w:sz w:val="32"/>
          <w:szCs w:val="32"/>
        </w:rPr>
        <w:t>Methodology</w:t>
      </w:r>
    </w:p>
    <w:p w14:paraId="701F613A" w14:textId="77777777" w:rsidR="00302AB1" w:rsidRPr="00302AB1" w:rsidRDefault="00302AB1" w:rsidP="00B82AAA">
      <w:pPr>
        <w:numPr>
          <w:ilvl w:val="0"/>
          <w:numId w:val="1"/>
        </w:numPr>
        <w:spacing w:line="276" w:lineRule="auto"/>
        <w:rPr>
          <w:rFonts w:asciiTheme="majorBidi" w:hAnsiTheme="majorBidi" w:cstheme="majorBidi"/>
          <w:b/>
          <w:bCs/>
          <w:sz w:val="32"/>
          <w:szCs w:val="32"/>
        </w:rPr>
      </w:pPr>
      <w:r w:rsidRPr="00302AB1">
        <w:rPr>
          <w:rFonts w:asciiTheme="majorBidi" w:hAnsiTheme="majorBidi" w:cstheme="majorBidi"/>
          <w:b/>
          <w:bCs/>
          <w:sz w:val="32"/>
          <w:szCs w:val="32"/>
        </w:rPr>
        <w:t>ECG Preprocessing</w:t>
      </w:r>
    </w:p>
    <w:p w14:paraId="7EE1EE6B" w14:textId="77777777" w:rsidR="00302AB1" w:rsidRPr="00302AB1" w:rsidRDefault="00302AB1" w:rsidP="00B82AAA">
      <w:pPr>
        <w:spacing w:line="276" w:lineRule="auto"/>
        <w:ind w:left="1440"/>
        <w:rPr>
          <w:rFonts w:asciiTheme="majorBidi" w:hAnsiTheme="majorBidi" w:cstheme="majorBidi"/>
          <w:sz w:val="28"/>
          <w:szCs w:val="28"/>
        </w:rPr>
      </w:pPr>
      <w:r w:rsidRPr="00302AB1">
        <w:rPr>
          <w:rFonts w:asciiTheme="majorBidi" w:hAnsiTheme="majorBidi" w:cstheme="majorBidi"/>
          <w:sz w:val="28"/>
          <w:szCs w:val="28"/>
        </w:rPr>
        <w:t>To ensure the quality and reliability of our ECG data, we applied the following preprocessing techniques:</w:t>
      </w:r>
    </w:p>
    <w:p w14:paraId="3C8484EB" w14:textId="77777777" w:rsidR="00302AB1" w:rsidRPr="00302AB1" w:rsidRDefault="00302AB1" w:rsidP="00B82AAA">
      <w:pPr>
        <w:numPr>
          <w:ilvl w:val="2"/>
          <w:numId w:val="1"/>
        </w:numPr>
        <w:spacing w:line="276" w:lineRule="auto"/>
        <w:ind w:left="1440"/>
        <w:rPr>
          <w:rFonts w:asciiTheme="majorBidi" w:hAnsiTheme="majorBidi" w:cstheme="majorBidi"/>
          <w:sz w:val="28"/>
          <w:szCs w:val="28"/>
        </w:rPr>
      </w:pPr>
      <w:r w:rsidRPr="00302AB1">
        <w:rPr>
          <w:rFonts w:asciiTheme="majorBidi" w:hAnsiTheme="majorBidi" w:cstheme="majorBidi"/>
          <w:b/>
          <w:bCs/>
          <w:sz w:val="28"/>
          <w:szCs w:val="28"/>
        </w:rPr>
        <w:t>Butterworth Bandpass Filtering</w:t>
      </w:r>
      <w:r w:rsidRPr="00302AB1">
        <w:rPr>
          <w:rFonts w:asciiTheme="majorBidi" w:hAnsiTheme="majorBidi" w:cstheme="majorBidi"/>
          <w:sz w:val="28"/>
          <w:szCs w:val="28"/>
        </w:rPr>
        <w:t>:</w:t>
      </w:r>
    </w:p>
    <w:p w14:paraId="42EC0390" w14:textId="77777777" w:rsidR="00302AB1" w:rsidRPr="00302AB1" w:rsidRDefault="00302AB1" w:rsidP="00B82AAA">
      <w:pPr>
        <w:spacing w:line="276" w:lineRule="auto"/>
        <w:ind w:left="1800"/>
        <w:rPr>
          <w:rFonts w:asciiTheme="majorBidi" w:hAnsiTheme="majorBidi" w:cstheme="majorBidi"/>
          <w:sz w:val="28"/>
          <w:szCs w:val="28"/>
        </w:rPr>
      </w:pPr>
      <w:r w:rsidRPr="00302AB1">
        <w:rPr>
          <w:rFonts w:asciiTheme="majorBidi" w:hAnsiTheme="majorBidi" w:cstheme="majorBidi"/>
          <w:sz w:val="28"/>
          <w:szCs w:val="28"/>
        </w:rPr>
        <w:lastRenderedPageBreak/>
        <w:t>We used a Butterworth bandpass filter to remove noise and retain relevant frequency components.</w:t>
      </w:r>
    </w:p>
    <w:p w14:paraId="73517D22" w14:textId="77777777" w:rsidR="00302AB1" w:rsidRPr="00302AB1" w:rsidRDefault="00302AB1" w:rsidP="00B82AAA">
      <w:pPr>
        <w:spacing w:line="276" w:lineRule="auto"/>
        <w:ind w:left="1800"/>
        <w:rPr>
          <w:rFonts w:asciiTheme="majorBidi" w:hAnsiTheme="majorBidi" w:cstheme="majorBidi"/>
          <w:sz w:val="28"/>
          <w:szCs w:val="28"/>
        </w:rPr>
      </w:pPr>
      <w:r w:rsidRPr="00302AB1">
        <w:rPr>
          <w:rFonts w:asciiTheme="majorBidi" w:hAnsiTheme="majorBidi" w:cstheme="majorBidi"/>
          <w:sz w:val="28"/>
          <w:szCs w:val="28"/>
        </w:rPr>
        <w:t>The filter was designed to allow frequencies within a specific range (e.g., 0.5 Hz to 50 Hz) while attenuating others.</w:t>
      </w:r>
    </w:p>
    <w:p w14:paraId="183A68AE" w14:textId="77777777" w:rsidR="00302AB1" w:rsidRPr="00302AB1" w:rsidRDefault="00302AB1" w:rsidP="00B82AAA">
      <w:pPr>
        <w:spacing w:line="276" w:lineRule="auto"/>
        <w:ind w:left="1800"/>
        <w:rPr>
          <w:rFonts w:asciiTheme="majorBidi" w:hAnsiTheme="majorBidi" w:cstheme="majorBidi"/>
          <w:sz w:val="28"/>
          <w:szCs w:val="28"/>
        </w:rPr>
      </w:pPr>
      <w:r w:rsidRPr="00302AB1">
        <w:rPr>
          <w:rFonts w:asciiTheme="majorBidi" w:hAnsiTheme="majorBidi" w:cstheme="majorBidi"/>
          <w:sz w:val="28"/>
          <w:szCs w:val="28"/>
        </w:rPr>
        <w:t>The function butter_bandpass_</w:t>
      </w:r>
      <w:proofErr w:type="gramStart"/>
      <w:r w:rsidRPr="00302AB1">
        <w:rPr>
          <w:rFonts w:asciiTheme="majorBidi" w:hAnsiTheme="majorBidi" w:cstheme="majorBidi"/>
          <w:sz w:val="28"/>
          <w:szCs w:val="28"/>
        </w:rPr>
        <w:t>filter(</w:t>
      </w:r>
      <w:proofErr w:type="gramEnd"/>
      <w:r w:rsidRPr="00302AB1">
        <w:rPr>
          <w:rFonts w:asciiTheme="majorBidi" w:hAnsiTheme="majorBidi" w:cstheme="majorBidi"/>
          <w:sz w:val="28"/>
          <w:szCs w:val="28"/>
        </w:rPr>
        <w:t xml:space="preserve">data, </w:t>
      </w:r>
      <w:proofErr w:type="spellStart"/>
      <w:r w:rsidRPr="00302AB1">
        <w:rPr>
          <w:rFonts w:asciiTheme="majorBidi" w:hAnsiTheme="majorBidi" w:cstheme="majorBidi"/>
          <w:sz w:val="28"/>
          <w:szCs w:val="28"/>
        </w:rPr>
        <w:t>low_cut</w:t>
      </w:r>
      <w:proofErr w:type="spellEnd"/>
      <w:r w:rsidRPr="00302AB1">
        <w:rPr>
          <w:rFonts w:asciiTheme="majorBidi" w:hAnsiTheme="majorBidi" w:cstheme="majorBidi"/>
          <w:sz w:val="28"/>
          <w:szCs w:val="28"/>
        </w:rPr>
        <w:t xml:space="preserve">, </w:t>
      </w:r>
      <w:proofErr w:type="spellStart"/>
      <w:r w:rsidRPr="00302AB1">
        <w:rPr>
          <w:rFonts w:asciiTheme="majorBidi" w:hAnsiTheme="majorBidi" w:cstheme="majorBidi"/>
          <w:sz w:val="28"/>
          <w:szCs w:val="28"/>
        </w:rPr>
        <w:t>high_cut</w:t>
      </w:r>
      <w:proofErr w:type="spellEnd"/>
      <w:r w:rsidRPr="00302AB1">
        <w:rPr>
          <w:rFonts w:asciiTheme="majorBidi" w:hAnsiTheme="majorBidi" w:cstheme="majorBidi"/>
          <w:sz w:val="28"/>
          <w:szCs w:val="28"/>
        </w:rPr>
        <w:t>, fs_, order_) implemented this filter.</w:t>
      </w:r>
    </w:p>
    <w:p w14:paraId="13CEA146" w14:textId="77777777" w:rsidR="00302AB1" w:rsidRPr="00302AB1" w:rsidRDefault="00302AB1" w:rsidP="00B82AAA">
      <w:pPr>
        <w:spacing w:line="276" w:lineRule="auto"/>
        <w:ind w:left="1800"/>
        <w:rPr>
          <w:rFonts w:asciiTheme="majorBidi" w:hAnsiTheme="majorBidi" w:cstheme="majorBidi"/>
          <w:sz w:val="28"/>
          <w:szCs w:val="28"/>
        </w:rPr>
      </w:pPr>
      <w:r w:rsidRPr="00302AB1">
        <w:rPr>
          <w:rFonts w:asciiTheme="majorBidi" w:hAnsiTheme="majorBidi" w:cstheme="majorBidi"/>
          <w:sz w:val="28"/>
          <w:szCs w:val="28"/>
        </w:rPr>
        <w:t xml:space="preserve">Parameters: </w:t>
      </w:r>
    </w:p>
    <w:p w14:paraId="790DA789" w14:textId="77777777" w:rsidR="00302AB1" w:rsidRPr="00302AB1" w:rsidRDefault="00302AB1" w:rsidP="00B82AAA">
      <w:pPr>
        <w:spacing w:line="276" w:lineRule="auto"/>
        <w:ind w:left="1800"/>
        <w:rPr>
          <w:rFonts w:asciiTheme="majorBidi" w:hAnsiTheme="majorBidi" w:cstheme="majorBidi"/>
          <w:sz w:val="28"/>
          <w:szCs w:val="28"/>
        </w:rPr>
      </w:pPr>
      <w:r w:rsidRPr="00302AB1">
        <w:rPr>
          <w:rFonts w:asciiTheme="majorBidi" w:hAnsiTheme="majorBidi" w:cstheme="majorBidi"/>
          <w:sz w:val="28"/>
          <w:szCs w:val="28"/>
        </w:rPr>
        <w:t>data: Raw ECG signal</w:t>
      </w:r>
    </w:p>
    <w:p w14:paraId="1BE119F3" w14:textId="77777777" w:rsidR="00302AB1" w:rsidRPr="00302AB1" w:rsidRDefault="00302AB1" w:rsidP="00B82AAA">
      <w:pPr>
        <w:spacing w:line="276" w:lineRule="auto"/>
        <w:ind w:left="1800"/>
        <w:rPr>
          <w:rFonts w:asciiTheme="majorBidi" w:hAnsiTheme="majorBidi" w:cstheme="majorBidi"/>
          <w:sz w:val="28"/>
          <w:szCs w:val="28"/>
        </w:rPr>
      </w:pPr>
      <w:proofErr w:type="spellStart"/>
      <w:r w:rsidRPr="00302AB1">
        <w:rPr>
          <w:rFonts w:asciiTheme="majorBidi" w:hAnsiTheme="majorBidi" w:cstheme="majorBidi"/>
          <w:sz w:val="28"/>
          <w:szCs w:val="28"/>
        </w:rPr>
        <w:t>low_cut</w:t>
      </w:r>
      <w:proofErr w:type="spellEnd"/>
      <w:r w:rsidRPr="00302AB1">
        <w:rPr>
          <w:rFonts w:asciiTheme="majorBidi" w:hAnsiTheme="majorBidi" w:cstheme="majorBidi"/>
          <w:sz w:val="28"/>
          <w:szCs w:val="28"/>
        </w:rPr>
        <w:t>: Lower frequency cutoff (e.g., 0.5 Hz)</w:t>
      </w:r>
    </w:p>
    <w:p w14:paraId="25AD3767" w14:textId="77777777" w:rsidR="00302AB1" w:rsidRPr="00302AB1" w:rsidRDefault="00302AB1" w:rsidP="00B82AAA">
      <w:pPr>
        <w:spacing w:line="276" w:lineRule="auto"/>
        <w:ind w:left="1800"/>
        <w:rPr>
          <w:rFonts w:asciiTheme="majorBidi" w:hAnsiTheme="majorBidi" w:cstheme="majorBidi"/>
          <w:sz w:val="28"/>
          <w:szCs w:val="28"/>
        </w:rPr>
      </w:pPr>
      <w:proofErr w:type="spellStart"/>
      <w:r w:rsidRPr="00302AB1">
        <w:rPr>
          <w:rFonts w:asciiTheme="majorBidi" w:hAnsiTheme="majorBidi" w:cstheme="majorBidi"/>
          <w:sz w:val="28"/>
          <w:szCs w:val="28"/>
        </w:rPr>
        <w:t>high_cut</w:t>
      </w:r>
      <w:proofErr w:type="spellEnd"/>
      <w:r w:rsidRPr="00302AB1">
        <w:rPr>
          <w:rFonts w:asciiTheme="majorBidi" w:hAnsiTheme="majorBidi" w:cstheme="majorBidi"/>
          <w:sz w:val="28"/>
          <w:szCs w:val="28"/>
        </w:rPr>
        <w:t>: Upper frequency cutoff (e.g., 50 Hz)</w:t>
      </w:r>
    </w:p>
    <w:p w14:paraId="01331FC5" w14:textId="77777777" w:rsidR="00302AB1" w:rsidRPr="00302AB1" w:rsidRDefault="00302AB1" w:rsidP="00B82AAA">
      <w:pPr>
        <w:spacing w:line="276" w:lineRule="auto"/>
        <w:ind w:left="1800"/>
        <w:rPr>
          <w:rFonts w:asciiTheme="majorBidi" w:hAnsiTheme="majorBidi" w:cstheme="majorBidi"/>
          <w:sz w:val="28"/>
          <w:szCs w:val="28"/>
        </w:rPr>
      </w:pPr>
      <w:r w:rsidRPr="00302AB1">
        <w:rPr>
          <w:rFonts w:asciiTheme="majorBidi" w:hAnsiTheme="majorBidi" w:cstheme="majorBidi"/>
          <w:sz w:val="28"/>
          <w:szCs w:val="28"/>
        </w:rPr>
        <w:t>fs_: Sampling frequency</w:t>
      </w:r>
    </w:p>
    <w:p w14:paraId="215688A2" w14:textId="77777777" w:rsidR="00302AB1" w:rsidRPr="00302AB1" w:rsidRDefault="00302AB1" w:rsidP="00B82AAA">
      <w:pPr>
        <w:spacing w:line="276" w:lineRule="auto"/>
        <w:ind w:left="1800"/>
        <w:rPr>
          <w:rFonts w:asciiTheme="majorBidi" w:hAnsiTheme="majorBidi" w:cstheme="majorBidi"/>
          <w:sz w:val="28"/>
          <w:szCs w:val="28"/>
        </w:rPr>
      </w:pPr>
      <w:r w:rsidRPr="00302AB1">
        <w:rPr>
          <w:rFonts w:asciiTheme="majorBidi" w:hAnsiTheme="majorBidi" w:cstheme="majorBidi"/>
          <w:sz w:val="28"/>
          <w:szCs w:val="28"/>
        </w:rPr>
        <w:t xml:space="preserve">order_: Filter </w:t>
      </w:r>
      <w:proofErr w:type="gramStart"/>
      <w:r w:rsidRPr="00302AB1">
        <w:rPr>
          <w:rFonts w:asciiTheme="majorBidi" w:hAnsiTheme="majorBidi" w:cstheme="majorBidi"/>
          <w:sz w:val="28"/>
          <w:szCs w:val="28"/>
        </w:rPr>
        <w:t>order</w:t>
      </w:r>
      <w:proofErr w:type="gramEnd"/>
    </w:p>
    <w:p w14:paraId="0FC46DF2" w14:textId="77777777" w:rsidR="00302AB1" w:rsidRPr="00302AB1" w:rsidRDefault="00302AB1" w:rsidP="00B82AAA">
      <w:pPr>
        <w:numPr>
          <w:ilvl w:val="2"/>
          <w:numId w:val="1"/>
        </w:numPr>
        <w:spacing w:line="276" w:lineRule="auto"/>
        <w:ind w:left="1440"/>
        <w:rPr>
          <w:rFonts w:asciiTheme="majorBidi" w:hAnsiTheme="majorBidi" w:cstheme="majorBidi"/>
          <w:sz w:val="28"/>
          <w:szCs w:val="28"/>
        </w:rPr>
      </w:pPr>
      <w:r w:rsidRPr="00302AB1">
        <w:rPr>
          <w:rFonts w:asciiTheme="majorBidi" w:hAnsiTheme="majorBidi" w:cstheme="majorBidi"/>
          <w:b/>
          <w:bCs/>
          <w:sz w:val="28"/>
          <w:szCs w:val="28"/>
        </w:rPr>
        <w:t>Normalization</w:t>
      </w:r>
      <w:r w:rsidRPr="00302AB1">
        <w:rPr>
          <w:rFonts w:asciiTheme="majorBidi" w:hAnsiTheme="majorBidi" w:cstheme="majorBidi"/>
          <w:sz w:val="28"/>
          <w:szCs w:val="28"/>
        </w:rPr>
        <w:t>:</w:t>
      </w:r>
    </w:p>
    <w:p w14:paraId="7DBA99A4" w14:textId="77777777" w:rsidR="00302AB1" w:rsidRPr="00302AB1" w:rsidRDefault="00302AB1" w:rsidP="00B82AAA">
      <w:pPr>
        <w:spacing w:line="276" w:lineRule="auto"/>
        <w:ind w:left="1800"/>
        <w:rPr>
          <w:rFonts w:asciiTheme="majorBidi" w:hAnsiTheme="majorBidi" w:cstheme="majorBidi"/>
          <w:sz w:val="28"/>
          <w:szCs w:val="28"/>
        </w:rPr>
      </w:pPr>
      <w:r w:rsidRPr="00302AB1">
        <w:rPr>
          <w:rFonts w:asciiTheme="majorBidi" w:hAnsiTheme="majorBidi" w:cstheme="majorBidi"/>
          <w:sz w:val="28"/>
          <w:szCs w:val="28"/>
        </w:rPr>
        <w:t>We standardized the ECG data using z-score normalization.</w:t>
      </w:r>
    </w:p>
    <w:p w14:paraId="7AA51E06" w14:textId="77777777" w:rsidR="00302AB1" w:rsidRPr="00302AB1" w:rsidRDefault="00302AB1" w:rsidP="00B82AAA">
      <w:pPr>
        <w:spacing w:line="276" w:lineRule="auto"/>
        <w:ind w:left="1800"/>
        <w:rPr>
          <w:rFonts w:asciiTheme="majorBidi" w:hAnsiTheme="majorBidi" w:cstheme="majorBidi"/>
          <w:sz w:val="28"/>
          <w:szCs w:val="28"/>
        </w:rPr>
      </w:pPr>
      <w:r w:rsidRPr="00302AB1">
        <w:rPr>
          <w:rFonts w:asciiTheme="majorBidi" w:hAnsiTheme="majorBidi" w:cstheme="majorBidi"/>
          <w:sz w:val="28"/>
          <w:szCs w:val="28"/>
        </w:rPr>
        <w:t>The function Normalize(</w:t>
      </w:r>
      <w:proofErr w:type="spellStart"/>
      <w:r w:rsidRPr="00302AB1">
        <w:rPr>
          <w:rFonts w:asciiTheme="majorBidi" w:hAnsiTheme="majorBidi" w:cstheme="majorBidi"/>
          <w:sz w:val="28"/>
          <w:szCs w:val="28"/>
        </w:rPr>
        <w:t>df</w:t>
      </w:r>
      <w:proofErr w:type="spellEnd"/>
      <w:r w:rsidRPr="00302AB1">
        <w:rPr>
          <w:rFonts w:asciiTheme="majorBidi" w:hAnsiTheme="majorBidi" w:cstheme="majorBidi"/>
          <w:sz w:val="28"/>
          <w:szCs w:val="28"/>
        </w:rPr>
        <w:t>) performed this normalization.</w:t>
      </w:r>
    </w:p>
    <w:p w14:paraId="120F35EB" w14:textId="00118E7C" w:rsidR="00302AB1" w:rsidRPr="00B82AAA" w:rsidRDefault="00302AB1" w:rsidP="00B82AAA">
      <w:pPr>
        <w:spacing w:line="276" w:lineRule="auto"/>
        <w:ind w:left="1800"/>
        <w:rPr>
          <w:rFonts w:asciiTheme="majorBidi" w:hAnsiTheme="majorBidi" w:cstheme="majorBidi"/>
          <w:sz w:val="28"/>
          <w:szCs w:val="28"/>
        </w:rPr>
      </w:pPr>
      <w:r w:rsidRPr="00302AB1">
        <w:rPr>
          <w:rFonts w:asciiTheme="majorBidi" w:hAnsiTheme="majorBidi" w:cstheme="majorBidi"/>
          <w:sz w:val="28"/>
          <w:szCs w:val="28"/>
        </w:rPr>
        <w:t>Standardization ensures that features have similar scales, which is crucial for machine learning algorithms.</w:t>
      </w:r>
    </w:p>
    <w:p w14:paraId="400B62DB" w14:textId="77777777" w:rsidR="00302AB1" w:rsidRPr="00302AB1" w:rsidRDefault="00302AB1" w:rsidP="00B82AAA">
      <w:pPr>
        <w:spacing w:line="276" w:lineRule="auto"/>
        <w:rPr>
          <w:rFonts w:asciiTheme="majorBidi" w:hAnsiTheme="majorBidi" w:cstheme="majorBidi"/>
          <w:sz w:val="28"/>
          <w:szCs w:val="28"/>
        </w:rPr>
      </w:pPr>
    </w:p>
    <w:p w14:paraId="155E4E9C" w14:textId="77777777" w:rsidR="00302AB1" w:rsidRPr="00302AB1" w:rsidRDefault="00302AB1" w:rsidP="00B82AAA">
      <w:pPr>
        <w:numPr>
          <w:ilvl w:val="1"/>
          <w:numId w:val="1"/>
        </w:numPr>
        <w:spacing w:line="276" w:lineRule="auto"/>
        <w:ind w:left="810"/>
        <w:rPr>
          <w:rFonts w:asciiTheme="majorBidi" w:hAnsiTheme="majorBidi" w:cstheme="majorBidi"/>
          <w:b/>
          <w:bCs/>
          <w:sz w:val="32"/>
          <w:szCs w:val="32"/>
        </w:rPr>
      </w:pPr>
      <w:r w:rsidRPr="00302AB1">
        <w:rPr>
          <w:rFonts w:asciiTheme="majorBidi" w:hAnsiTheme="majorBidi" w:cstheme="majorBidi"/>
          <w:b/>
          <w:bCs/>
          <w:sz w:val="32"/>
          <w:szCs w:val="32"/>
        </w:rPr>
        <w:t>Feature Extraction</w:t>
      </w:r>
    </w:p>
    <w:p w14:paraId="0472DC15" w14:textId="0FDC5117" w:rsidR="00302AB1" w:rsidRPr="00302AB1" w:rsidRDefault="00302AB1" w:rsidP="00B82AAA">
      <w:pPr>
        <w:spacing w:line="276" w:lineRule="auto"/>
        <w:ind w:left="720"/>
        <w:rPr>
          <w:rFonts w:asciiTheme="majorBidi" w:hAnsiTheme="majorBidi" w:cstheme="majorBidi"/>
          <w:sz w:val="28"/>
          <w:szCs w:val="28"/>
        </w:rPr>
      </w:pPr>
      <w:r w:rsidRPr="00302AB1">
        <w:rPr>
          <w:rFonts w:asciiTheme="majorBidi" w:hAnsiTheme="majorBidi" w:cstheme="majorBidi"/>
          <w:sz w:val="28"/>
          <w:szCs w:val="28"/>
        </w:rPr>
        <w:t>Extracting relevant features from ECG signals is essential for subsequent classification. Here’s how we extracted fiducial features:</w:t>
      </w:r>
    </w:p>
    <w:p w14:paraId="6A56EA85" w14:textId="1806BC21" w:rsidR="00302AB1" w:rsidRPr="00302AB1" w:rsidRDefault="00302AB1" w:rsidP="00B82AAA">
      <w:pPr>
        <w:numPr>
          <w:ilvl w:val="2"/>
          <w:numId w:val="1"/>
        </w:numPr>
        <w:tabs>
          <w:tab w:val="left" w:pos="1440"/>
        </w:tabs>
        <w:spacing w:line="276" w:lineRule="auto"/>
        <w:ind w:hanging="990"/>
        <w:rPr>
          <w:rFonts w:asciiTheme="majorBidi" w:hAnsiTheme="majorBidi" w:cstheme="majorBidi"/>
          <w:sz w:val="28"/>
          <w:szCs w:val="28"/>
        </w:rPr>
      </w:pPr>
      <w:r w:rsidRPr="00302AB1">
        <w:rPr>
          <w:rFonts w:asciiTheme="majorBidi" w:hAnsiTheme="majorBidi" w:cstheme="majorBidi"/>
          <w:b/>
          <w:bCs/>
          <w:sz w:val="28"/>
          <w:szCs w:val="28"/>
        </w:rPr>
        <w:t>Segmentation</w:t>
      </w:r>
      <w:r w:rsidRPr="00302AB1">
        <w:rPr>
          <w:rFonts w:asciiTheme="majorBidi" w:hAnsiTheme="majorBidi" w:cstheme="majorBidi"/>
          <w:sz w:val="28"/>
          <w:szCs w:val="28"/>
        </w:rPr>
        <w:t>:</w:t>
      </w:r>
    </w:p>
    <w:p w14:paraId="236FD0FA" w14:textId="77777777" w:rsidR="00302AB1" w:rsidRPr="00302AB1" w:rsidRDefault="00302AB1" w:rsidP="00B82AAA">
      <w:pPr>
        <w:spacing w:line="276" w:lineRule="auto"/>
        <w:ind w:left="1080"/>
        <w:rPr>
          <w:rFonts w:asciiTheme="majorBidi" w:hAnsiTheme="majorBidi" w:cstheme="majorBidi"/>
          <w:sz w:val="28"/>
          <w:szCs w:val="28"/>
        </w:rPr>
      </w:pPr>
      <w:r w:rsidRPr="00302AB1">
        <w:rPr>
          <w:rFonts w:asciiTheme="majorBidi" w:hAnsiTheme="majorBidi" w:cstheme="majorBidi"/>
          <w:sz w:val="28"/>
          <w:szCs w:val="28"/>
        </w:rPr>
        <w:t>We segmented the ECG signal around R-peaks (QRS complexes) to isolate individual heartbeats.</w:t>
      </w:r>
    </w:p>
    <w:p w14:paraId="13B0C670" w14:textId="77777777" w:rsidR="00302AB1" w:rsidRPr="00302AB1" w:rsidRDefault="00302AB1" w:rsidP="00B82AAA">
      <w:pPr>
        <w:spacing w:line="276" w:lineRule="auto"/>
        <w:ind w:left="1080"/>
        <w:rPr>
          <w:rFonts w:asciiTheme="majorBidi" w:hAnsiTheme="majorBidi" w:cstheme="majorBidi"/>
          <w:sz w:val="28"/>
          <w:szCs w:val="28"/>
        </w:rPr>
      </w:pPr>
      <w:r w:rsidRPr="00302AB1">
        <w:rPr>
          <w:rFonts w:asciiTheme="majorBidi" w:hAnsiTheme="majorBidi" w:cstheme="majorBidi"/>
          <w:sz w:val="28"/>
          <w:szCs w:val="28"/>
        </w:rPr>
        <w:t>The function Segmentation(</w:t>
      </w:r>
      <w:proofErr w:type="spellStart"/>
      <w:r w:rsidRPr="00302AB1">
        <w:rPr>
          <w:rFonts w:asciiTheme="majorBidi" w:hAnsiTheme="majorBidi" w:cstheme="majorBidi"/>
          <w:sz w:val="28"/>
          <w:szCs w:val="28"/>
        </w:rPr>
        <w:t>channel_record</w:t>
      </w:r>
      <w:proofErr w:type="spellEnd"/>
      <w:r w:rsidRPr="00302AB1">
        <w:rPr>
          <w:rFonts w:asciiTheme="majorBidi" w:hAnsiTheme="majorBidi" w:cstheme="majorBidi"/>
          <w:sz w:val="28"/>
          <w:szCs w:val="28"/>
        </w:rPr>
        <w:t>) identified R-peaks using the Pan-Tompkins algorithm.</w:t>
      </w:r>
    </w:p>
    <w:p w14:paraId="7FB97254" w14:textId="77777777" w:rsidR="00302AB1" w:rsidRPr="00302AB1" w:rsidRDefault="00302AB1" w:rsidP="00B82AAA">
      <w:pPr>
        <w:spacing w:line="276" w:lineRule="auto"/>
        <w:ind w:left="1080"/>
        <w:rPr>
          <w:rFonts w:asciiTheme="majorBidi" w:hAnsiTheme="majorBidi" w:cstheme="majorBidi"/>
          <w:sz w:val="28"/>
          <w:szCs w:val="28"/>
        </w:rPr>
      </w:pPr>
      <w:r w:rsidRPr="00302AB1">
        <w:rPr>
          <w:rFonts w:asciiTheme="majorBidi" w:hAnsiTheme="majorBidi" w:cstheme="majorBidi"/>
          <w:sz w:val="28"/>
          <w:szCs w:val="28"/>
        </w:rPr>
        <w:t xml:space="preserve">Parameters: </w:t>
      </w:r>
    </w:p>
    <w:p w14:paraId="4848CE6A" w14:textId="5A5AF300" w:rsidR="00302AB1" w:rsidRPr="00B82AAA" w:rsidRDefault="00302AB1" w:rsidP="00B82AAA">
      <w:pPr>
        <w:spacing w:line="276" w:lineRule="auto"/>
        <w:ind w:left="1080"/>
        <w:rPr>
          <w:rFonts w:asciiTheme="majorBidi" w:hAnsiTheme="majorBidi" w:cstheme="majorBidi"/>
          <w:sz w:val="28"/>
          <w:szCs w:val="28"/>
        </w:rPr>
      </w:pPr>
      <w:proofErr w:type="spellStart"/>
      <w:r w:rsidRPr="00302AB1">
        <w:rPr>
          <w:rFonts w:asciiTheme="majorBidi" w:hAnsiTheme="majorBidi" w:cstheme="majorBidi"/>
          <w:sz w:val="28"/>
          <w:szCs w:val="28"/>
        </w:rPr>
        <w:t>channel_record</w:t>
      </w:r>
      <w:proofErr w:type="spellEnd"/>
      <w:r w:rsidRPr="00302AB1">
        <w:rPr>
          <w:rFonts w:asciiTheme="majorBidi" w:hAnsiTheme="majorBidi" w:cstheme="majorBidi"/>
          <w:sz w:val="28"/>
          <w:szCs w:val="28"/>
        </w:rPr>
        <w:t>: ECG signal from a specific lead (e.g., lead II)</w:t>
      </w:r>
    </w:p>
    <w:p w14:paraId="7D1B0001" w14:textId="6C9C6E85" w:rsidR="00302AB1" w:rsidRPr="00302AB1" w:rsidRDefault="00302AB1" w:rsidP="00B82AAA">
      <w:pPr>
        <w:spacing w:line="276" w:lineRule="auto"/>
        <w:ind w:left="1080"/>
        <w:rPr>
          <w:rFonts w:asciiTheme="majorBidi" w:hAnsiTheme="majorBidi" w:cstheme="majorBidi"/>
          <w:sz w:val="28"/>
          <w:szCs w:val="28"/>
        </w:rPr>
      </w:pPr>
      <w:r w:rsidRPr="00302AB1">
        <w:rPr>
          <w:rFonts w:asciiTheme="majorBidi" w:hAnsiTheme="majorBidi" w:cstheme="majorBidi"/>
          <w:sz w:val="28"/>
          <w:szCs w:val="28"/>
        </w:rPr>
        <w:lastRenderedPageBreak/>
        <w:t>Segments were typically centered around R-peaks and had fixed lengths (e.g., 600 samples).</w:t>
      </w:r>
    </w:p>
    <w:p w14:paraId="0FDC2465" w14:textId="77777777" w:rsidR="00302AB1" w:rsidRPr="00302AB1" w:rsidRDefault="00302AB1" w:rsidP="00B82AAA">
      <w:pPr>
        <w:numPr>
          <w:ilvl w:val="2"/>
          <w:numId w:val="1"/>
        </w:numPr>
        <w:tabs>
          <w:tab w:val="left" w:pos="1350"/>
        </w:tabs>
        <w:spacing w:line="276" w:lineRule="auto"/>
        <w:ind w:left="1710" w:hanging="630"/>
        <w:rPr>
          <w:rFonts w:asciiTheme="majorBidi" w:hAnsiTheme="majorBidi" w:cstheme="majorBidi"/>
          <w:sz w:val="28"/>
          <w:szCs w:val="28"/>
        </w:rPr>
      </w:pPr>
      <w:r w:rsidRPr="00302AB1">
        <w:rPr>
          <w:rFonts w:asciiTheme="majorBidi" w:hAnsiTheme="majorBidi" w:cstheme="majorBidi"/>
          <w:b/>
          <w:bCs/>
          <w:sz w:val="28"/>
          <w:szCs w:val="28"/>
        </w:rPr>
        <w:t>Fiducial Points Extraction</w:t>
      </w:r>
      <w:r w:rsidRPr="00302AB1">
        <w:rPr>
          <w:rFonts w:asciiTheme="majorBidi" w:hAnsiTheme="majorBidi" w:cstheme="majorBidi"/>
          <w:sz w:val="28"/>
          <w:szCs w:val="28"/>
        </w:rPr>
        <w:t>:</w:t>
      </w:r>
    </w:p>
    <w:p w14:paraId="0B6CFE40" w14:textId="77777777" w:rsidR="00302AB1" w:rsidRPr="00302AB1" w:rsidRDefault="00302AB1" w:rsidP="00B82AAA">
      <w:pPr>
        <w:numPr>
          <w:ilvl w:val="2"/>
          <w:numId w:val="7"/>
        </w:numPr>
        <w:spacing w:line="276" w:lineRule="auto"/>
        <w:rPr>
          <w:rFonts w:asciiTheme="majorBidi" w:hAnsiTheme="majorBidi" w:cstheme="majorBidi"/>
          <w:sz w:val="28"/>
          <w:szCs w:val="28"/>
        </w:rPr>
      </w:pPr>
      <w:r w:rsidRPr="00302AB1">
        <w:rPr>
          <w:rFonts w:asciiTheme="majorBidi" w:hAnsiTheme="majorBidi" w:cstheme="majorBidi"/>
          <w:sz w:val="28"/>
          <w:szCs w:val="28"/>
        </w:rPr>
        <w:t xml:space="preserve">For each segmented heartbeat, we located key fiducial points: </w:t>
      </w:r>
    </w:p>
    <w:p w14:paraId="6F62A2A2" w14:textId="77777777" w:rsidR="00302AB1" w:rsidRPr="00302AB1" w:rsidRDefault="00302AB1" w:rsidP="00B82AAA">
      <w:pPr>
        <w:numPr>
          <w:ilvl w:val="2"/>
          <w:numId w:val="7"/>
        </w:numPr>
        <w:spacing w:line="276" w:lineRule="auto"/>
        <w:rPr>
          <w:rFonts w:asciiTheme="majorBidi" w:hAnsiTheme="majorBidi" w:cstheme="majorBidi"/>
          <w:sz w:val="28"/>
          <w:szCs w:val="28"/>
        </w:rPr>
      </w:pPr>
      <w:r w:rsidRPr="00302AB1">
        <w:rPr>
          <w:rFonts w:asciiTheme="majorBidi" w:hAnsiTheme="majorBidi" w:cstheme="majorBidi"/>
          <w:sz w:val="28"/>
          <w:szCs w:val="28"/>
        </w:rPr>
        <w:t>R peak (R-wave peak)</w:t>
      </w:r>
    </w:p>
    <w:p w14:paraId="36060256" w14:textId="77777777" w:rsidR="00302AB1" w:rsidRPr="00302AB1" w:rsidRDefault="00302AB1" w:rsidP="00B82AAA">
      <w:pPr>
        <w:numPr>
          <w:ilvl w:val="2"/>
          <w:numId w:val="7"/>
        </w:numPr>
        <w:spacing w:line="276" w:lineRule="auto"/>
        <w:rPr>
          <w:rFonts w:asciiTheme="majorBidi" w:hAnsiTheme="majorBidi" w:cstheme="majorBidi"/>
          <w:sz w:val="28"/>
          <w:szCs w:val="28"/>
        </w:rPr>
      </w:pPr>
      <w:r w:rsidRPr="00302AB1">
        <w:rPr>
          <w:rFonts w:asciiTheme="majorBidi" w:hAnsiTheme="majorBidi" w:cstheme="majorBidi"/>
          <w:sz w:val="28"/>
          <w:szCs w:val="28"/>
        </w:rPr>
        <w:t>Q peak (Q-wave peak)</w:t>
      </w:r>
    </w:p>
    <w:p w14:paraId="1F945CDC" w14:textId="77777777" w:rsidR="00302AB1" w:rsidRPr="00302AB1" w:rsidRDefault="00302AB1" w:rsidP="00B82AAA">
      <w:pPr>
        <w:numPr>
          <w:ilvl w:val="2"/>
          <w:numId w:val="7"/>
        </w:numPr>
        <w:spacing w:line="276" w:lineRule="auto"/>
        <w:rPr>
          <w:rFonts w:asciiTheme="majorBidi" w:hAnsiTheme="majorBidi" w:cstheme="majorBidi"/>
          <w:sz w:val="28"/>
          <w:szCs w:val="28"/>
        </w:rPr>
      </w:pPr>
      <w:r w:rsidRPr="00302AB1">
        <w:rPr>
          <w:rFonts w:asciiTheme="majorBidi" w:hAnsiTheme="majorBidi" w:cstheme="majorBidi"/>
          <w:sz w:val="28"/>
          <w:szCs w:val="28"/>
        </w:rPr>
        <w:t>S peak (S-wave peak)</w:t>
      </w:r>
    </w:p>
    <w:p w14:paraId="19BB1F91" w14:textId="77777777" w:rsidR="00302AB1" w:rsidRPr="00302AB1" w:rsidRDefault="00302AB1" w:rsidP="00B82AAA">
      <w:pPr>
        <w:numPr>
          <w:ilvl w:val="2"/>
          <w:numId w:val="7"/>
        </w:numPr>
        <w:spacing w:line="276" w:lineRule="auto"/>
        <w:rPr>
          <w:rFonts w:asciiTheme="majorBidi" w:hAnsiTheme="majorBidi" w:cstheme="majorBidi"/>
          <w:sz w:val="28"/>
          <w:szCs w:val="28"/>
        </w:rPr>
      </w:pPr>
      <w:r w:rsidRPr="00302AB1">
        <w:rPr>
          <w:rFonts w:asciiTheme="majorBidi" w:hAnsiTheme="majorBidi" w:cstheme="majorBidi"/>
          <w:sz w:val="28"/>
          <w:szCs w:val="28"/>
        </w:rPr>
        <w:t xml:space="preserve">QRS onset and </w:t>
      </w:r>
      <w:proofErr w:type="gramStart"/>
      <w:r w:rsidRPr="00302AB1">
        <w:rPr>
          <w:rFonts w:asciiTheme="majorBidi" w:hAnsiTheme="majorBidi" w:cstheme="majorBidi"/>
          <w:sz w:val="28"/>
          <w:szCs w:val="28"/>
        </w:rPr>
        <w:t>offset</w:t>
      </w:r>
      <w:proofErr w:type="gramEnd"/>
    </w:p>
    <w:p w14:paraId="3AB6C7A1" w14:textId="77777777" w:rsidR="00302AB1" w:rsidRPr="00302AB1" w:rsidRDefault="00302AB1" w:rsidP="00B82AAA">
      <w:pPr>
        <w:numPr>
          <w:ilvl w:val="2"/>
          <w:numId w:val="7"/>
        </w:numPr>
        <w:spacing w:line="276" w:lineRule="auto"/>
        <w:rPr>
          <w:rFonts w:asciiTheme="majorBidi" w:hAnsiTheme="majorBidi" w:cstheme="majorBidi"/>
          <w:sz w:val="28"/>
          <w:szCs w:val="28"/>
        </w:rPr>
      </w:pPr>
      <w:r w:rsidRPr="00302AB1">
        <w:rPr>
          <w:rFonts w:asciiTheme="majorBidi" w:hAnsiTheme="majorBidi" w:cstheme="majorBidi"/>
          <w:sz w:val="28"/>
          <w:szCs w:val="28"/>
        </w:rPr>
        <w:t>P peak (P-wave peak)</w:t>
      </w:r>
    </w:p>
    <w:p w14:paraId="1115500C" w14:textId="77777777" w:rsidR="00302AB1" w:rsidRPr="00302AB1" w:rsidRDefault="00302AB1" w:rsidP="00B82AAA">
      <w:pPr>
        <w:numPr>
          <w:ilvl w:val="2"/>
          <w:numId w:val="7"/>
        </w:numPr>
        <w:spacing w:line="276" w:lineRule="auto"/>
        <w:rPr>
          <w:rFonts w:asciiTheme="majorBidi" w:hAnsiTheme="majorBidi" w:cstheme="majorBidi"/>
          <w:sz w:val="28"/>
          <w:szCs w:val="28"/>
        </w:rPr>
      </w:pPr>
      <w:r w:rsidRPr="00302AB1">
        <w:rPr>
          <w:rFonts w:asciiTheme="majorBidi" w:hAnsiTheme="majorBidi" w:cstheme="majorBidi"/>
          <w:sz w:val="28"/>
          <w:szCs w:val="28"/>
        </w:rPr>
        <w:t>P onset and offset</w:t>
      </w:r>
    </w:p>
    <w:p w14:paraId="79AC86B1" w14:textId="77777777" w:rsidR="00302AB1" w:rsidRPr="00302AB1" w:rsidRDefault="00302AB1" w:rsidP="00B82AAA">
      <w:pPr>
        <w:numPr>
          <w:ilvl w:val="2"/>
          <w:numId w:val="7"/>
        </w:numPr>
        <w:spacing w:line="276" w:lineRule="auto"/>
        <w:rPr>
          <w:rFonts w:asciiTheme="majorBidi" w:hAnsiTheme="majorBidi" w:cstheme="majorBidi"/>
          <w:sz w:val="28"/>
          <w:szCs w:val="28"/>
        </w:rPr>
      </w:pPr>
      <w:r w:rsidRPr="00302AB1">
        <w:rPr>
          <w:rFonts w:asciiTheme="majorBidi" w:hAnsiTheme="majorBidi" w:cstheme="majorBidi"/>
          <w:sz w:val="28"/>
          <w:szCs w:val="28"/>
        </w:rPr>
        <w:t>T peak (T-wave peak)</w:t>
      </w:r>
    </w:p>
    <w:p w14:paraId="6AB82631" w14:textId="77777777" w:rsidR="00302AB1" w:rsidRPr="00302AB1" w:rsidRDefault="00302AB1" w:rsidP="00B82AAA">
      <w:pPr>
        <w:numPr>
          <w:ilvl w:val="2"/>
          <w:numId w:val="7"/>
        </w:numPr>
        <w:spacing w:line="276" w:lineRule="auto"/>
        <w:rPr>
          <w:rFonts w:asciiTheme="majorBidi" w:hAnsiTheme="majorBidi" w:cstheme="majorBidi"/>
          <w:sz w:val="28"/>
          <w:szCs w:val="28"/>
        </w:rPr>
      </w:pPr>
      <w:r w:rsidRPr="00302AB1">
        <w:rPr>
          <w:rFonts w:asciiTheme="majorBidi" w:hAnsiTheme="majorBidi" w:cstheme="majorBidi"/>
          <w:sz w:val="28"/>
          <w:szCs w:val="28"/>
        </w:rPr>
        <w:t>T onset and offset</w:t>
      </w:r>
    </w:p>
    <w:p w14:paraId="359E033D" w14:textId="77777777" w:rsidR="00302AB1" w:rsidRPr="00B82AAA" w:rsidRDefault="00302AB1" w:rsidP="00B82AAA">
      <w:pPr>
        <w:spacing w:line="276" w:lineRule="auto"/>
        <w:ind w:left="1440"/>
        <w:rPr>
          <w:rFonts w:asciiTheme="majorBidi" w:hAnsiTheme="majorBidi" w:cstheme="majorBidi"/>
          <w:sz w:val="28"/>
          <w:szCs w:val="28"/>
        </w:rPr>
      </w:pPr>
      <w:r w:rsidRPr="00302AB1">
        <w:rPr>
          <w:rFonts w:asciiTheme="majorBidi" w:hAnsiTheme="majorBidi" w:cstheme="majorBidi"/>
          <w:sz w:val="28"/>
          <w:szCs w:val="28"/>
        </w:rPr>
        <w:t>The function findFiducialPoints(segment_) identified these points based on specific criteria.</w:t>
      </w:r>
    </w:p>
    <w:p w14:paraId="6105DEE7" w14:textId="77777777" w:rsidR="00302AB1" w:rsidRPr="00B82AAA" w:rsidRDefault="00302AB1" w:rsidP="00B82AAA">
      <w:pPr>
        <w:spacing w:line="276" w:lineRule="auto"/>
        <w:ind w:left="1440"/>
        <w:rPr>
          <w:rFonts w:asciiTheme="majorBidi" w:hAnsiTheme="majorBidi" w:cstheme="majorBidi"/>
          <w:sz w:val="28"/>
          <w:szCs w:val="28"/>
        </w:rPr>
      </w:pPr>
    </w:p>
    <w:p w14:paraId="2CD83E89" w14:textId="77777777" w:rsidR="00302AB1" w:rsidRPr="00302AB1" w:rsidRDefault="00302AB1" w:rsidP="00B82AAA">
      <w:pPr>
        <w:spacing w:line="276" w:lineRule="auto"/>
        <w:ind w:left="1440"/>
        <w:rPr>
          <w:rFonts w:asciiTheme="majorBidi" w:hAnsiTheme="majorBidi" w:cstheme="majorBidi"/>
          <w:sz w:val="28"/>
          <w:szCs w:val="28"/>
        </w:rPr>
      </w:pPr>
    </w:p>
    <w:p w14:paraId="3F63B62E" w14:textId="25D81C8F" w:rsidR="00B82AAA" w:rsidRPr="00B82AAA" w:rsidRDefault="00302AB1" w:rsidP="00B82AAA">
      <w:pPr>
        <w:numPr>
          <w:ilvl w:val="2"/>
          <w:numId w:val="1"/>
        </w:numPr>
        <w:spacing w:line="276" w:lineRule="auto"/>
        <w:rPr>
          <w:rFonts w:asciiTheme="majorBidi" w:hAnsiTheme="majorBidi" w:cstheme="majorBidi"/>
          <w:sz w:val="28"/>
          <w:szCs w:val="28"/>
        </w:rPr>
      </w:pPr>
      <w:r w:rsidRPr="00302AB1">
        <w:rPr>
          <w:rFonts w:asciiTheme="majorBidi" w:hAnsiTheme="majorBidi" w:cstheme="majorBidi"/>
          <w:b/>
          <w:bCs/>
          <w:sz w:val="28"/>
          <w:szCs w:val="28"/>
        </w:rPr>
        <w:t>Feature Calculation</w:t>
      </w:r>
      <w:r w:rsidRPr="00302AB1">
        <w:rPr>
          <w:rFonts w:asciiTheme="majorBidi" w:hAnsiTheme="majorBidi" w:cstheme="majorBidi"/>
          <w:sz w:val="28"/>
          <w:szCs w:val="28"/>
        </w:rPr>
        <w:t>:</w:t>
      </w:r>
    </w:p>
    <w:p w14:paraId="6F50E2B1" w14:textId="77777777" w:rsidR="00B82AAA" w:rsidRPr="00B82AAA" w:rsidRDefault="00B82AAA" w:rsidP="00B82AAA">
      <w:pPr>
        <w:numPr>
          <w:ilvl w:val="1"/>
          <w:numId w:val="8"/>
        </w:numPr>
        <w:shd w:val="clear" w:color="auto" w:fill="FFFFFF"/>
        <w:tabs>
          <w:tab w:val="left" w:pos="1890"/>
          <w:tab w:val="num" w:pos="1980"/>
        </w:tabs>
        <w:spacing w:before="100" w:beforeAutospacing="1" w:after="100" w:afterAutospacing="1" w:line="276" w:lineRule="auto"/>
        <w:ind w:left="1800" w:firstLine="0"/>
        <w:rPr>
          <w:rFonts w:asciiTheme="majorBidi" w:eastAsia="Times New Roman" w:hAnsiTheme="majorBidi" w:cstheme="majorBidi"/>
          <w:color w:val="111111"/>
          <w:sz w:val="28"/>
          <w:szCs w:val="28"/>
          <w:lang w:eastAsia="en-US"/>
        </w:rPr>
      </w:pPr>
      <w:r w:rsidRPr="00B82AAA">
        <w:rPr>
          <w:rFonts w:asciiTheme="majorBidi" w:eastAsia="Times New Roman" w:hAnsiTheme="majorBidi" w:cstheme="majorBidi"/>
          <w:color w:val="111111"/>
          <w:sz w:val="28"/>
          <w:szCs w:val="28"/>
          <w:lang w:eastAsia="en-US"/>
        </w:rPr>
        <w:t>From the fiducial points, we computed various features:</w:t>
      </w:r>
    </w:p>
    <w:p w14:paraId="0D15944B" w14:textId="77777777" w:rsidR="00B82AAA" w:rsidRPr="00B82AAA" w:rsidRDefault="00B82AAA" w:rsidP="00B82AAA">
      <w:pPr>
        <w:numPr>
          <w:ilvl w:val="0"/>
          <w:numId w:val="10"/>
        </w:numPr>
        <w:shd w:val="clear" w:color="auto" w:fill="FFFFFF"/>
        <w:tabs>
          <w:tab w:val="clear" w:pos="1440"/>
          <w:tab w:val="num" w:pos="2880"/>
        </w:tabs>
        <w:spacing w:before="100" w:beforeAutospacing="1" w:after="100" w:afterAutospacing="1" w:line="276" w:lineRule="auto"/>
        <w:ind w:left="2880"/>
        <w:rPr>
          <w:rFonts w:asciiTheme="majorBidi" w:eastAsia="Times New Roman" w:hAnsiTheme="majorBidi" w:cstheme="majorBidi"/>
          <w:color w:val="111111"/>
          <w:sz w:val="28"/>
          <w:szCs w:val="28"/>
          <w:lang w:eastAsia="en-US"/>
        </w:rPr>
      </w:pPr>
      <w:r w:rsidRPr="00B82AAA">
        <w:rPr>
          <w:rFonts w:asciiTheme="majorBidi" w:eastAsia="Times New Roman" w:hAnsiTheme="majorBidi" w:cstheme="majorBidi"/>
          <w:color w:val="111111"/>
          <w:sz w:val="28"/>
          <w:szCs w:val="28"/>
          <w:lang w:eastAsia="en-US"/>
        </w:rPr>
        <w:t>Time intervals (e.g., R-R interval, QRS duration)</w:t>
      </w:r>
    </w:p>
    <w:p w14:paraId="0FE6BB9E" w14:textId="77777777" w:rsidR="00B82AAA" w:rsidRPr="00B82AAA" w:rsidRDefault="00B82AAA" w:rsidP="00B82AAA">
      <w:pPr>
        <w:numPr>
          <w:ilvl w:val="0"/>
          <w:numId w:val="10"/>
        </w:numPr>
        <w:shd w:val="clear" w:color="auto" w:fill="FFFFFF"/>
        <w:tabs>
          <w:tab w:val="clear" w:pos="1440"/>
          <w:tab w:val="num" w:pos="2880"/>
        </w:tabs>
        <w:spacing w:before="100" w:beforeAutospacing="1" w:after="100" w:afterAutospacing="1" w:line="276" w:lineRule="auto"/>
        <w:ind w:left="2880"/>
        <w:rPr>
          <w:rFonts w:asciiTheme="majorBidi" w:eastAsia="Times New Roman" w:hAnsiTheme="majorBidi" w:cstheme="majorBidi"/>
          <w:color w:val="111111"/>
          <w:sz w:val="28"/>
          <w:szCs w:val="28"/>
          <w:lang w:eastAsia="en-US"/>
        </w:rPr>
      </w:pPr>
      <w:r w:rsidRPr="00B82AAA">
        <w:rPr>
          <w:rFonts w:asciiTheme="majorBidi" w:eastAsia="Times New Roman" w:hAnsiTheme="majorBidi" w:cstheme="majorBidi"/>
          <w:color w:val="111111"/>
          <w:sz w:val="28"/>
          <w:szCs w:val="28"/>
          <w:lang w:eastAsia="en-US"/>
        </w:rPr>
        <w:t>Amplitude differences (e.g., R peak to S peak)</w:t>
      </w:r>
    </w:p>
    <w:p w14:paraId="21B862FC" w14:textId="77777777" w:rsidR="00B82AAA" w:rsidRPr="00B82AAA" w:rsidRDefault="00B82AAA" w:rsidP="00B82AAA">
      <w:pPr>
        <w:numPr>
          <w:ilvl w:val="0"/>
          <w:numId w:val="10"/>
        </w:numPr>
        <w:shd w:val="clear" w:color="auto" w:fill="FFFFFF"/>
        <w:tabs>
          <w:tab w:val="clear" w:pos="1440"/>
          <w:tab w:val="num" w:pos="2880"/>
        </w:tabs>
        <w:spacing w:before="100" w:beforeAutospacing="1" w:after="100" w:afterAutospacing="1" w:line="276" w:lineRule="auto"/>
        <w:ind w:left="2880"/>
        <w:rPr>
          <w:rFonts w:asciiTheme="majorBidi" w:eastAsia="Times New Roman" w:hAnsiTheme="majorBidi" w:cstheme="majorBidi"/>
          <w:color w:val="111111"/>
          <w:sz w:val="28"/>
          <w:szCs w:val="28"/>
          <w:lang w:eastAsia="en-US"/>
        </w:rPr>
      </w:pPr>
      <w:r w:rsidRPr="00B82AAA">
        <w:rPr>
          <w:rFonts w:asciiTheme="majorBidi" w:eastAsia="Times New Roman" w:hAnsiTheme="majorBidi" w:cstheme="majorBidi"/>
          <w:color w:val="111111"/>
          <w:sz w:val="28"/>
          <w:szCs w:val="28"/>
          <w:lang w:eastAsia="en-US"/>
        </w:rPr>
        <w:t>Slopes (e.g., P-wave slope)</w:t>
      </w:r>
    </w:p>
    <w:p w14:paraId="39BA1512" w14:textId="77777777" w:rsidR="00B82AAA" w:rsidRPr="00B82AAA" w:rsidRDefault="00B82AAA" w:rsidP="00B82AAA">
      <w:pPr>
        <w:numPr>
          <w:ilvl w:val="0"/>
          <w:numId w:val="10"/>
        </w:numPr>
        <w:shd w:val="clear" w:color="auto" w:fill="FFFFFF"/>
        <w:tabs>
          <w:tab w:val="clear" w:pos="1440"/>
          <w:tab w:val="num" w:pos="2880"/>
        </w:tabs>
        <w:spacing w:before="100" w:beforeAutospacing="1" w:after="100" w:afterAutospacing="1" w:line="276" w:lineRule="auto"/>
        <w:ind w:left="2880"/>
        <w:rPr>
          <w:rFonts w:asciiTheme="majorBidi" w:eastAsia="Times New Roman" w:hAnsiTheme="majorBidi" w:cstheme="majorBidi"/>
          <w:color w:val="111111"/>
          <w:sz w:val="28"/>
          <w:szCs w:val="28"/>
          <w:lang w:eastAsia="en-US"/>
        </w:rPr>
      </w:pPr>
      <w:r w:rsidRPr="00B82AAA">
        <w:rPr>
          <w:rFonts w:asciiTheme="majorBidi" w:eastAsia="Times New Roman" w:hAnsiTheme="majorBidi" w:cstheme="majorBidi"/>
          <w:color w:val="111111"/>
          <w:sz w:val="28"/>
          <w:szCs w:val="28"/>
          <w:lang w:eastAsia="en-US"/>
        </w:rPr>
        <w:t>Morphological features (e.g., T-wave shape)</w:t>
      </w:r>
    </w:p>
    <w:p w14:paraId="32C71DDE" w14:textId="77777777" w:rsidR="00B82AAA" w:rsidRPr="00B82AAA" w:rsidRDefault="00B82AAA" w:rsidP="00B82AAA">
      <w:pPr>
        <w:numPr>
          <w:ilvl w:val="0"/>
          <w:numId w:val="10"/>
        </w:numPr>
        <w:shd w:val="clear" w:color="auto" w:fill="FFFFFF"/>
        <w:tabs>
          <w:tab w:val="clear" w:pos="1440"/>
          <w:tab w:val="num" w:pos="2880"/>
        </w:tabs>
        <w:spacing w:beforeAutospacing="1" w:after="0" w:afterAutospacing="1" w:line="276" w:lineRule="auto"/>
        <w:ind w:left="2880"/>
        <w:rPr>
          <w:rFonts w:asciiTheme="majorBidi" w:eastAsia="Times New Roman" w:hAnsiTheme="majorBidi" w:cstheme="majorBidi"/>
          <w:color w:val="111111"/>
          <w:sz w:val="28"/>
          <w:szCs w:val="28"/>
          <w:lang w:eastAsia="en-US"/>
        </w:rPr>
      </w:pPr>
      <w:r w:rsidRPr="00B82AAA">
        <w:rPr>
          <w:rFonts w:asciiTheme="majorBidi" w:eastAsia="Times New Roman" w:hAnsiTheme="majorBidi" w:cstheme="majorBidi"/>
          <w:color w:val="111111"/>
          <w:sz w:val="28"/>
          <w:szCs w:val="28"/>
          <w:lang w:eastAsia="en-US"/>
        </w:rPr>
        <w:t>The function </w:t>
      </w:r>
      <w:proofErr w:type="spellStart"/>
      <w:proofErr w:type="gramStart"/>
      <w:r w:rsidRPr="00B82AAA">
        <w:rPr>
          <w:rFonts w:asciiTheme="majorBidi" w:eastAsia="Times New Roman" w:hAnsiTheme="majorBidi" w:cstheme="majorBidi"/>
          <w:color w:val="111111"/>
          <w:sz w:val="28"/>
          <w:szCs w:val="28"/>
          <w:lang w:eastAsia="en-US"/>
        </w:rPr>
        <w:t>findFeatures</w:t>
      </w:r>
      <w:proofErr w:type="spellEnd"/>
      <w:r w:rsidRPr="00B82AAA">
        <w:rPr>
          <w:rFonts w:asciiTheme="majorBidi" w:eastAsia="Times New Roman" w:hAnsiTheme="majorBidi" w:cstheme="majorBidi"/>
          <w:color w:val="111111"/>
          <w:sz w:val="28"/>
          <w:szCs w:val="28"/>
          <w:lang w:eastAsia="en-US"/>
        </w:rPr>
        <w:t>(</w:t>
      </w:r>
      <w:proofErr w:type="spellStart"/>
      <w:proofErr w:type="gramEnd"/>
      <w:r w:rsidRPr="00B82AAA">
        <w:rPr>
          <w:rFonts w:asciiTheme="majorBidi" w:eastAsia="Times New Roman" w:hAnsiTheme="majorBidi" w:cstheme="majorBidi"/>
          <w:color w:val="111111"/>
          <w:sz w:val="28"/>
          <w:szCs w:val="28"/>
          <w:lang w:eastAsia="en-US"/>
        </w:rPr>
        <w:t>fiducialPoints</w:t>
      </w:r>
      <w:proofErr w:type="spellEnd"/>
      <w:r w:rsidRPr="00B82AAA">
        <w:rPr>
          <w:rFonts w:asciiTheme="majorBidi" w:eastAsia="Times New Roman" w:hAnsiTheme="majorBidi" w:cstheme="majorBidi"/>
          <w:color w:val="111111"/>
          <w:sz w:val="28"/>
          <w:szCs w:val="28"/>
          <w:lang w:eastAsia="en-US"/>
        </w:rPr>
        <w:t>, signal) calculated these features.</w:t>
      </w:r>
    </w:p>
    <w:p w14:paraId="1BD1AEAF" w14:textId="77777777" w:rsidR="00B82AAA" w:rsidRPr="00B82AAA" w:rsidRDefault="00B82AAA" w:rsidP="00B82AAA">
      <w:pPr>
        <w:numPr>
          <w:ilvl w:val="0"/>
          <w:numId w:val="10"/>
        </w:numPr>
        <w:shd w:val="clear" w:color="auto" w:fill="FFFFFF"/>
        <w:tabs>
          <w:tab w:val="clear" w:pos="1440"/>
          <w:tab w:val="num" w:pos="2880"/>
        </w:tabs>
        <w:spacing w:before="100" w:beforeAutospacing="1" w:after="100" w:afterAutospacing="1" w:line="276" w:lineRule="auto"/>
        <w:ind w:left="2880"/>
        <w:rPr>
          <w:rFonts w:asciiTheme="majorBidi" w:eastAsia="Times New Roman" w:hAnsiTheme="majorBidi" w:cstheme="majorBidi"/>
          <w:color w:val="111111"/>
          <w:sz w:val="28"/>
          <w:szCs w:val="28"/>
          <w:lang w:eastAsia="en-US"/>
        </w:rPr>
      </w:pPr>
      <w:r w:rsidRPr="00B82AAA">
        <w:rPr>
          <w:rFonts w:asciiTheme="majorBidi" w:eastAsia="Times New Roman" w:hAnsiTheme="majorBidi" w:cstheme="majorBidi"/>
          <w:color w:val="111111"/>
          <w:sz w:val="28"/>
          <w:szCs w:val="28"/>
          <w:lang w:eastAsia="en-US"/>
        </w:rPr>
        <w:t>Features were used as input for subsequent classification models.</w:t>
      </w:r>
    </w:p>
    <w:p w14:paraId="79E50736" w14:textId="6D45EDB7" w:rsidR="000C704E" w:rsidRDefault="00B82AAA" w:rsidP="00B82AAA">
      <w:pPr>
        <w:shd w:val="clear" w:color="auto" w:fill="FFFFFF"/>
        <w:spacing w:before="180" w:after="0" w:line="276" w:lineRule="auto"/>
        <w:ind w:left="1440"/>
        <w:rPr>
          <w:rFonts w:asciiTheme="majorBidi" w:hAnsiTheme="majorBidi" w:cstheme="majorBidi"/>
          <w:sz w:val="28"/>
          <w:szCs w:val="28"/>
        </w:rPr>
      </w:pPr>
      <w:r w:rsidRPr="00B82AAA">
        <w:rPr>
          <w:rFonts w:asciiTheme="majorBidi" w:eastAsia="Times New Roman" w:hAnsiTheme="majorBidi" w:cstheme="majorBidi"/>
          <w:color w:val="111111"/>
          <w:sz w:val="28"/>
          <w:szCs w:val="28"/>
          <w:lang w:eastAsia="en-US"/>
        </w:rPr>
        <w:t>By combining robust preprocessing and feature extraction, we prepared the ECG data for accurate classification. Stay tuned for details on classifier selection and implementation!</w:t>
      </w:r>
    </w:p>
    <w:p w14:paraId="35687739" w14:textId="77777777" w:rsidR="00B82AAA" w:rsidRPr="000C704E" w:rsidRDefault="00B82AAA" w:rsidP="00B82AAA">
      <w:pPr>
        <w:shd w:val="clear" w:color="auto" w:fill="FFFFFF"/>
        <w:spacing w:before="180" w:after="0" w:line="276" w:lineRule="auto"/>
        <w:ind w:left="1440"/>
        <w:rPr>
          <w:rFonts w:asciiTheme="majorBidi" w:eastAsia="Times New Roman" w:hAnsiTheme="majorBidi" w:cstheme="majorBidi"/>
          <w:color w:val="111111"/>
          <w:sz w:val="28"/>
          <w:szCs w:val="28"/>
          <w:lang w:eastAsia="en-US"/>
        </w:rPr>
      </w:pPr>
    </w:p>
    <w:p w14:paraId="62529315" w14:textId="77777777" w:rsidR="000C704E" w:rsidRPr="000C704E" w:rsidRDefault="000C704E" w:rsidP="00B82AAA">
      <w:pPr>
        <w:spacing w:line="276" w:lineRule="auto"/>
        <w:rPr>
          <w:rFonts w:asciiTheme="majorBidi" w:hAnsiTheme="majorBidi" w:cstheme="majorBidi"/>
          <w:sz w:val="28"/>
          <w:szCs w:val="28"/>
        </w:rPr>
      </w:pPr>
      <w:r w:rsidRPr="000C704E">
        <w:rPr>
          <w:rFonts w:asciiTheme="majorBidi" w:hAnsiTheme="majorBidi" w:cstheme="majorBidi"/>
          <w:sz w:val="28"/>
          <w:szCs w:val="28"/>
        </w:rPr>
        <w:lastRenderedPageBreak/>
        <w:t>4. Implementation</w:t>
      </w:r>
    </w:p>
    <w:p w14:paraId="73D3CFBB" w14:textId="77777777" w:rsidR="00B82AAA" w:rsidRDefault="00B82AAA" w:rsidP="00B82AAA">
      <w:pPr>
        <w:spacing w:line="276" w:lineRule="auto"/>
        <w:rPr>
          <w:rFonts w:asciiTheme="majorBidi" w:hAnsiTheme="majorBidi" w:cstheme="majorBidi"/>
          <w:sz w:val="28"/>
          <w:szCs w:val="28"/>
        </w:rPr>
      </w:pPr>
    </w:p>
    <w:p w14:paraId="2BE95EDC" w14:textId="03B28CE5" w:rsidR="000C704E" w:rsidRPr="000C704E" w:rsidRDefault="000C704E" w:rsidP="00B82AAA">
      <w:pPr>
        <w:spacing w:line="276" w:lineRule="auto"/>
        <w:rPr>
          <w:rFonts w:asciiTheme="majorBidi" w:hAnsiTheme="majorBidi" w:cstheme="majorBidi"/>
          <w:sz w:val="28"/>
          <w:szCs w:val="28"/>
        </w:rPr>
      </w:pPr>
      <w:r w:rsidRPr="000C704E">
        <w:rPr>
          <w:rFonts w:asciiTheme="majorBidi" w:hAnsiTheme="majorBidi" w:cstheme="majorBidi"/>
          <w:sz w:val="28"/>
          <w:szCs w:val="28"/>
        </w:rPr>
        <w:t>5. Results</w:t>
      </w:r>
    </w:p>
    <w:p w14:paraId="4DB9AF2D" w14:textId="77777777" w:rsidR="000C704E" w:rsidRPr="000C704E" w:rsidRDefault="000C704E" w:rsidP="00B82AAA">
      <w:pPr>
        <w:spacing w:line="276" w:lineRule="auto"/>
        <w:rPr>
          <w:rFonts w:asciiTheme="majorBidi" w:hAnsiTheme="majorBidi" w:cstheme="majorBidi"/>
          <w:sz w:val="28"/>
          <w:szCs w:val="28"/>
        </w:rPr>
      </w:pPr>
      <w:r w:rsidRPr="000C704E">
        <w:rPr>
          <w:rFonts w:asciiTheme="majorBidi" w:hAnsiTheme="majorBidi" w:cstheme="majorBidi"/>
          <w:sz w:val="28"/>
          <w:szCs w:val="28"/>
        </w:rPr>
        <w:t>6. Discussion</w:t>
      </w:r>
    </w:p>
    <w:p w14:paraId="67681E46" w14:textId="77777777" w:rsidR="000C704E" w:rsidRPr="000C704E" w:rsidRDefault="000C704E" w:rsidP="00B82AAA">
      <w:pPr>
        <w:spacing w:line="276" w:lineRule="auto"/>
        <w:rPr>
          <w:rFonts w:asciiTheme="majorBidi" w:hAnsiTheme="majorBidi" w:cstheme="majorBidi"/>
          <w:sz w:val="28"/>
          <w:szCs w:val="28"/>
        </w:rPr>
      </w:pPr>
      <w:r w:rsidRPr="000C704E">
        <w:rPr>
          <w:rFonts w:asciiTheme="majorBidi" w:hAnsiTheme="majorBidi" w:cstheme="majorBidi"/>
          <w:sz w:val="28"/>
          <w:szCs w:val="28"/>
        </w:rPr>
        <w:t>7. Conclusion</w:t>
      </w:r>
    </w:p>
    <w:p w14:paraId="4917D41B" w14:textId="009CA6D0" w:rsidR="004E4ACD" w:rsidRPr="00B82AAA" w:rsidRDefault="004E4ACD" w:rsidP="00B82AAA">
      <w:pPr>
        <w:spacing w:line="276" w:lineRule="auto"/>
        <w:rPr>
          <w:rFonts w:asciiTheme="majorBidi" w:hAnsiTheme="majorBidi" w:cstheme="majorBidi"/>
          <w:sz w:val="28"/>
          <w:szCs w:val="28"/>
        </w:rPr>
      </w:pPr>
    </w:p>
    <w:sectPr w:rsidR="004E4ACD" w:rsidRPr="00B82AAA" w:rsidSect="000C704E">
      <w:pgSz w:w="11906" w:h="16838"/>
      <w:pgMar w:top="1440" w:right="746" w:bottom="1440" w:left="9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E6D92"/>
    <w:multiLevelType w:val="hybridMultilevel"/>
    <w:tmpl w:val="7C2E5CA4"/>
    <w:lvl w:ilvl="0" w:tplc="070244B0">
      <w:start w:val="1"/>
      <w:numFmt w:val="bullet"/>
      <w:lvlText w:val="○"/>
      <w:lvlJc w:val="left"/>
      <w:pPr>
        <w:ind w:left="360" w:hanging="360"/>
      </w:pPr>
    </w:lvl>
    <w:lvl w:ilvl="1" w:tplc="070244B0">
      <w:start w:val="1"/>
      <w:numFmt w:val="bullet"/>
      <w:lvlText w:val="○"/>
      <w:lvlJc w:val="left"/>
      <w:pPr>
        <w:ind w:left="1170" w:hanging="360"/>
      </w:pPr>
    </w:lvl>
    <w:lvl w:ilvl="2" w:tplc="8362F070">
      <w:start w:val="1"/>
      <w:numFmt w:val="bullet"/>
      <w:lvlText w:val="■"/>
      <w:lvlJc w:val="left"/>
      <w:pPr>
        <w:ind w:left="1800" w:hanging="360"/>
      </w:pPr>
    </w:lvl>
    <w:lvl w:ilvl="3" w:tplc="9E4E9FA4">
      <w:start w:val="1"/>
      <w:numFmt w:val="bullet"/>
      <w:lvlText w:val="●"/>
      <w:lvlJc w:val="left"/>
      <w:pPr>
        <w:ind w:left="2520" w:hanging="360"/>
      </w:pPr>
    </w:lvl>
    <w:lvl w:ilvl="4" w:tplc="D082C690">
      <w:start w:val="1"/>
      <w:numFmt w:val="bullet"/>
      <w:lvlText w:val="○"/>
      <w:lvlJc w:val="left"/>
      <w:pPr>
        <w:ind w:left="3240" w:hanging="360"/>
      </w:pPr>
    </w:lvl>
    <w:lvl w:ilvl="5" w:tplc="36F00FC2">
      <w:start w:val="1"/>
      <w:numFmt w:val="bullet"/>
      <w:lvlText w:val="■"/>
      <w:lvlJc w:val="left"/>
      <w:pPr>
        <w:ind w:left="3960" w:hanging="360"/>
      </w:pPr>
    </w:lvl>
    <w:lvl w:ilvl="6" w:tplc="DE5C0228">
      <w:start w:val="1"/>
      <w:numFmt w:val="bullet"/>
      <w:lvlText w:val="●"/>
      <w:lvlJc w:val="left"/>
      <w:pPr>
        <w:ind w:left="4680" w:hanging="360"/>
      </w:pPr>
    </w:lvl>
    <w:lvl w:ilvl="7" w:tplc="F062718C">
      <w:start w:val="1"/>
      <w:numFmt w:val="bullet"/>
      <w:lvlText w:val="●"/>
      <w:lvlJc w:val="left"/>
      <w:pPr>
        <w:ind w:left="5400" w:hanging="360"/>
      </w:pPr>
    </w:lvl>
    <w:lvl w:ilvl="8" w:tplc="9802F102">
      <w:start w:val="1"/>
      <w:numFmt w:val="bullet"/>
      <w:lvlText w:val="●"/>
      <w:lvlJc w:val="left"/>
      <w:pPr>
        <w:ind w:left="6120" w:hanging="360"/>
      </w:pPr>
    </w:lvl>
  </w:abstractNum>
  <w:abstractNum w:abstractNumId="1" w15:restartNumberingAfterBreak="0">
    <w:nsid w:val="183F5127"/>
    <w:multiLevelType w:val="multilevel"/>
    <w:tmpl w:val="27147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C79C4"/>
    <w:multiLevelType w:val="multilevel"/>
    <w:tmpl w:val="6596ACF2"/>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ind w:left="261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384B5F8A"/>
    <w:multiLevelType w:val="multilevel"/>
    <w:tmpl w:val="19D4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26130"/>
    <w:multiLevelType w:val="multilevel"/>
    <w:tmpl w:val="77047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F3656"/>
    <w:multiLevelType w:val="multilevel"/>
    <w:tmpl w:val="AD3C5B40"/>
    <w:lvl w:ilvl="0">
      <w:start w:val="1"/>
      <w:numFmt w:val="decimal"/>
      <w:lvlText w:val="%1."/>
      <w:lvlJc w:val="left"/>
      <w:pPr>
        <w:tabs>
          <w:tab w:val="num" w:pos="1440"/>
        </w:tabs>
        <w:ind w:left="1440" w:hanging="360"/>
      </w:pPr>
    </w:lvl>
    <w:lvl w:ilvl="1">
      <w:start w:val="1"/>
      <w:numFmt w:val="bullet"/>
      <w:lvlText w:val=""/>
      <w:lvlJc w:val="left"/>
      <w:pPr>
        <w:ind w:left="261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5F9C3824"/>
    <w:multiLevelType w:val="multilevel"/>
    <w:tmpl w:val="E2601906"/>
    <w:lvl w:ilvl="0">
      <w:start w:val="1"/>
      <w:numFmt w:val="decimal"/>
      <w:lvlText w:val="%1."/>
      <w:lvlJc w:val="left"/>
      <w:pPr>
        <w:tabs>
          <w:tab w:val="num" w:pos="720"/>
        </w:tabs>
        <w:ind w:left="720" w:hanging="360"/>
      </w:pPr>
    </w:lvl>
    <w:lvl w:ilvl="1">
      <w:start w:val="1"/>
      <w:numFmt w:val="bullet"/>
      <w:lvlText w:val="o"/>
      <w:lvlJc w:val="left"/>
      <w:pPr>
        <w:tabs>
          <w:tab w:val="num" w:pos="1890"/>
        </w:tabs>
        <w:ind w:left="189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795447"/>
    <w:multiLevelType w:val="hybridMultilevel"/>
    <w:tmpl w:val="BE3A48B6"/>
    <w:lvl w:ilvl="0" w:tplc="FFFFFFFF">
      <w:start w:val="1"/>
      <w:numFmt w:val="bullet"/>
      <w:lvlText w:val="●"/>
      <w:lvlJc w:val="left"/>
      <w:pPr>
        <w:ind w:left="720" w:hanging="360"/>
      </w:pPr>
    </w:lvl>
    <w:lvl w:ilvl="1" w:tplc="FFFFFFFF">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
      <w:lvlJc w:val="left"/>
      <w:pPr>
        <w:ind w:left="5760" w:hanging="360"/>
      </w:pPr>
    </w:lvl>
    <w:lvl w:ilvl="8" w:tplc="FFFFFFFF">
      <w:start w:val="1"/>
      <w:numFmt w:val="bullet"/>
      <w:lvlText w:val="●"/>
      <w:lvlJc w:val="left"/>
      <w:pPr>
        <w:ind w:left="6480" w:hanging="360"/>
      </w:pPr>
    </w:lvl>
  </w:abstractNum>
  <w:abstractNum w:abstractNumId="8" w15:restartNumberingAfterBreak="0">
    <w:nsid w:val="774C5DB9"/>
    <w:multiLevelType w:val="hybridMultilevel"/>
    <w:tmpl w:val="C5945A4E"/>
    <w:lvl w:ilvl="0" w:tplc="FFFFFFFF">
      <w:start w:val="1"/>
      <w:numFmt w:val="bullet"/>
      <w:lvlText w:val="●"/>
      <w:lvlJc w:val="left"/>
      <w:pPr>
        <w:ind w:left="720" w:hanging="360"/>
      </w:pPr>
    </w:lvl>
    <w:lvl w:ilvl="1" w:tplc="0409000D">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
      <w:lvlJc w:val="left"/>
      <w:pPr>
        <w:ind w:left="5760" w:hanging="360"/>
      </w:pPr>
    </w:lvl>
    <w:lvl w:ilvl="8" w:tplc="FFFFFFFF">
      <w:start w:val="1"/>
      <w:numFmt w:val="bullet"/>
      <w:lvlText w:val="●"/>
      <w:lvlJc w:val="left"/>
      <w:pPr>
        <w:ind w:left="6480" w:hanging="360"/>
      </w:pPr>
    </w:lvl>
  </w:abstractNum>
  <w:num w:numId="1" w16cid:durableId="1383366391">
    <w:abstractNumId w:val="0"/>
  </w:num>
  <w:num w:numId="2" w16cid:durableId="1729768059">
    <w:abstractNumId w:val="4"/>
  </w:num>
  <w:num w:numId="3" w16cid:durableId="1953241893">
    <w:abstractNumId w:val="3"/>
  </w:num>
  <w:num w:numId="4" w16cid:durableId="1082293791">
    <w:abstractNumId w:val="1"/>
  </w:num>
  <w:num w:numId="5" w16cid:durableId="1539270033">
    <w:abstractNumId w:val="0"/>
  </w:num>
  <w:num w:numId="6" w16cid:durableId="1576893307">
    <w:abstractNumId w:val="8"/>
  </w:num>
  <w:num w:numId="7" w16cid:durableId="35391747">
    <w:abstractNumId w:val="7"/>
  </w:num>
  <w:num w:numId="8" w16cid:durableId="1013340291">
    <w:abstractNumId w:val="6"/>
  </w:num>
  <w:num w:numId="9" w16cid:durableId="1283808537">
    <w:abstractNumId w:val="5"/>
  </w:num>
  <w:num w:numId="10" w16cid:durableId="607352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1E6C18"/>
    <w:rsid w:val="000C704E"/>
    <w:rsid w:val="00302AB1"/>
    <w:rsid w:val="004E4ACD"/>
    <w:rsid w:val="00B82AAA"/>
    <w:rsid w:val="00D50BE4"/>
    <w:rsid w:val="601E6C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29F7"/>
  <w15:docId w15:val="{E8186A8F-D65E-4474-8437-5B83192C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paragraph" w:styleId="NormalWeb">
    <w:name w:val="Normal (Web)"/>
    <w:basedOn w:val="Normal"/>
    <w:uiPriority w:val="99"/>
    <w:unhideWhenUsed/>
    <w:rsid w:val="000C704E"/>
    <w:pPr>
      <w:spacing w:before="100" w:beforeAutospacing="1" w:after="100" w:afterAutospacing="1" w:line="240" w:lineRule="auto"/>
    </w:pPr>
    <w:rPr>
      <w:rFonts w:ascii="Times New Roman" w:eastAsia="Times New Roman" w:hAnsi="Times New Roman" w:cs="Times New Roman"/>
      <w:lang w:eastAsia="en-US"/>
    </w:rPr>
  </w:style>
  <w:style w:type="character" w:styleId="UnresolvedMention">
    <w:name w:val="Unresolved Mention"/>
    <w:basedOn w:val="DefaultParagraphFont"/>
    <w:uiPriority w:val="99"/>
    <w:semiHidden/>
    <w:unhideWhenUsed/>
    <w:rsid w:val="000C704E"/>
    <w:rPr>
      <w:color w:val="605E5C"/>
      <w:shd w:val="clear" w:color="auto" w:fill="E1DFDD"/>
    </w:rPr>
  </w:style>
  <w:style w:type="character" w:styleId="FollowedHyperlink">
    <w:name w:val="FollowedHyperlink"/>
    <w:basedOn w:val="DefaultParagraphFont"/>
    <w:uiPriority w:val="99"/>
    <w:semiHidden/>
    <w:unhideWhenUsed/>
    <w:rsid w:val="000C704E"/>
    <w:rPr>
      <w:color w:val="96607D" w:themeColor="followedHyperlink"/>
      <w:u w:val="single"/>
    </w:rPr>
  </w:style>
  <w:style w:type="character" w:styleId="HTMLCode">
    <w:name w:val="HTML Code"/>
    <w:basedOn w:val="DefaultParagraphFont"/>
    <w:uiPriority w:val="99"/>
    <w:semiHidden/>
    <w:unhideWhenUsed/>
    <w:rsid w:val="00B82A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32278">
      <w:bodyDiv w:val="1"/>
      <w:marLeft w:val="0"/>
      <w:marRight w:val="0"/>
      <w:marTop w:val="0"/>
      <w:marBottom w:val="0"/>
      <w:divBdr>
        <w:top w:val="none" w:sz="0" w:space="0" w:color="auto"/>
        <w:left w:val="none" w:sz="0" w:space="0" w:color="auto"/>
        <w:bottom w:val="none" w:sz="0" w:space="0" w:color="auto"/>
        <w:right w:val="none" w:sz="0" w:space="0" w:color="auto"/>
      </w:divBdr>
    </w:div>
    <w:div w:id="259796362">
      <w:bodyDiv w:val="1"/>
      <w:marLeft w:val="0"/>
      <w:marRight w:val="0"/>
      <w:marTop w:val="0"/>
      <w:marBottom w:val="0"/>
      <w:divBdr>
        <w:top w:val="none" w:sz="0" w:space="0" w:color="auto"/>
        <w:left w:val="none" w:sz="0" w:space="0" w:color="auto"/>
        <w:bottom w:val="none" w:sz="0" w:space="0" w:color="auto"/>
        <w:right w:val="none" w:sz="0" w:space="0" w:color="auto"/>
      </w:divBdr>
      <w:divsChild>
        <w:div w:id="1346789036">
          <w:marLeft w:val="0"/>
          <w:marRight w:val="0"/>
          <w:marTop w:val="0"/>
          <w:marBottom w:val="0"/>
          <w:divBdr>
            <w:top w:val="none" w:sz="0" w:space="0" w:color="auto"/>
            <w:left w:val="none" w:sz="0" w:space="0" w:color="auto"/>
            <w:bottom w:val="none" w:sz="0" w:space="0" w:color="auto"/>
            <w:right w:val="none" w:sz="0" w:space="0" w:color="auto"/>
          </w:divBdr>
          <w:divsChild>
            <w:div w:id="460467222">
              <w:marLeft w:val="0"/>
              <w:marRight w:val="0"/>
              <w:marTop w:val="0"/>
              <w:marBottom w:val="0"/>
              <w:divBdr>
                <w:top w:val="none" w:sz="0" w:space="0" w:color="auto"/>
                <w:left w:val="none" w:sz="0" w:space="0" w:color="auto"/>
                <w:bottom w:val="none" w:sz="0" w:space="0" w:color="auto"/>
                <w:right w:val="none" w:sz="0" w:space="0" w:color="auto"/>
              </w:divBdr>
              <w:divsChild>
                <w:div w:id="7093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78031">
      <w:bodyDiv w:val="1"/>
      <w:marLeft w:val="0"/>
      <w:marRight w:val="0"/>
      <w:marTop w:val="0"/>
      <w:marBottom w:val="0"/>
      <w:divBdr>
        <w:top w:val="none" w:sz="0" w:space="0" w:color="auto"/>
        <w:left w:val="none" w:sz="0" w:space="0" w:color="auto"/>
        <w:bottom w:val="none" w:sz="0" w:space="0" w:color="auto"/>
        <w:right w:val="none" w:sz="0" w:space="0" w:color="auto"/>
      </w:divBdr>
      <w:divsChild>
        <w:div w:id="854343352">
          <w:marLeft w:val="0"/>
          <w:marRight w:val="0"/>
          <w:marTop w:val="0"/>
          <w:marBottom w:val="0"/>
          <w:divBdr>
            <w:top w:val="none" w:sz="0" w:space="0" w:color="auto"/>
            <w:left w:val="none" w:sz="0" w:space="0" w:color="auto"/>
            <w:bottom w:val="none" w:sz="0" w:space="0" w:color="auto"/>
            <w:right w:val="none" w:sz="0" w:space="0" w:color="auto"/>
          </w:divBdr>
          <w:divsChild>
            <w:div w:id="302734277">
              <w:marLeft w:val="0"/>
              <w:marRight w:val="0"/>
              <w:marTop w:val="0"/>
              <w:marBottom w:val="0"/>
              <w:divBdr>
                <w:top w:val="none" w:sz="0" w:space="0" w:color="auto"/>
                <w:left w:val="none" w:sz="0" w:space="0" w:color="auto"/>
                <w:bottom w:val="none" w:sz="0" w:space="0" w:color="auto"/>
                <w:right w:val="none" w:sz="0" w:space="0" w:color="auto"/>
              </w:divBdr>
              <w:divsChild>
                <w:div w:id="578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680">
      <w:bodyDiv w:val="1"/>
      <w:marLeft w:val="0"/>
      <w:marRight w:val="0"/>
      <w:marTop w:val="0"/>
      <w:marBottom w:val="0"/>
      <w:divBdr>
        <w:top w:val="none" w:sz="0" w:space="0" w:color="auto"/>
        <w:left w:val="none" w:sz="0" w:space="0" w:color="auto"/>
        <w:bottom w:val="none" w:sz="0" w:space="0" w:color="auto"/>
        <w:right w:val="none" w:sz="0" w:space="0" w:color="auto"/>
      </w:divBdr>
      <w:divsChild>
        <w:div w:id="2139757708">
          <w:marLeft w:val="0"/>
          <w:marRight w:val="0"/>
          <w:marTop w:val="0"/>
          <w:marBottom w:val="0"/>
          <w:divBdr>
            <w:top w:val="none" w:sz="0" w:space="0" w:color="auto"/>
            <w:left w:val="none" w:sz="0" w:space="0" w:color="auto"/>
            <w:bottom w:val="none" w:sz="0" w:space="0" w:color="auto"/>
            <w:right w:val="none" w:sz="0" w:space="0" w:color="auto"/>
          </w:divBdr>
          <w:divsChild>
            <w:div w:id="1759207441">
              <w:marLeft w:val="0"/>
              <w:marRight w:val="0"/>
              <w:marTop w:val="0"/>
              <w:marBottom w:val="0"/>
              <w:divBdr>
                <w:top w:val="none" w:sz="0" w:space="0" w:color="auto"/>
                <w:left w:val="none" w:sz="0" w:space="0" w:color="auto"/>
                <w:bottom w:val="none" w:sz="0" w:space="0" w:color="auto"/>
                <w:right w:val="none" w:sz="0" w:space="0" w:color="auto"/>
              </w:divBdr>
              <w:divsChild>
                <w:div w:id="779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66147">
      <w:bodyDiv w:val="1"/>
      <w:marLeft w:val="0"/>
      <w:marRight w:val="0"/>
      <w:marTop w:val="0"/>
      <w:marBottom w:val="0"/>
      <w:divBdr>
        <w:top w:val="none" w:sz="0" w:space="0" w:color="auto"/>
        <w:left w:val="none" w:sz="0" w:space="0" w:color="auto"/>
        <w:bottom w:val="none" w:sz="0" w:space="0" w:color="auto"/>
        <w:right w:val="none" w:sz="0" w:space="0" w:color="auto"/>
      </w:divBdr>
    </w:div>
    <w:div w:id="1179656423">
      <w:bodyDiv w:val="1"/>
      <w:marLeft w:val="0"/>
      <w:marRight w:val="0"/>
      <w:marTop w:val="0"/>
      <w:marBottom w:val="0"/>
      <w:divBdr>
        <w:top w:val="none" w:sz="0" w:space="0" w:color="auto"/>
        <w:left w:val="none" w:sz="0" w:space="0" w:color="auto"/>
        <w:bottom w:val="none" w:sz="0" w:space="0" w:color="auto"/>
        <w:right w:val="none" w:sz="0" w:space="0" w:color="auto"/>
      </w:divBdr>
      <w:divsChild>
        <w:div w:id="1629819854">
          <w:marLeft w:val="0"/>
          <w:marRight w:val="0"/>
          <w:marTop w:val="0"/>
          <w:marBottom w:val="0"/>
          <w:divBdr>
            <w:top w:val="none" w:sz="0" w:space="0" w:color="auto"/>
            <w:left w:val="none" w:sz="0" w:space="0" w:color="auto"/>
            <w:bottom w:val="none" w:sz="0" w:space="0" w:color="auto"/>
            <w:right w:val="none" w:sz="0" w:space="0" w:color="auto"/>
          </w:divBdr>
          <w:divsChild>
            <w:div w:id="1554464321">
              <w:marLeft w:val="0"/>
              <w:marRight w:val="0"/>
              <w:marTop w:val="0"/>
              <w:marBottom w:val="0"/>
              <w:divBdr>
                <w:top w:val="none" w:sz="0" w:space="0" w:color="auto"/>
                <w:left w:val="none" w:sz="0" w:space="0" w:color="auto"/>
                <w:bottom w:val="none" w:sz="0" w:space="0" w:color="auto"/>
                <w:right w:val="none" w:sz="0" w:space="0" w:color="auto"/>
              </w:divBdr>
              <w:divsChild>
                <w:div w:id="17416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69882">
      <w:bodyDiv w:val="1"/>
      <w:marLeft w:val="0"/>
      <w:marRight w:val="0"/>
      <w:marTop w:val="0"/>
      <w:marBottom w:val="0"/>
      <w:divBdr>
        <w:top w:val="none" w:sz="0" w:space="0" w:color="auto"/>
        <w:left w:val="none" w:sz="0" w:space="0" w:color="auto"/>
        <w:bottom w:val="none" w:sz="0" w:space="0" w:color="auto"/>
        <w:right w:val="none" w:sz="0" w:space="0" w:color="auto"/>
      </w:divBdr>
    </w:div>
    <w:div w:id="1870143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sionet.org/content/ptbdb/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ionet.org/content/ptbdb/1.0.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Mohammed Abdelraouf</cp:lastModifiedBy>
  <cp:revision>3</cp:revision>
  <dcterms:created xsi:type="dcterms:W3CDTF">2024-05-13T19:01:00Z</dcterms:created>
  <dcterms:modified xsi:type="dcterms:W3CDTF">2024-05-13T19:44:00Z</dcterms:modified>
</cp:coreProperties>
</file>