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1AB819E2" w:rsidR="004272E0" w:rsidRPr="00976EF4" w:rsidRDefault="00000000" w:rsidP="00976EF4">
      <w:pPr>
        <w:rPr>
          <w:rFonts w:ascii="Times New Roman" w:hAnsi="Times New Roman" w:cs="Times New Roman"/>
          <w:b/>
          <w:sz w:val="28"/>
          <w:szCs w:val="28"/>
        </w:rPr>
      </w:pPr>
      <w:r w:rsidRPr="00976EF4">
        <w:rPr>
          <w:rFonts w:ascii="Times New Roman" w:hAnsi="Times New Roman" w:cs="Times New Roman"/>
          <w:b/>
          <w:sz w:val="28"/>
          <w:szCs w:val="28"/>
        </w:rPr>
        <w:t>Low-light image enhancement based on homomorphic filtering approach</w:t>
      </w:r>
    </w:p>
    <w:p w14:paraId="00000002" w14:textId="77777777" w:rsidR="004272E0" w:rsidRPr="00976EF4" w:rsidRDefault="004272E0" w:rsidP="00976EF4">
      <w:pPr>
        <w:rPr>
          <w:rFonts w:ascii="Times New Roman" w:hAnsi="Times New Roman" w:cs="Times New Roman"/>
          <w:b/>
          <w:sz w:val="24"/>
          <w:szCs w:val="24"/>
        </w:rPr>
      </w:pPr>
    </w:p>
    <w:p w14:paraId="72FE51A1" w14:textId="218E8992" w:rsidR="00976EF4" w:rsidRPr="00976EF4" w:rsidRDefault="00000000" w:rsidP="00976EF4">
      <w:pPr>
        <w:spacing w:line="360" w:lineRule="auto"/>
        <w:rPr>
          <w:rFonts w:ascii="Times New Roman" w:hAnsi="Times New Roman" w:cs="Times New Roman"/>
          <w:b/>
          <w:sz w:val="24"/>
          <w:szCs w:val="24"/>
        </w:rPr>
      </w:pPr>
      <w:r w:rsidRPr="00976EF4">
        <w:rPr>
          <w:rFonts w:ascii="Times New Roman" w:hAnsi="Times New Roman" w:cs="Times New Roman"/>
          <w:b/>
          <w:sz w:val="24"/>
          <w:szCs w:val="24"/>
        </w:rPr>
        <w:t>Abstract:</w:t>
      </w:r>
    </w:p>
    <w:p w14:paraId="0000000D" w14:textId="2549A0B2" w:rsidR="004272E0" w:rsidRPr="00976EF4" w:rsidRDefault="00000000" w:rsidP="00976EF4">
      <w:pPr>
        <w:spacing w:line="360" w:lineRule="auto"/>
        <w:jc w:val="both"/>
        <w:rPr>
          <w:rFonts w:ascii="Times New Roman" w:hAnsi="Times New Roman" w:cs="Times New Roman"/>
          <w:sz w:val="24"/>
          <w:szCs w:val="24"/>
        </w:rPr>
      </w:pPr>
      <w:r w:rsidRPr="00976EF4">
        <w:rPr>
          <w:rFonts w:ascii="Times New Roman" w:hAnsi="Times New Roman" w:cs="Times New Roman"/>
          <w:sz w:val="24"/>
          <w:szCs w:val="24"/>
        </w:rPr>
        <w:t>Low illumination images are usually captured in low light conditions which are often subjected</w:t>
      </w:r>
      <w:r w:rsidR="00976EF4">
        <w:rPr>
          <w:rFonts w:ascii="Times New Roman" w:hAnsi="Times New Roman" w:cs="Times New Roman"/>
          <w:sz w:val="24"/>
          <w:szCs w:val="24"/>
        </w:rPr>
        <w:t xml:space="preserve"> </w:t>
      </w:r>
      <w:r w:rsidRPr="00976EF4">
        <w:rPr>
          <w:rFonts w:ascii="Times New Roman" w:hAnsi="Times New Roman" w:cs="Times New Roman"/>
          <w:sz w:val="24"/>
          <w:szCs w:val="24"/>
        </w:rPr>
        <w:t>to inconsistent environmental lighting which may include overly bright light or</w:t>
      </w:r>
      <w:r w:rsidR="00976EF4">
        <w:rPr>
          <w:rFonts w:ascii="Times New Roman" w:hAnsi="Times New Roman" w:cs="Times New Roman"/>
          <w:sz w:val="24"/>
          <w:szCs w:val="24"/>
        </w:rPr>
        <w:t xml:space="preserve"> </w:t>
      </w:r>
      <w:r w:rsidRPr="00976EF4">
        <w:rPr>
          <w:rFonts w:ascii="Times New Roman" w:hAnsi="Times New Roman" w:cs="Times New Roman"/>
          <w:sz w:val="24"/>
          <w:szCs w:val="24"/>
        </w:rPr>
        <w:t xml:space="preserve">artificial light. </w:t>
      </w:r>
      <w:r w:rsidR="00976EF4">
        <w:rPr>
          <w:rFonts w:ascii="Times New Roman" w:hAnsi="Times New Roman" w:cs="Times New Roman"/>
          <w:sz w:val="24"/>
          <w:szCs w:val="24"/>
        </w:rPr>
        <w:t>T</w:t>
      </w:r>
      <w:r w:rsidRPr="00976EF4">
        <w:rPr>
          <w:rFonts w:ascii="Times New Roman" w:hAnsi="Times New Roman" w:cs="Times New Roman"/>
          <w:sz w:val="24"/>
          <w:szCs w:val="24"/>
        </w:rPr>
        <w:t xml:space="preserve">he enhancement result obtained by existing techniques are prone to </w:t>
      </w:r>
      <w:r w:rsidR="00976EF4">
        <w:rPr>
          <w:rFonts w:ascii="Times New Roman" w:hAnsi="Times New Roman" w:cs="Times New Roman"/>
          <w:sz w:val="24"/>
          <w:szCs w:val="24"/>
        </w:rPr>
        <w:t>h</w:t>
      </w:r>
      <w:r w:rsidRPr="00976EF4">
        <w:rPr>
          <w:rFonts w:ascii="Times New Roman" w:hAnsi="Times New Roman" w:cs="Times New Roman"/>
          <w:sz w:val="24"/>
          <w:szCs w:val="24"/>
        </w:rPr>
        <w:t>alo</w:t>
      </w:r>
      <w:r w:rsidR="00976EF4">
        <w:rPr>
          <w:rFonts w:ascii="Times New Roman" w:hAnsi="Times New Roman" w:cs="Times New Roman"/>
          <w:sz w:val="24"/>
          <w:szCs w:val="24"/>
        </w:rPr>
        <w:t xml:space="preserve"> </w:t>
      </w:r>
      <w:r w:rsidRPr="00976EF4">
        <w:rPr>
          <w:rFonts w:ascii="Times New Roman" w:hAnsi="Times New Roman" w:cs="Times New Roman"/>
          <w:sz w:val="24"/>
          <w:szCs w:val="24"/>
        </w:rPr>
        <w:t>artifact</w:t>
      </w:r>
      <w:r w:rsidR="00976EF4">
        <w:rPr>
          <w:rFonts w:ascii="Times New Roman" w:hAnsi="Times New Roman" w:cs="Times New Roman"/>
          <w:sz w:val="24"/>
          <w:szCs w:val="24"/>
        </w:rPr>
        <w:t>s</w:t>
      </w:r>
      <w:r w:rsidRPr="00976EF4">
        <w:rPr>
          <w:rFonts w:ascii="Times New Roman" w:hAnsi="Times New Roman" w:cs="Times New Roman"/>
          <w:sz w:val="24"/>
          <w:szCs w:val="24"/>
        </w:rPr>
        <w:t>, color unnaturalness, and information loss. To solve th</w:t>
      </w:r>
      <w:r w:rsidR="00976EF4">
        <w:rPr>
          <w:rFonts w:ascii="Times New Roman" w:hAnsi="Times New Roman" w:cs="Times New Roman"/>
          <w:sz w:val="24"/>
          <w:szCs w:val="24"/>
        </w:rPr>
        <w:t>ese</w:t>
      </w:r>
      <w:r w:rsidRPr="00976EF4">
        <w:rPr>
          <w:rFonts w:ascii="Times New Roman" w:hAnsi="Times New Roman" w:cs="Times New Roman"/>
          <w:sz w:val="24"/>
          <w:szCs w:val="24"/>
        </w:rPr>
        <w:t xml:space="preserve"> problems</w:t>
      </w:r>
      <w:r w:rsidR="00976EF4">
        <w:rPr>
          <w:rFonts w:ascii="Times New Roman" w:hAnsi="Times New Roman" w:cs="Times New Roman"/>
          <w:sz w:val="24"/>
          <w:szCs w:val="24"/>
        </w:rPr>
        <w:t>, an algorithm</w:t>
      </w:r>
      <w:r w:rsidRPr="00976EF4">
        <w:rPr>
          <w:rFonts w:ascii="Times New Roman" w:hAnsi="Times New Roman" w:cs="Times New Roman"/>
          <w:sz w:val="24"/>
          <w:szCs w:val="24"/>
        </w:rPr>
        <w:t xml:space="preserve"> represent</w:t>
      </w:r>
      <w:r w:rsidR="00976EF4">
        <w:rPr>
          <w:rFonts w:ascii="Times New Roman" w:hAnsi="Times New Roman" w:cs="Times New Roman"/>
          <w:sz w:val="24"/>
          <w:szCs w:val="24"/>
        </w:rPr>
        <w:t>s</w:t>
      </w:r>
      <w:r w:rsidRPr="00976EF4">
        <w:rPr>
          <w:rFonts w:ascii="Times New Roman" w:hAnsi="Times New Roman" w:cs="Times New Roman"/>
          <w:sz w:val="24"/>
          <w:szCs w:val="24"/>
        </w:rPr>
        <w:t xml:space="preserve"> a</w:t>
      </w:r>
      <w:r w:rsidR="00976EF4">
        <w:rPr>
          <w:rFonts w:ascii="Times New Roman" w:hAnsi="Times New Roman" w:cs="Times New Roman"/>
          <w:sz w:val="24"/>
          <w:szCs w:val="24"/>
        </w:rPr>
        <w:t xml:space="preserve"> </w:t>
      </w:r>
      <w:r w:rsidRPr="00976EF4">
        <w:rPr>
          <w:rFonts w:ascii="Times New Roman" w:hAnsi="Times New Roman" w:cs="Times New Roman"/>
          <w:sz w:val="24"/>
          <w:szCs w:val="24"/>
        </w:rPr>
        <w:t>physical lighting model that describes the degradation of poor illumination images</w:t>
      </w:r>
      <w:r w:rsidR="00976EF4">
        <w:rPr>
          <w:rFonts w:ascii="Times New Roman" w:hAnsi="Times New Roman" w:cs="Times New Roman"/>
          <w:sz w:val="24"/>
          <w:szCs w:val="24"/>
        </w:rPr>
        <w:t>.</w:t>
      </w:r>
      <w:r w:rsidRPr="00976EF4">
        <w:rPr>
          <w:rFonts w:ascii="Times New Roman" w:hAnsi="Times New Roman" w:cs="Times New Roman"/>
          <w:sz w:val="24"/>
          <w:szCs w:val="24"/>
        </w:rPr>
        <w:t xml:space="preserve"> </w:t>
      </w:r>
      <w:r w:rsidR="00976EF4">
        <w:rPr>
          <w:rFonts w:ascii="Times New Roman" w:hAnsi="Times New Roman" w:cs="Times New Roman"/>
          <w:sz w:val="24"/>
          <w:szCs w:val="24"/>
        </w:rPr>
        <w:t>I</w:t>
      </w:r>
      <w:r w:rsidRPr="00976EF4">
        <w:rPr>
          <w:rFonts w:ascii="Times New Roman" w:hAnsi="Times New Roman" w:cs="Times New Roman"/>
          <w:sz w:val="24"/>
          <w:szCs w:val="24"/>
        </w:rPr>
        <w:t>n this model</w:t>
      </w:r>
      <w:r w:rsidR="00976EF4">
        <w:rPr>
          <w:rFonts w:ascii="Times New Roman" w:hAnsi="Times New Roman" w:cs="Times New Roman"/>
          <w:sz w:val="24"/>
          <w:szCs w:val="24"/>
        </w:rPr>
        <w:t xml:space="preserve">, </w:t>
      </w:r>
      <w:r w:rsidRPr="00976EF4">
        <w:rPr>
          <w:rFonts w:ascii="Times New Roman" w:hAnsi="Times New Roman" w:cs="Times New Roman"/>
          <w:sz w:val="24"/>
          <w:szCs w:val="24"/>
        </w:rPr>
        <w:t xml:space="preserve">the environment light is a point wise variable and changes with the local light source </w:t>
      </w:r>
      <w:proofErr w:type="gramStart"/>
      <w:r w:rsidRPr="00976EF4">
        <w:rPr>
          <w:rFonts w:ascii="Times New Roman" w:hAnsi="Times New Roman" w:cs="Times New Roman"/>
          <w:sz w:val="24"/>
          <w:szCs w:val="24"/>
        </w:rPr>
        <w:t>as long</w:t>
      </w:r>
      <w:r w:rsidR="00976EF4">
        <w:rPr>
          <w:rFonts w:ascii="Times New Roman" w:hAnsi="Times New Roman" w:cs="Times New Roman"/>
          <w:sz w:val="24"/>
          <w:szCs w:val="24"/>
        </w:rPr>
        <w:t xml:space="preserve"> </w:t>
      </w:r>
      <w:r w:rsidRPr="00976EF4">
        <w:rPr>
          <w:rFonts w:ascii="Times New Roman" w:hAnsi="Times New Roman" w:cs="Times New Roman"/>
          <w:sz w:val="24"/>
          <w:szCs w:val="24"/>
        </w:rPr>
        <w:t>as</w:t>
      </w:r>
      <w:proofErr w:type="gramEnd"/>
      <w:r w:rsidRPr="00976EF4">
        <w:rPr>
          <w:rFonts w:ascii="Times New Roman" w:hAnsi="Times New Roman" w:cs="Times New Roman"/>
          <w:sz w:val="24"/>
          <w:szCs w:val="24"/>
        </w:rPr>
        <w:t xml:space="preserve"> the parameters in the model are effectively estimated the low illumination images can be</w:t>
      </w:r>
      <w:r w:rsidR="00976EF4">
        <w:rPr>
          <w:rFonts w:ascii="Times New Roman" w:hAnsi="Times New Roman" w:cs="Times New Roman"/>
          <w:sz w:val="24"/>
          <w:szCs w:val="24"/>
        </w:rPr>
        <w:t xml:space="preserve"> </w:t>
      </w:r>
      <w:r w:rsidRPr="00976EF4">
        <w:rPr>
          <w:rFonts w:ascii="Times New Roman" w:hAnsi="Times New Roman" w:cs="Times New Roman"/>
          <w:sz w:val="24"/>
          <w:szCs w:val="24"/>
        </w:rPr>
        <w:t>directly recovered by solving the</w:t>
      </w:r>
      <w:r w:rsidR="00976EF4">
        <w:rPr>
          <w:rFonts w:ascii="Times New Roman" w:hAnsi="Times New Roman" w:cs="Times New Roman"/>
          <w:sz w:val="24"/>
          <w:szCs w:val="24"/>
        </w:rPr>
        <w:t xml:space="preserve"> </w:t>
      </w:r>
      <w:r w:rsidRPr="00976EF4">
        <w:rPr>
          <w:rFonts w:ascii="Times New Roman" w:hAnsi="Times New Roman" w:cs="Times New Roman"/>
          <w:sz w:val="24"/>
          <w:szCs w:val="24"/>
        </w:rPr>
        <w:t>model. In homomorphic light filtering</w:t>
      </w:r>
      <w:r w:rsidR="00976EF4">
        <w:rPr>
          <w:rFonts w:ascii="Times New Roman" w:hAnsi="Times New Roman" w:cs="Times New Roman"/>
          <w:sz w:val="24"/>
          <w:szCs w:val="24"/>
        </w:rPr>
        <w:t xml:space="preserve"> </w:t>
      </w:r>
      <w:r w:rsidRPr="00976EF4">
        <w:rPr>
          <w:rFonts w:ascii="Times New Roman" w:hAnsi="Times New Roman" w:cs="Times New Roman"/>
          <w:sz w:val="24"/>
          <w:szCs w:val="24"/>
        </w:rPr>
        <w:t>approach</w:t>
      </w:r>
      <w:r w:rsidR="00976EF4">
        <w:rPr>
          <w:rFonts w:ascii="Times New Roman" w:hAnsi="Times New Roman" w:cs="Times New Roman"/>
          <w:sz w:val="24"/>
          <w:szCs w:val="24"/>
        </w:rPr>
        <w:t xml:space="preserve"> (</w:t>
      </w:r>
      <w:r w:rsidR="00976EF4" w:rsidRPr="00976EF4">
        <w:rPr>
          <w:rFonts w:ascii="Times New Roman" w:hAnsi="Times New Roman" w:cs="Times New Roman"/>
          <w:sz w:val="24"/>
          <w:szCs w:val="24"/>
        </w:rPr>
        <w:t>retinex theory</w:t>
      </w:r>
      <w:r w:rsidRPr="00976EF4">
        <w:rPr>
          <w:rFonts w:ascii="Times New Roman" w:hAnsi="Times New Roman" w:cs="Times New Roman"/>
          <w:sz w:val="24"/>
          <w:szCs w:val="24"/>
        </w:rPr>
        <w:t>), the initial environmental light is considered</w:t>
      </w:r>
      <w:r w:rsidR="00F84EF5">
        <w:rPr>
          <w:rFonts w:ascii="Times New Roman" w:hAnsi="Times New Roman" w:cs="Times New Roman"/>
          <w:sz w:val="24"/>
          <w:szCs w:val="24"/>
        </w:rPr>
        <w:t xml:space="preserve"> to obtain </w:t>
      </w:r>
      <w:r w:rsidRPr="00976EF4">
        <w:rPr>
          <w:rFonts w:ascii="Times New Roman" w:hAnsi="Times New Roman" w:cs="Times New Roman"/>
          <w:sz w:val="24"/>
          <w:szCs w:val="24"/>
        </w:rPr>
        <w:t>the incident component</w:t>
      </w:r>
      <w:r w:rsidR="00110267">
        <w:rPr>
          <w:rFonts w:ascii="Times New Roman" w:hAnsi="Times New Roman" w:cs="Times New Roman"/>
          <w:sz w:val="24"/>
          <w:szCs w:val="24"/>
        </w:rPr>
        <w:t xml:space="preserve"> using </w:t>
      </w:r>
      <w:r w:rsidR="00110267" w:rsidRPr="00976EF4">
        <w:rPr>
          <w:rFonts w:ascii="Times New Roman" w:hAnsi="Times New Roman" w:cs="Times New Roman"/>
          <w:sz w:val="24"/>
          <w:szCs w:val="24"/>
        </w:rPr>
        <w:t>Gaussian</w:t>
      </w:r>
      <w:r w:rsidRPr="00976EF4">
        <w:rPr>
          <w:rFonts w:ascii="Times New Roman" w:hAnsi="Times New Roman" w:cs="Times New Roman"/>
          <w:sz w:val="24"/>
          <w:szCs w:val="24"/>
        </w:rPr>
        <w:t xml:space="preserve"> </w:t>
      </w:r>
      <w:r w:rsidR="00110267">
        <w:rPr>
          <w:rFonts w:ascii="Times New Roman" w:hAnsi="Times New Roman" w:cs="Times New Roman"/>
          <w:sz w:val="24"/>
          <w:szCs w:val="24"/>
        </w:rPr>
        <w:t>approach</w:t>
      </w:r>
      <w:r w:rsidRPr="00976EF4">
        <w:rPr>
          <w:rFonts w:ascii="Times New Roman" w:hAnsi="Times New Roman" w:cs="Times New Roman"/>
          <w:sz w:val="24"/>
          <w:szCs w:val="24"/>
        </w:rPr>
        <w:t xml:space="preserve">. Secondly, the environmental light </w:t>
      </w:r>
      <w:r w:rsidR="00F84EF5" w:rsidRPr="00976EF4">
        <w:rPr>
          <w:rFonts w:ascii="Times New Roman" w:hAnsi="Times New Roman" w:cs="Times New Roman"/>
          <w:sz w:val="24"/>
          <w:szCs w:val="24"/>
        </w:rPr>
        <w:t>scattering attenuation</w:t>
      </w:r>
      <w:r w:rsidRPr="00976EF4">
        <w:rPr>
          <w:rFonts w:ascii="Times New Roman" w:hAnsi="Times New Roman" w:cs="Times New Roman"/>
          <w:sz w:val="24"/>
          <w:szCs w:val="24"/>
        </w:rPr>
        <w:t xml:space="preserve"> rate</w:t>
      </w:r>
      <w:r w:rsidR="00F84EF5">
        <w:rPr>
          <w:rFonts w:ascii="Times New Roman" w:hAnsi="Times New Roman" w:cs="Times New Roman"/>
          <w:sz w:val="24"/>
          <w:szCs w:val="24"/>
        </w:rPr>
        <w:t xml:space="preserve"> is </w:t>
      </w:r>
      <w:r w:rsidRPr="00976EF4">
        <w:rPr>
          <w:rFonts w:ascii="Times New Roman" w:hAnsi="Times New Roman" w:cs="Times New Roman"/>
          <w:sz w:val="24"/>
          <w:szCs w:val="24"/>
        </w:rPr>
        <w:t>adjusted with the information laws constant. Finally, to restrain the halo block effects, the two parameters are refined by the weighted guided filter. The experimental results indicate the algorithm can improve low illumination images that are captured in different scenes, this increases richness of visible edges and reproduces the color quality and naturalness.</w:t>
      </w:r>
    </w:p>
    <w:p w14:paraId="0000000E" w14:textId="77777777" w:rsidR="004272E0" w:rsidRPr="00976EF4" w:rsidRDefault="004272E0" w:rsidP="00976EF4">
      <w:pPr>
        <w:spacing w:line="360" w:lineRule="auto"/>
        <w:rPr>
          <w:rFonts w:ascii="Times New Roman" w:hAnsi="Times New Roman" w:cs="Times New Roman"/>
          <w:sz w:val="24"/>
          <w:szCs w:val="24"/>
        </w:rPr>
      </w:pPr>
    </w:p>
    <w:p w14:paraId="0000000F" w14:textId="77777777" w:rsidR="004272E0" w:rsidRPr="00976EF4" w:rsidRDefault="004272E0" w:rsidP="00976EF4">
      <w:pPr>
        <w:spacing w:line="360" w:lineRule="auto"/>
        <w:rPr>
          <w:rFonts w:ascii="Times New Roman" w:hAnsi="Times New Roman" w:cs="Times New Roman"/>
          <w:sz w:val="24"/>
          <w:szCs w:val="24"/>
        </w:rPr>
      </w:pPr>
    </w:p>
    <w:p w14:paraId="00000010" w14:textId="77777777" w:rsidR="004272E0" w:rsidRPr="00976EF4" w:rsidRDefault="00000000" w:rsidP="00976EF4">
      <w:pPr>
        <w:spacing w:line="360" w:lineRule="auto"/>
        <w:rPr>
          <w:rFonts w:ascii="Times New Roman" w:hAnsi="Times New Roman" w:cs="Times New Roman"/>
          <w:sz w:val="24"/>
          <w:szCs w:val="24"/>
        </w:rPr>
      </w:pPr>
      <w:r w:rsidRPr="00976EF4">
        <w:rPr>
          <w:rFonts w:ascii="Times New Roman" w:hAnsi="Times New Roman" w:cs="Times New Roman"/>
          <w:sz w:val="24"/>
          <w:szCs w:val="24"/>
        </w:rPr>
        <w:t>Mohammad Ashraf (BU21EECE0100149)</w:t>
      </w:r>
    </w:p>
    <w:p w14:paraId="00000011" w14:textId="77777777" w:rsidR="004272E0" w:rsidRPr="00976EF4" w:rsidRDefault="00000000" w:rsidP="00976EF4">
      <w:pPr>
        <w:spacing w:line="360" w:lineRule="auto"/>
        <w:rPr>
          <w:rFonts w:ascii="Times New Roman" w:hAnsi="Times New Roman" w:cs="Times New Roman"/>
          <w:sz w:val="24"/>
          <w:szCs w:val="24"/>
        </w:rPr>
      </w:pPr>
      <w:r w:rsidRPr="00976EF4">
        <w:rPr>
          <w:rFonts w:ascii="Times New Roman" w:hAnsi="Times New Roman" w:cs="Times New Roman"/>
          <w:sz w:val="24"/>
          <w:szCs w:val="24"/>
        </w:rPr>
        <w:t>Shaik Kashida Jabeen (BU21EECE0100512)</w:t>
      </w:r>
    </w:p>
    <w:p w14:paraId="00000012" w14:textId="6771D6A9" w:rsidR="004272E0" w:rsidRPr="00976EF4" w:rsidRDefault="00000000" w:rsidP="00976EF4">
      <w:pPr>
        <w:spacing w:line="360" w:lineRule="auto"/>
        <w:rPr>
          <w:rFonts w:ascii="Times New Roman" w:hAnsi="Times New Roman" w:cs="Times New Roman"/>
          <w:sz w:val="24"/>
          <w:szCs w:val="24"/>
        </w:rPr>
      </w:pPr>
      <w:r w:rsidRPr="00976EF4">
        <w:rPr>
          <w:rFonts w:ascii="Times New Roman" w:hAnsi="Times New Roman" w:cs="Times New Roman"/>
          <w:sz w:val="24"/>
          <w:szCs w:val="24"/>
        </w:rPr>
        <w:t>Avva Praveen Babu</w:t>
      </w:r>
      <w:r w:rsidR="009A6AB5">
        <w:rPr>
          <w:rFonts w:ascii="Times New Roman" w:hAnsi="Times New Roman" w:cs="Times New Roman"/>
          <w:sz w:val="24"/>
          <w:szCs w:val="24"/>
        </w:rPr>
        <w:t xml:space="preserve"> </w:t>
      </w:r>
      <w:r w:rsidRPr="00976EF4">
        <w:rPr>
          <w:rFonts w:ascii="Times New Roman" w:hAnsi="Times New Roman" w:cs="Times New Roman"/>
          <w:sz w:val="24"/>
          <w:szCs w:val="24"/>
        </w:rPr>
        <w:t>(BU21EECE0100527)</w:t>
      </w:r>
    </w:p>
    <w:p w14:paraId="00000013" w14:textId="77777777" w:rsidR="004272E0" w:rsidRPr="00976EF4" w:rsidRDefault="004272E0" w:rsidP="00976EF4">
      <w:pPr>
        <w:spacing w:line="360" w:lineRule="auto"/>
        <w:rPr>
          <w:rFonts w:ascii="Times New Roman" w:hAnsi="Times New Roman" w:cs="Times New Roman"/>
          <w:sz w:val="24"/>
          <w:szCs w:val="24"/>
        </w:rPr>
      </w:pPr>
    </w:p>
    <w:p w14:paraId="00000014" w14:textId="77777777" w:rsidR="004272E0" w:rsidRPr="00976EF4" w:rsidRDefault="004272E0" w:rsidP="00976EF4">
      <w:pPr>
        <w:spacing w:line="360" w:lineRule="auto"/>
        <w:rPr>
          <w:rFonts w:ascii="Times New Roman" w:hAnsi="Times New Roman" w:cs="Times New Roman"/>
          <w:sz w:val="24"/>
          <w:szCs w:val="24"/>
        </w:rPr>
      </w:pPr>
    </w:p>
    <w:p w14:paraId="00000015" w14:textId="77777777" w:rsidR="004272E0" w:rsidRPr="00976EF4" w:rsidRDefault="00000000" w:rsidP="00976EF4">
      <w:pPr>
        <w:spacing w:line="360" w:lineRule="auto"/>
        <w:rPr>
          <w:rFonts w:ascii="Times New Roman" w:hAnsi="Times New Roman" w:cs="Times New Roman"/>
          <w:sz w:val="24"/>
          <w:szCs w:val="24"/>
        </w:rPr>
      </w:pPr>
      <w:r w:rsidRPr="00976EF4">
        <w:rPr>
          <w:rFonts w:ascii="Times New Roman" w:hAnsi="Times New Roman" w:cs="Times New Roman"/>
          <w:sz w:val="24"/>
          <w:szCs w:val="24"/>
        </w:rPr>
        <w:t>Guide Signature</w:t>
      </w:r>
    </w:p>
    <w:sectPr w:rsidR="004272E0" w:rsidRPr="00976EF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2E0"/>
    <w:rsid w:val="00110267"/>
    <w:rsid w:val="004272E0"/>
    <w:rsid w:val="00704F3C"/>
    <w:rsid w:val="007B43E3"/>
    <w:rsid w:val="008736EC"/>
    <w:rsid w:val="00976EF4"/>
    <w:rsid w:val="009A6AB5"/>
    <w:rsid w:val="00B91303"/>
    <w:rsid w:val="00F84E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BDA08"/>
  <w15:docId w15:val="{807F2A3E-E3F0-4D26-9A32-098B9CF3C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223</Words>
  <Characters>1276</Characters>
  <Application>Microsoft Office Word</Application>
  <DocSecurity>0</DocSecurity>
  <Lines>10</Lines>
  <Paragraphs>2</Paragraphs>
  <ScaleCrop>false</ScaleCrop>
  <Company>Microsoft</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Pankaj Kandhway</cp:lastModifiedBy>
  <cp:revision>24</cp:revision>
  <dcterms:created xsi:type="dcterms:W3CDTF">2024-08-02T09:09:00Z</dcterms:created>
  <dcterms:modified xsi:type="dcterms:W3CDTF">2024-08-02T09:22:00Z</dcterms:modified>
</cp:coreProperties>
</file>