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CA" w:rsidRPr="00C93CCA" w:rsidRDefault="00C93CCA" w:rsidP="00C93C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7"/>
          <w:lang w:eastAsia="en-IN"/>
        </w:rPr>
      </w:pP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Predicting house prices using machine learning is a common and well-explored application. However, there are always opportunities for innovation and improvement. Here are some innovative ideas to enhance the accuracy and effectiveness of house price prediction using machine learning</w:t>
      </w:r>
      <w:r w:rsidRPr="00C93CCA">
        <w:rPr>
          <w:rFonts w:ascii="Segoe UI" w:eastAsia="Times New Roman" w:hAnsi="Segoe UI" w:cs="Segoe UI"/>
          <w:color w:val="000000"/>
          <w:sz w:val="24"/>
          <w:szCs w:val="27"/>
          <w:lang w:eastAsia="en-IN"/>
        </w:rPr>
        <w:t>: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Incorporate Satellite Imagery: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Integrate satellite imagery and computer vision techniques to analyze the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neighborhood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and surrounding areas. Features like green spaces, proximity to water bodies, and the overall environment can significantly impact property values.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Social Media Sentiment Analysis: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Analyze social media data to understand public sentiment about specific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neighborhoods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or regions. Positive or negative sentiments could be used as additional features to adjust property values.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Real-time Data </w:t>
      </w:r>
      <w:proofErr w:type="gram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Integration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: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Implement</w:t>
      </w:r>
      <w:proofErr w:type="gram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a system that continuously updates data in real-time. This could include recent sales data, changes in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neighborhood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dynamics, or even local events that might impact property values.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Smart Home Integration: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Utilize data from smart home devices to assess the quality of life in a particular property. Factors such as energy efficiency, security systems, and smart home features could be considered in predicting house prices.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Dynamic Pricing Model: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Develop a dynamic pricing model that considers the seasonality of the real estate market. Prices can fluctuate based on the time of year, local events, or economic conditions.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Natural Language Processing (NLP)</w:t>
      </w:r>
      <w:proofErr w:type="gram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: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Analyze</w:t>
      </w:r>
      <w:proofErr w:type="gram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real estate listings, blogs, and articles using NLP to extract information about the features of a property and its surroundings. This could provide a more detailed understanding of the property and its perceived value.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Climate Change </w:t>
      </w:r>
      <w:proofErr w:type="gram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Impact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: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Consider</w:t>
      </w:r>
      <w:proofErr w:type="gram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the potential impact of climate change on property values. Predict how changing weather patterns, rising sea levels, or extreme weather events might affect certain regions, influencing property prices.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proofErr w:type="spell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Blockchain</w:t>
      </w:r>
      <w:proofErr w:type="spellEnd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for Transparency: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Implement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blockchain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technology to create a transparent and tamper-proof record of property transactions. This could enhance trust in the data used for training machine learning models.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Collaborative Filtering: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Implement collaborative filtering techniques to understand the preferences of different demographics or buyer personas. This can help tailor predictions based on the specific preferences of potential buyers.</w:t>
      </w:r>
    </w:p>
    <w:p w:rsidR="00C93CCA" w:rsidRPr="00C93CCA" w:rsidRDefault="00C93CCA" w:rsidP="00C93CC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</w:pPr>
      <w:proofErr w:type="spell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Gamification</w:t>
      </w:r>
      <w:proofErr w:type="spellEnd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for User </w:t>
      </w:r>
      <w:proofErr w:type="gramStart"/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Engagement</w:t>
      </w:r>
      <w:r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 xml:space="preserve"> </w:t>
      </w:r>
      <w:r w:rsidRPr="00C93CCA">
        <w:rPr>
          <w:rFonts w:ascii="Segoe UI" w:eastAsia="Times New Roman" w:hAnsi="Segoe UI" w:cs="Segoe UI"/>
          <w:b/>
          <w:bCs/>
          <w:color w:val="000000"/>
          <w:sz w:val="20"/>
          <w:lang w:eastAsia="en-IN"/>
        </w:rPr>
        <w:t>:</w:t>
      </w:r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Develop</w:t>
      </w:r>
      <w:proofErr w:type="gram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a </w:t>
      </w:r>
      <w:proofErr w:type="spellStart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>gamified</w:t>
      </w:r>
      <w:proofErr w:type="spellEnd"/>
      <w:r w:rsidRPr="00C93CCA">
        <w:rPr>
          <w:rFonts w:ascii="Segoe UI" w:eastAsia="Times New Roman" w:hAnsi="Segoe UI" w:cs="Segoe UI"/>
          <w:color w:val="000000"/>
          <w:sz w:val="20"/>
          <w:szCs w:val="27"/>
          <w:lang w:eastAsia="en-IN"/>
        </w:rPr>
        <w:t xml:space="preserve"> platform where users can input their own insights and predictions. This not only engages users but also provides additional data points for refining the machine learning model.</w:t>
      </w:r>
    </w:p>
    <w:p w:rsidR="00C93CCA" w:rsidRPr="00C93CCA" w:rsidRDefault="00C93CCA" w:rsidP="00C93C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Cs w:val="27"/>
          <w:lang w:eastAsia="en-IN"/>
        </w:rPr>
      </w:pPr>
      <w:r w:rsidRPr="00C93CCA">
        <w:rPr>
          <w:rFonts w:ascii="Segoe UI" w:eastAsia="Times New Roman" w:hAnsi="Segoe UI" w:cs="Segoe UI"/>
          <w:color w:val="000000"/>
          <w:szCs w:val="27"/>
          <w:lang w:eastAsia="en-IN"/>
        </w:rPr>
        <w:t xml:space="preserve">Remember, the key to successful innovation in machine learning applications is a combination of domain expertise, creative thinking, and a thorough understanding of the data you're working with. It's also important to ensure ethical considerations and privacy concerns are addressed when </w:t>
      </w:r>
      <w:proofErr w:type="gramStart"/>
      <w:r w:rsidRPr="00C93CCA">
        <w:rPr>
          <w:rFonts w:ascii="Segoe UI" w:eastAsia="Times New Roman" w:hAnsi="Segoe UI" w:cs="Segoe UI"/>
          <w:color w:val="000000"/>
          <w:szCs w:val="27"/>
          <w:lang w:eastAsia="en-IN"/>
        </w:rPr>
        <w:t>dealing</w:t>
      </w:r>
      <w:proofErr w:type="gramEnd"/>
      <w:r w:rsidRPr="00C93CCA">
        <w:rPr>
          <w:rFonts w:ascii="Segoe UI" w:eastAsia="Times New Roman" w:hAnsi="Segoe UI" w:cs="Segoe UI"/>
          <w:color w:val="000000"/>
          <w:szCs w:val="27"/>
          <w:lang w:eastAsia="en-IN"/>
        </w:rPr>
        <w:t xml:space="preserve"> with sensitive data, such as real estate information.</w:t>
      </w:r>
    </w:p>
    <w:p w:rsidR="00C93CCA" w:rsidRPr="00C93CCA" w:rsidRDefault="00C93CCA" w:rsidP="00C93C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4"/>
          <w:szCs w:val="16"/>
          <w:lang w:eastAsia="en-IN"/>
        </w:rPr>
      </w:pPr>
      <w:r w:rsidRPr="00C93CCA">
        <w:rPr>
          <w:rFonts w:ascii="Arial" w:eastAsia="Times New Roman" w:hAnsi="Arial" w:cs="Arial"/>
          <w:vanish/>
          <w:sz w:val="14"/>
          <w:szCs w:val="16"/>
          <w:lang w:eastAsia="en-IN"/>
        </w:rPr>
        <w:t>Top of Form</w:t>
      </w:r>
    </w:p>
    <w:p w:rsidR="006D26F0" w:rsidRPr="00C93CCA" w:rsidRDefault="006D26F0">
      <w:pPr>
        <w:rPr>
          <w:sz w:val="20"/>
        </w:rPr>
      </w:pPr>
    </w:p>
    <w:sectPr w:rsidR="006D26F0" w:rsidRPr="00C93CCA" w:rsidSect="006D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30E8A"/>
    <w:multiLevelType w:val="multilevel"/>
    <w:tmpl w:val="0E40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CCA"/>
    <w:rsid w:val="006D26F0"/>
    <w:rsid w:val="00C9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CC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3C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3CC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2676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5317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74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81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49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5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5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86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0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197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2023-10-11T11:40:00Z</dcterms:created>
  <dcterms:modified xsi:type="dcterms:W3CDTF">2023-10-11T11:48:00Z</dcterms:modified>
</cp:coreProperties>
</file>