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Ques.1 ) Write LINQ syntax and define each term of the syntax.</w:t>
      </w:r>
    </w:p>
    <w:p w:rsidR="00000000" w:rsidDel="00000000" w:rsidP="00000000" w:rsidRDefault="00000000" w:rsidRPr="00000000" w14:paraId="00000002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Ans. var result = from t in TBL_Employees.OrderByDescending(x =&gt; x.Salary)</w:t>
      </w:r>
    </w:p>
    <w:p w:rsidR="00000000" w:rsidDel="00000000" w:rsidP="00000000" w:rsidRDefault="00000000" w:rsidRPr="00000000" w14:paraId="00000003">
      <w:pPr>
        <w:ind w:left="720" w:firstLine="72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   select t</w:t>
      </w:r>
    </w:p>
    <w:p w:rsidR="00000000" w:rsidDel="00000000" w:rsidP="00000000" w:rsidRDefault="00000000" w:rsidRPr="00000000" w14:paraId="00000004">
      <w:pPr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ab/>
        <w:t xml:space="preserve">In this query,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color w:val="2d3e5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Var is used to define a variable “result” which will hold the result from the corresponding query.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color w:val="2d3e5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“=” is used to assign the value to the variable on the left side.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color w:val="2d3e5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“t” is the range variable which is followed by the from clause and will operate on the TBL_EMPLOYEES table.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color w:val="2d3e5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TBL_Employees is the table name which holds the data.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color w:val="2d3e5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OrderByDescending is the function that will align the output result in an order which will be a descending order.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color w:val="2d3e50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 xml:space="preserve">select  clause is used to display the result of the t variable.</w:t>
      </w:r>
    </w:p>
    <w:p w:rsidR="00000000" w:rsidDel="00000000" w:rsidP="00000000" w:rsidRDefault="00000000" w:rsidRPr="00000000" w14:paraId="0000000C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d3e50"/>
          <w:sz w:val="21"/>
          <w:szCs w:val="21"/>
          <w:highlight w:val="white"/>
        </w:rPr>
      </w:pPr>
      <w:r w:rsidDel="00000000" w:rsidR="00000000" w:rsidRPr="00000000">
        <w:rPr>
          <w:color w:val="2d3e50"/>
          <w:sz w:val="21"/>
          <w:szCs w:val="21"/>
          <w:highlight w:val="white"/>
          <w:rtl w:val="0"/>
        </w:rPr>
        <w:tab/>
        <w:tab/>
        <w:t xml:space="preserve">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